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38606" w14:textId="77777777" w:rsidR="00063FE5" w:rsidRDefault="002E0AE4">
      <w:pPr>
        <w:spacing w:after="240"/>
        <w:rPr>
          <w:rFonts w:ascii="Calibri" w:eastAsia="汉仪大黑简" w:hAnsi="Calibri" w:cs="Calibri"/>
          <w:b/>
          <w:sz w:val="56"/>
          <w:szCs w:val="52"/>
        </w:rPr>
      </w:pPr>
      <w:r>
        <w:rPr>
          <w:rFonts w:ascii="Calibri" w:eastAsia="汉仪大黑简" w:hAnsi="Calibri" w:cs="Calibri"/>
          <w:b/>
          <w:noProof/>
          <w:sz w:val="56"/>
          <w:szCs w:val="52"/>
          <w:lang w:val="en-CA" w:eastAsia="en-CA"/>
        </w:rPr>
        <w:drawing>
          <wp:anchor distT="0" distB="0" distL="0" distR="0" simplePos="0" relativeHeight="251660288" behindDoc="0" locked="0" layoutInCell="1" allowOverlap="1" wp14:anchorId="189A96AC" wp14:editId="7D93164D">
            <wp:simplePos x="0" y="0"/>
            <wp:positionH relativeFrom="column">
              <wp:posOffset>28575</wp:posOffset>
            </wp:positionH>
            <wp:positionV relativeFrom="paragraph">
              <wp:posOffset>19050</wp:posOffset>
            </wp:positionV>
            <wp:extent cx="1232535" cy="323850"/>
            <wp:effectExtent l="0" t="0" r="6350" b="0"/>
            <wp:wrapNone/>
            <wp:docPr id="3" name="图片 110" descr="C:\Users\lenovo\Desktop\公司logo\英文版.png英文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0" descr="C:\Users\lenovo\Desktop\公司logo\英文版.png英文版"/>
                    <pic:cNvPicPr>
                      <a:picLocks noChangeAspect="1" noChangeArrowheads="1"/>
                    </pic:cNvPicPr>
                  </pic:nvPicPr>
                  <pic:blipFill>
                    <a:blip r:embed="rId9"/>
                    <a:srcRect/>
                    <a:stretch>
                      <a:fillRect/>
                    </a:stretch>
                  </pic:blipFill>
                  <pic:spPr>
                    <a:xfrm>
                      <a:off x="0" y="0"/>
                      <a:ext cx="1238904" cy="325595"/>
                    </a:xfrm>
                    <a:prstGeom prst="rect">
                      <a:avLst/>
                    </a:prstGeom>
                    <a:noFill/>
                    <a:ln>
                      <a:noFill/>
                    </a:ln>
                  </pic:spPr>
                </pic:pic>
              </a:graphicData>
            </a:graphic>
          </wp:anchor>
        </w:drawing>
      </w:r>
      <w:r>
        <w:rPr>
          <w:rFonts w:ascii="Calibri" w:eastAsia="汉仪大黑简" w:hAnsi="Calibri" w:cs="Calibri" w:hint="eastAsia"/>
          <w:b/>
          <w:sz w:val="56"/>
          <w:szCs w:val="52"/>
        </w:rPr>
        <w:t xml:space="preserve"> </w:t>
      </w:r>
      <w:r>
        <w:rPr>
          <w:rFonts w:ascii="Calibri" w:eastAsia="汉仪大黑简" w:hAnsi="Calibri" w:cs="Calibri"/>
          <w:b/>
          <w:sz w:val="56"/>
          <w:szCs w:val="52"/>
        </w:rPr>
        <w:t xml:space="preserve"> </w:t>
      </w:r>
    </w:p>
    <w:p w14:paraId="12A97AC2" w14:textId="77777777" w:rsidR="00063FE5" w:rsidRPr="00051543" w:rsidRDefault="00063FE5">
      <w:pPr>
        <w:spacing w:after="240"/>
        <w:rPr>
          <w:rFonts w:ascii="Calibri" w:eastAsia="汉仪大黑简" w:hAnsi="Calibri" w:cs="Calibri"/>
          <w:b/>
          <w:sz w:val="24"/>
          <w:szCs w:val="24"/>
        </w:rPr>
      </w:pPr>
    </w:p>
    <w:p w14:paraId="0AD73182" w14:textId="77777777" w:rsidR="00063FE5" w:rsidRDefault="002E0AE4">
      <w:pPr>
        <w:spacing w:after="240"/>
        <w:jc w:val="center"/>
        <w:rPr>
          <w:rFonts w:ascii="微软雅黑" w:eastAsia="微软雅黑" w:hAnsi="微软雅黑"/>
          <w:b/>
          <w:bCs/>
          <w:sz w:val="72"/>
          <w:szCs w:val="72"/>
        </w:rPr>
      </w:pPr>
      <w:r>
        <w:rPr>
          <w:rFonts w:ascii="微软雅黑" w:eastAsia="微软雅黑" w:hAnsi="微软雅黑"/>
          <w:b/>
          <w:bCs/>
          <w:sz w:val="72"/>
          <w:szCs w:val="72"/>
        </w:rPr>
        <w:t>User Manual</w:t>
      </w:r>
    </w:p>
    <w:p w14:paraId="7C92F135" w14:textId="3F002D8E" w:rsidR="00063FE5" w:rsidRDefault="000E7BAE">
      <w:pPr>
        <w:spacing w:after="240"/>
        <w:jc w:val="center"/>
        <w:rPr>
          <w:rFonts w:eastAsia="微软雅黑"/>
          <w:b/>
          <w:bCs/>
          <w:sz w:val="32"/>
          <w:szCs w:val="44"/>
        </w:rPr>
      </w:pPr>
      <w:r>
        <w:rPr>
          <w:rFonts w:eastAsia="微软雅黑"/>
          <w:b/>
          <w:bCs/>
          <w:sz w:val="32"/>
          <w:szCs w:val="44"/>
        </w:rPr>
        <w:t>IP819</w:t>
      </w:r>
      <w:r w:rsidR="00C57286">
        <w:rPr>
          <w:rFonts w:eastAsia="微软雅黑"/>
          <w:b/>
          <w:bCs/>
          <w:sz w:val="32"/>
          <w:szCs w:val="44"/>
        </w:rPr>
        <w:t>TP</w:t>
      </w:r>
      <w:r w:rsidR="002E0AE4">
        <w:rPr>
          <w:rFonts w:eastAsia="微软雅黑"/>
          <w:b/>
          <w:bCs/>
          <w:sz w:val="32"/>
          <w:szCs w:val="44"/>
        </w:rPr>
        <w:t xml:space="preserve"> </w:t>
      </w:r>
      <w:r w:rsidR="00C57286">
        <w:rPr>
          <w:rFonts w:eastAsia="微软雅黑"/>
          <w:b/>
          <w:bCs/>
          <w:sz w:val="32"/>
          <w:szCs w:val="44"/>
        </w:rPr>
        <w:t>TPMS D</w:t>
      </w:r>
      <w:r w:rsidR="00C57286">
        <w:rPr>
          <w:rFonts w:eastAsia="微软雅黑" w:hint="eastAsia"/>
          <w:b/>
          <w:bCs/>
          <w:sz w:val="32"/>
          <w:szCs w:val="44"/>
        </w:rPr>
        <w:t>iagnosis</w:t>
      </w:r>
      <w:r w:rsidR="00C57286">
        <w:rPr>
          <w:rFonts w:eastAsia="微软雅黑"/>
          <w:b/>
          <w:bCs/>
          <w:sz w:val="32"/>
          <w:szCs w:val="44"/>
        </w:rPr>
        <w:t xml:space="preserve"> System</w:t>
      </w:r>
    </w:p>
    <w:p w14:paraId="614509FF" w14:textId="24F151F6" w:rsidR="00002F3B" w:rsidRDefault="00002F3B">
      <w:pPr>
        <w:spacing w:after="240"/>
        <w:jc w:val="center"/>
        <w:rPr>
          <w:rFonts w:eastAsia="微软雅黑"/>
          <w:b/>
          <w:bCs/>
          <w:sz w:val="32"/>
          <w:szCs w:val="44"/>
        </w:rPr>
      </w:pPr>
    </w:p>
    <w:p w14:paraId="58E221A8" w14:textId="0E18B4B9" w:rsidR="00002F3B" w:rsidRDefault="00002F3B">
      <w:pPr>
        <w:spacing w:after="240"/>
        <w:jc w:val="center"/>
        <w:rPr>
          <w:rFonts w:eastAsia="微软雅黑"/>
          <w:b/>
          <w:bCs/>
          <w:sz w:val="32"/>
          <w:szCs w:val="44"/>
        </w:rPr>
      </w:pPr>
    </w:p>
    <w:p w14:paraId="64D9C6F1" w14:textId="4C4BA6B8" w:rsidR="00002F3B" w:rsidRDefault="00002F3B">
      <w:pPr>
        <w:spacing w:after="240"/>
        <w:jc w:val="center"/>
        <w:rPr>
          <w:rFonts w:eastAsia="微软雅黑"/>
          <w:b/>
          <w:bCs/>
          <w:sz w:val="32"/>
          <w:szCs w:val="44"/>
        </w:rPr>
      </w:pPr>
    </w:p>
    <w:p w14:paraId="0D47C507" w14:textId="5E27CFC9" w:rsidR="00002F3B" w:rsidRDefault="00002F3B">
      <w:pPr>
        <w:spacing w:after="240"/>
        <w:jc w:val="center"/>
        <w:rPr>
          <w:rFonts w:eastAsia="微软雅黑"/>
          <w:b/>
          <w:bCs/>
          <w:sz w:val="32"/>
          <w:szCs w:val="44"/>
        </w:rPr>
      </w:pPr>
    </w:p>
    <w:p w14:paraId="385B28F0" w14:textId="134930BA" w:rsidR="00002F3B" w:rsidRDefault="00002F3B">
      <w:pPr>
        <w:spacing w:after="240"/>
        <w:jc w:val="center"/>
        <w:rPr>
          <w:rFonts w:eastAsia="微软雅黑"/>
          <w:b/>
          <w:bCs/>
          <w:sz w:val="32"/>
          <w:szCs w:val="44"/>
        </w:rPr>
      </w:pPr>
    </w:p>
    <w:p w14:paraId="79DF1408" w14:textId="266DC4D1" w:rsidR="00002F3B" w:rsidRDefault="00002F3B">
      <w:pPr>
        <w:spacing w:after="240"/>
        <w:jc w:val="center"/>
        <w:rPr>
          <w:rFonts w:eastAsia="微软雅黑"/>
          <w:b/>
          <w:bCs/>
          <w:sz w:val="32"/>
          <w:szCs w:val="44"/>
        </w:rPr>
      </w:pPr>
    </w:p>
    <w:p w14:paraId="5C243EB8" w14:textId="36AA9C9D" w:rsidR="00002F3B" w:rsidRDefault="00002F3B">
      <w:pPr>
        <w:spacing w:after="240"/>
        <w:jc w:val="center"/>
        <w:rPr>
          <w:rFonts w:eastAsia="微软雅黑"/>
          <w:b/>
          <w:bCs/>
          <w:sz w:val="32"/>
          <w:szCs w:val="44"/>
        </w:rPr>
      </w:pPr>
    </w:p>
    <w:p w14:paraId="4A470B9A" w14:textId="6C303F62" w:rsidR="00002F3B" w:rsidRDefault="00002F3B">
      <w:pPr>
        <w:spacing w:after="240"/>
        <w:jc w:val="center"/>
        <w:rPr>
          <w:rFonts w:eastAsia="微软雅黑"/>
          <w:b/>
          <w:bCs/>
          <w:sz w:val="32"/>
          <w:szCs w:val="44"/>
        </w:rPr>
      </w:pPr>
    </w:p>
    <w:p w14:paraId="11FC968E" w14:textId="1D67D6F7" w:rsidR="00002F3B" w:rsidRDefault="00002F3B">
      <w:pPr>
        <w:spacing w:after="240"/>
        <w:jc w:val="center"/>
        <w:rPr>
          <w:rFonts w:eastAsia="微软雅黑"/>
          <w:b/>
          <w:bCs/>
          <w:sz w:val="32"/>
          <w:szCs w:val="44"/>
        </w:rPr>
      </w:pPr>
    </w:p>
    <w:p w14:paraId="33AE829F" w14:textId="48D5CCC7" w:rsidR="00002F3B" w:rsidRDefault="00002F3B">
      <w:pPr>
        <w:spacing w:after="240"/>
        <w:jc w:val="center"/>
        <w:rPr>
          <w:rFonts w:eastAsia="微软雅黑"/>
          <w:b/>
          <w:bCs/>
          <w:sz w:val="32"/>
          <w:szCs w:val="44"/>
        </w:rPr>
      </w:pPr>
    </w:p>
    <w:p w14:paraId="4D1DBEEA" w14:textId="7EFEEB50" w:rsidR="00002F3B" w:rsidRDefault="00002F3B">
      <w:pPr>
        <w:spacing w:after="240"/>
        <w:jc w:val="center"/>
        <w:rPr>
          <w:rFonts w:eastAsia="微软雅黑"/>
          <w:b/>
          <w:bCs/>
          <w:sz w:val="32"/>
          <w:szCs w:val="44"/>
        </w:rPr>
      </w:pPr>
    </w:p>
    <w:p w14:paraId="14966A34" w14:textId="46CBE1DC" w:rsidR="00002F3B" w:rsidRDefault="00002F3B">
      <w:pPr>
        <w:spacing w:after="240"/>
        <w:jc w:val="center"/>
        <w:rPr>
          <w:rFonts w:eastAsia="微软雅黑"/>
          <w:b/>
          <w:bCs/>
          <w:sz w:val="32"/>
          <w:szCs w:val="44"/>
        </w:rPr>
      </w:pPr>
    </w:p>
    <w:p w14:paraId="7EF15531" w14:textId="05ADEF05" w:rsidR="00002F3B" w:rsidRDefault="00002F3B">
      <w:pPr>
        <w:spacing w:after="240"/>
        <w:jc w:val="center"/>
        <w:rPr>
          <w:rFonts w:eastAsia="微软雅黑"/>
          <w:b/>
          <w:bCs/>
          <w:sz w:val="32"/>
          <w:szCs w:val="44"/>
        </w:rPr>
      </w:pPr>
    </w:p>
    <w:p w14:paraId="7CB75846" w14:textId="77777777" w:rsidR="00002F3B" w:rsidRDefault="00002F3B">
      <w:pPr>
        <w:spacing w:after="240"/>
        <w:jc w:val="center"/>
        <w:rPr>
          <w:rFonts w:eastAsia="微软雅黑"/>
          <w:b/>
          <w:bCs/>
          <w:sz w:val="32"/>
          <w:szCs w:val="44"/>
        </w:rPr>
      </w:pPr>
    </w:p>
    <w:p w14:paraId="3C45D8F8" w14:textId="582ACA56" w:rsidR="00311ECC" w:rsidRDefault="001A5F91">
      <w:pPr>
        <w:spacing w:after="240"/>
        <w:jc w:val="center"/>
        <w:rPr>
          <w:rFonts w:eastAsia="微软雅黑"/>
          <w:sz w:val="21"/>
          <w:szCs w:val="21"/>
        </w:rPr>
      </w:pPr>
      <w:r w:rsidRPr="00864160">
        <w:rPr>
          <w:rFonts w:eastAsia="微软雅黑"/>
          <w:sz w:val="21"/>
          <w:szCs w:val="21"/>
        </w:rPr>
        <w:t xml:space="preserve">Version </w:t>
      </w:r>
      <w:r w:rsidR="00C57286">
        <w:rPr>
          <w:rFonts w:eastAsia="微软雅黑"/>
          <w:sz w:val="21"/>
          <w:szCs w:val="21"/>
        </w:rPr>
        <w:t>1.0</w:t>
      </w:r>
    </w:p>
    <w:p w14:paraId="2C3C8C2B" w14:textId="1ABEA9F7" w:rsidR="00063FE5" w:rsidRPr="00864160" w:rsidRDefault="001E76F5" w:rsidP="00002F3B">
      <w:pPr>
        <w:spacing w:after="240"/>
        <w:jc w:val="center"/>
        <w:rPr>
          <w:rFonts w:eastAsia="微软雅黑"/>
          <w:sz w:val="21"/>
          <w:szCs w:val="21"/>
        </w:rPr>
      </w:pPr>
      <w:r>
        <w:rPr>
          <w:rFonts w:eastAsia="微软雅黑"/>
          <w:sz w:val="21"/>
          <w:szCs w:val="21"/>
        </w:rPr>
        <w:t>Revise date 2022/</w:t>
      </w:r>
      <w:r w:rsidR="008328CD">
        <w:rPr>
          <w:rFonts w:eastAsia="微软雅黑"/>
          <w:sz w:val="21"/>
          <w:szCs w:val="21"/>
        </w:rPr>
        <w:t>1</w:t>
      </w:r>
      <w:r w:rsidR="005648F1">
        <w:rPr>
          <w:rFonts w:eastAsia="微软雅黑"/>
          <w:sz w:val="21"/>
          <w:szCs w:val="21"/>
        </w:rPr>
        <w:t>1</w:t>
      </w:r>
    </w:p>
    <w:p w14:paraId="29DA28A9" w14:textId="77777777" w:rsidR="00063FE5" w:rsidRPr="00002F3B" w:rsidRDefault="00063FE5" w:rsidP="00002F3B">
      <w:pPr>
        <w:spacing w:after="240"/>
        <w:rPr>
          <w:rFonts w:eastAsiaTheme="minorEastAsia"/>
          <w:b/>
        </w:rPr>
        <w:sectPr w:rsidR="00063FE5" w:rsidRPr="00002F3B" w:rsidSect="00864160">
          <w:headerReference w:type="even" r:id="rId10"/>
          <w:headerReference w:type="default" r:id="rId11"/>
          <w:footerReference w:type="even" r:id="rId12"/>
          <w:footerReference w:type="default" r:id="rId13"/>
          <w:footerReference w:type="first" r:id="rId14"/>
          <w:pgSz w:w="11906" w:h="16838" w:code="9"/>
          <w:pgMar w:top="1440" w:right="1080" w:bottom="1440" w:left="1080" w:header="283" w:footer="307" w:gutter="0"/>
          <w:pgNumType w:start="1"/>
          <w:cols w:space="720"/>
          <w:titlePg/>
          <w:docGrid w:linePitch="286"/>
        </w:sectPr>
      </w:pPr>
    </w:p>
    <w:p w14:paraId="3156A979" w14:textId="57CD74FA" w:rsidR="00063FE5" w:rsidRDefault="002E0AE4">
      <w:pPr>
        <w:spacing w:after="240"/>
        <w:rPr>
          <w:rFonts w:eastAsiaTheme="minorEastAsia"/>
        </w:rPr>
      </w:pPr>
      <w:r>
        <w:lastRenderedPageBreak/>
        <w:t xml:space="preserve">Please read this user manual carefully before using the </w:t>
      </w:r>
      <w:r w:rsidR="000E7BAE">
        <w:rPr>
          <w:rFonts w:hint="eastAsia"/>
        </w:rPr>
        <w:t>IP819</w:t>
      </w:r>
      <w:r>
        <w:t xml:space="preserve"> Smart Diagnostic System</w:t>
      </w:r>
      <w:r w:rsidR="00760993">
        <w:t xml:space="preserve">, referred to as the </w:t>
      </w:r>
      <w:r w:rsidR="00F50910">
        <w:t>“</w:t>
      </w:r>
      <w:r w:rsidR="00760993">
        <w:t xml:space="preserve">Scan </w:t>
      </w:r>
      <w:r w:rsidR="00F50910">
        <w:t>T</w:t>
      </w:r>
      <w:r w:rsidR="00760993">
        <w:t>ool</w:t>
      </w:r>
      <w:r w:rsidR="00F50910">
        <w:t>”</w:t>
      </w:r>
      <w:r w:rsidR="00760993">
        <w:t xml:space="preserve"> throughout this document</w:t>
      </w:r>
      <w:r>
        <w:t xml:space="preserve">. When reading the manual, please pay attention to the words “Note” or “Caution”, and read them carefully for appropriate operation. </w:t>
      </w:r>
    </w:p>
    <w:p w14:paraId="61AA02BD" w14:textId="77777777" w:rsidR="00063FE5" w:rsidRDefault="002E0AE4">
      <w:pPr>
        <w:pStyle w:val="1"/>
        <w:spacing w:after="240"/>
        <w:ind w:left="1124" w:hanging="1124"/>
      </w:pPr>
      <w:bookmarkStart w:id="0" w:name="_Toc16954"/>
      <w:bookmarkStart w:id="1" w:name="_Toc17815"/>
      <w:bookmarkStart w:id="2" w:name="_Toc13065"/>
      <w:bookmarkStart w:id="3" w:name="_Toc15297"/>
      <w:bookmarkStart w:id="4" w:name="_Toc29573"/>
      <w:bookmarkStart w:id="5" w:name="_Toc72835987"/>
      <w:bookmarkStart w:id="6" w:name="_Toc116662252"/>
      <w:r>
        <w:t>Operation Instructions</w:t>
      </w:r>
      <w:bookmarkEnd w:id="0"/>
      <w:bookmarkEnd w:id="1"/>
      <w:bookmarkEnd w:id="2"/>
      <w:bookmarkEnd w:id="3"/>
      <w:bookmarkEnd w:id="4"/>
      <w:bookmarkEnd w:id="5"/>
      <w:bookmarkEnd w:id="6"/>
    </w:p>
    <w:p w14:paraId="52380465" w14:textId="77777777" w:rsidR="00063FE5" w:rsidRDefault="002E0AE4">
      <w:pPr>
        <w:spacing w:after="240"/>
        <w:ind w:left="400" w:hangingChars="222" w:hanging="400"/>
      </w:pPr>
      <w:r>
        <w:t xml:space="preserve">For safe operation, please follow the instructions below: </w:t>
      </w:r>
    </w:p>
    <w:p w14:paraId="4A0D7A92" w14:textId="6ECC42C2" w:rsidR="00063FE5" w:rsidRDefault="002E0AE4">
      <w:pPr>
        <w:pStyle w:val="aff2"/>
        <w:numPr>
          <w:ilvl w:val="0"/>
          <w:numId w:val="1"/>
        </w:numPr>
        <w:spacing w:after="240"/>
        <w:ind w:firstLineChars="0"/>
      </w:pPr>
      <w:r>
        <w:t xml:space="preserve">Keep the device away from heat or fumes when </w:t>
      </w:r>
      <w:r w:rsidR="00BF2212">
        <w:t>in use</w:t>
      </w:r>
      <w:r>
        <w:t xml:space="preserve">. </w:t>
      </w:r>
    </w:p>
    <w:p w14:paraId="022411C1" w14:textId="77777777" w:rsidR="00063FE5" w:rsidRDefault="002E0AE4">
      <w:pPr>
        <w:pStyle w:val="aff2"/>
        <w:numPr>
          <w:ilvl w:val="0"/>
          <w:numId w:val="1"/>
        </w:numPr>
        <w:spacing w:after="240"/>
        <w:ind w:firstLineChars="0"/>
      </w:pPr>
      <w:r>
        <w:t xml:space="preserve">If the vehicle battery contains acid, please keep your hands and skin or fire sources away from the battery during testing. </w:t>
      </w:r>
    </w:p>
    <w:p w14:paraId="3CC9BD01" w14:textId="2D2A105A" w:rsidR="00063FE5" w:rsidRDefault="002E0AE4">
      <w:pPr>
        <w:pStyle w:val="aff2"/>
        <w:numPr>
          <w:ilvl w:val="0"/>
          <w:numId w:val="1"/>
        </w:numPr>
        <w:spacing w:after="240"/>
        <w:ind w:firstLineChars="0"/>
      </w:pPr>
      <w:r>
        <w:t>The exhaust gas of the vehicle contains harmful chemicals</w:t>
      </w:r>
      <w:r w:rsidR="00BF2212">
        <w:t>. P</w:t>
      </w:r>
      <w:r>
        <w:t xml:space="preserve">lease ensure adequate ventilation. </w:t>
      </w:r>
    </w:p>
    <w:p w14:paraId="2264A96E" w14:textId="2DA862AE" w:rsidR="00063FE5" w:rsidRDefault="002E0AE4">
      <w:pPr>
        <w:pStyle w:val="aff2"/>
        <w:numPr>
          <w:ilvl w:val="0"/>
          <w:numId w:val="1"/>
        </w:numPr>
        <w:spacing w:after="240"/>
        <w:ind w:firstLineChars="0"/>
      </w:pPr>
      <w:r>
        <w:t xml:space="preserve">Do not touch the </w:t>
      </w:r>
      <w:r w:rsidR="00BF2212">
        <w:t xml:space="preserve">vehicle </w:t>
      </w:r>
      <w:r>
        <w:t xml:space="preserve">cooling system components or exhaust manifolds when the engine is running due to the high temperatures reached. </w:t>
      </w:r>
    </w:p>
    <w:p w14:paraId="0AC4B82E" w14:textId="749DDC33" w:rsidR="00063FE5" w:rsidRDefault="002E0AE4">
      <w:pPr>
        <w:pStyle w:val="aff2"/>
        <w:numPr>
          <w:ilvl w:val="0"/>
          <w:numId w:val="1"/>
        </w:numPr>
        <w:spacing w:after="240"/>
        <w:ind w:firstLineChars="0"/>
      </w:pPr>
      <w:r>
        <w:t xml:space="preserve">Make sure the car is securely parked, Neutral is selected or the selector is at </w:t>
      </w:r>
      <w:r w:rsidR="00267D79">
        <w:t xml:space="preserve">the </w:t>
      </w:r>
      <w:r>
        <w:t xml:space="preserve">P or N position to prevent the vehicle from moving when the engine starts. </w:t>
      </w:r>
    </w:p>
    <w:p w14:paraId="37DA80AC" w14:textId="6C4BE3D5" w:rsidR="00063FE5" w:rsidRDefault="002E0AE4">
      <w:pPr>
        <w:pStyle w:val="aff2"/>
        <w:numPr>
          <w:ilvl w:val="0"/>
          <w:numId w:val="1"/>
        </w:numPr>
        <w:spacing w:after="240"/>
        <w:ind w:firstLineChars="0"/>
      </w:pPr>
      <w:r>
        <w:t xml:space="preserve">Make sure the (DLC) </w:t>
      </w:r>
      <w:r w:rsidR="00BF2212">
        <w:t xml:space="preserve">Diagnostic Link Connector </w:t>
      </w:r>
      <w:r>
        <w:t>is functioning properly before starting the test to avoid damage to the Diagnostic Computer.</w:t>
      </w:r>
    </w:p>
    <w:p w14:paraId="548716A8" w14:textId="36704882" w:rsidR="00063FE5" w:rsidRDefault="002E0AE4">
      <w:pPr>
        <w:pStyle w:val="aff2"/>
        <w:numPr>
          <w:ilvl w:val="0"/>
          <w:numId w:val="1"/>
        </w:numPr>
        <w:spacing w:after="240"/>
        <w:ind w:firstLineChars="0"/>
      </w:pPr>
      <w:r>
        <w:t>Do not switch off the power or unplug the connectors during testing</w:t>
      </w:r>
      <w:r w:rsidR="00BF2212">
        <w:t xml:space="preserve">.  Doing so </w:t>
      </w:r>
      <w:r>
        <w:t xml:space="preserve">may damage the ECU </w:t>
      </w:r>
      <w:r w:rsidR="00BF2212">
        <w:t xml:space="preserve">(Electronic Control Unit) </w:t>
      </w:r>
      <w:r>
        <w:t xml:space="preserve">and/or the Diagnostic Computer. </w:t>
      </w:r>
    </w:p>
    <w:p w14:paraId="5D7D1281" w14:textId="77777777" w:rsidR="00063FE5" w:rsidRDefault="002E0AE4">
      <w:pPr>
        <w:pStyle w:val="1"/>
        <w:spacing w:after="240"/>
        <w:ind w:left="1124" w:hanging="1124"/>
      </w:pPr>
      <w:bookmarkStart w:id="7" w:name="_Toc8564"/>
      <w:bookmarkStart w:id="8" w:name="_Toc23226"/>
      <w:bookmarkStart w:id="9" w:name="_Toc72835988"/>
      <w:bookmarkStart w:id="10" w:name="_Toc2765"/>
      <w:bookmarkStart w:id="11" w:name="_Toc23082"/>
      <w:bookmarkStart w:id="12" w:name="_Toc116662253"/>
      <w:bookmarkStart w:id="13" w:name="_Toc4399"/>
      <w:bookmarkStart w:id="14" w:name="_Toc432422348"/>
      <w:r>
        <w:t>Cautions!</w:t>
      </w:r>
      <w:bookmarkEnd w:id="7"/>
      <w:bookmarkEnd w:id="8"/>
      <w:bookmarkEnd w:id="9"/>
      <w:bookmarkEnd w:id="10"/>
      <w:bookmarkEnd w:id="11"/>
      <w:bookmarkEnd w:id="12"/>
    </w:p>
    <w:p w14:paraId="223BD926" w14:textId="0C9A6CE2" w:rsidR="00063FE5" w:rsidRDefault="002E0AE4">
      <w:pPr>
        <w:pStyle w:val="aff2"/>
        <w:numPr>
          <w:ilvl w:val="0"/>
          <w:numId w:val="2"/>
        </w:numPr>
        <w:spacing w:after="240"/>
        <w:ind w:firstLineChars="0"/>
      </w:pPr>
      <w:r>
        <w:t>Avoid shaking</w:t>
      </w:r>
      <w:r w:rsidR="00BF2212">
        <w:t>, dropping</w:t>
      </w:r>
      <w:r>
        <w:t xml:space="preserve"> or dismantling </w:t>
      </w:r>
      <w:r w:rsidR="006335AB">
        <w:t>the scan tool</w:t>
      </w:r>
      <w:r>
        <w:t xml:space="preserve"> as it may damage the internal components. </w:t>
      </w:r>
    </w:p>
    <w:p w14:paraId="6D064B10" w14:textId="025C76D3" w:rsidR="00063FE5" w:rsidRDefault="00BF2212">
      <w:pPr>
        <w:pStyle w:val="aff2"/>
        <w:numPr>
          <w:ilvl w:val="0"/>
          <w:numId w:val="2"/>
        </w:numPr>
        <w:spacing w:after="240"/>
        <w:ind w:firstLineChars="0"/>
      </w:pPr>
      <w:r>
        <w:t xml:space="preserve">Use only </w:t>
      </w:r>
      <w:r w:rsidR="00734B08">
        <w:t xml:space="preserve">your </w:t>
      </w:r>
      <w:r w:rsidR="00267D79">
        <w:t>fingertips</w:t>
      </w:r>
      <w:r>
        <w:t xml:space="preserve"> to touch </w:t>
      </w:r>
      <w:r w:rsidR="002E0AE4">
        <w:t>the LCD screen</w:t>
      </w:r>
      <w:r>
        <w:t xml:space="preserve">.  Hard or sharp objects may damage </w:t>
      </w:r>
      <w:r w:rsidR="006335AB">
        <w:t>the scan tool</w:t>
      </w:r>
      <w:r>
        <w:t>.</w:t>
      </w:r>
    </w:p>
    <w:p w14:paraId="257A90DC" w14:textId="77777777" w:rsidR="00063FE5" w:rsidRDefault="002E0AE4">
      <w:pPr>
        <w:pStyle w:val="aff2"/>
        <w:numPr>
          <w:ilvl w:val="0"/>
          <w:numId w:val="2"/>
        </w:numPr>
        <w:spacing w:after="240"/>
        <w:ind w:firstLineChars="0"/>
      </w:pPr>
      <w:r>
        <w:rPr>
          <w:rFonts w:hint="eastAsia"/>
        </w:rPr>
        <w:t>D</w:t>
      </w:r>
      <w:r>
        <w:t xml:space="preserve">o not use excessive </w:t>
      </w:r>
      <w:proofErr w:type="gramStart"/>
      <w:r>
        <w:t>force;</w:t>
      </w:r>
      <w:proofErr w:type="gramEnd"/>
    </w:p>
    <w:p w14:paraId="6A141F10" w14:textId="77777777" w:rsidR="00063FE5" w:rsidRDefault="002E0AE4">
      <w:pPr>
        <w:pStyle w:val="aff2"/>
        <w:numPr>
          <w:ilvl w:val="0"/>
          <w:numId w:val="2"/>
        </w:numPr>
        <w:spacing w:after="240"/>
        <w:ind w:firstLineChars="0"/>
      </w:pPr>
      <w:r>
        <w:rPr>
          <w:rFonts w:hint="eastAsia"/>
        </w:rPr>
        <w:t>D</w:t>
      </w:r>
      <w:r>
        <w:t xml:space="preserve">o not expose the screen to strong sunlight for a long period. </w:t>
      </w:r>
    </w:p>
    <w:p w14:paraId="28823435" w14:textId="3DB088E0" w:rsidR="00A4510E" w:rsidRDefault="002E0AE4">
      <w:pPr>
        <w:pStyle w:val="aff2"/>
        <w:numPr>
          <w:ilvl w:val="0"/>
          <w:numId w:val="2"/>
        </w:numPr>
        <w:spacing w:after="240"/>
        <w:ind w:firstLineChars="0"/>
      </w:pPr>
      <w:r>
        <w:t xml:space="preserve">Please keep </w:t>
      </w:r>
      <w:r w:rsidR="006335AB">
        <w:t>the scan tool</w:t>
      </w:r>
      <w:r w:rsidR="00BF2212">
        <w:t xml:space="preserve"> </w:t>
      </w:r>
      <w:r>
        <w:t>away from water</w:t>
      </w:r>
      <w:r w:rsidR="00A4510E">
        <w:t xml:space="preserve"> and </w:t>
      </w:r>
      <w:r>
        <w:t>moisture</w:t>
      </w:r>
      <w:r w:rsidR="00A4510E">
        <w:t>.</w:t>
      </w:r>
    </w:p>
    <w:p w14:paraId="20F88C2B" w14:textId="7B7AC768" w:rsidR="00063FE5" w:rsidRDefault="007E2282" w:rsidP="007E2282">
      <w:pPr>
        <w:pStyle w:val="aff2"/>
        <w:numPr>
          <w:ilvl w:val="0"/>
          <w:numId w:val="2"/>
        </w:numPr>
        <w:spacing w:after="240"/>
        <w:ind w:firstLineChars="0"/>
      </w:pPr>
      <w:r>
        <w:t>Store and u</w:t>
      </w:r>
      <w:r w:rsidR="00A4510E">
        <w:t xml:space="preserve">se </w:t>
      </w:r>
      <w:r w:rsidR="006335AB">
        <w:t>the scan tool</w:t>
      </w:r>
      <w:r w:rsidR="00A4510E">
        <w:t xml:space="preserve"> only within th</w:t>
      </w:r>
      <w:r>
        <w:t xml:space="preserve">e </w:t>
      </w:r>
      <w:r w:rsidR="00A4510E">
        <w:t>temperature range</w:t>
      </w:r>
      <w:r>
        <w:t>s identified in the Technical Specifications section.</w:t>
      </w:r>
    </w:p>
    <w:p w14:paraId="23EFF51C" w14:textId="706BE72A" w:rsidR="00063FE5" w:rsidRDefault="002E0AE4">
      <w:pPr>
        <w:pStyle w:val="aff2"/>
        <w:numPr>
          <w:ilvl w:val="0"/>
          <w:numId w:val="2"/>
        </w:numPr>
        <w:spacing w:after="240"/>
        <w:ind w:firstLineChars="0"/>
      </w:pPr>
      <w:r>
        <w:t xml:space="preserve">Keep the unit away from strong magnetic fields. </w:t>
      </w:r>
    </w:p>
    <w:p w14:paraId="479B0A9D" w14:textId="77777777" w:rsidR="00063FE5" w:rsidRDefault="002E0AE4">
      <w:pPr>
        <w:pStyle w:val="1"/>
        <w:spacing w:after="240"/>
      </w:pPr>
      <w:bookmarkStart w:id="15" w:name="_Toc4807"/>
      <w:bookmarkStart w:id="16" w:name="_Toc8158"/>
      <w:bookmarkStart w:id="17" w:name="_Toc23395"/>
      <w:bookmarkStart w:id="18" w:name="_Toc72835989"/>
      <w:bookmarkStart w:id="19" w:name="_Toc6534"/>
      <w:bookmarkStart w:id="20" w:name="_Toc116662254"/>
      <w:r>
        <w:rPr>
          <w:rFonts w:hint="eastAsia"/>
        </w:rPr>
        <w:t>Aftersales-</w:t>
      </w:r>
      <w:r>
        <w:t>S</w:t>
      </w:r>
      <w:r>
        <w:rPr>
          <w:rFonts w:hint="eastAsia"/>
        </w:rPr>
        <w:t>ervices</w:t>
      </w:r>
      <w:bookmarkEnd w:id="15"/>
      <w:bookmarkEnd w:id="16"/>
      <w:bookmarkEnd w:id="17"/>
      <w:bookmarkEnd w:id="18"/>
      <w:bookmarkEnd w:id="19"/>
      <w:bookmarkEnd w:id="20"/>
    </w:p>
    <w:p w14:paraId="04A6798A" w14:textId="1CD4D361" w:rsidR="008066BB" w:rsidRPr="00565030" w:rsidRDefault="00C41AD0">
      <w:pPr>
        <w:spacing w:after="240"/>
        <w:rPr>
          <w:b/>
          <w:bCs/>
          <w:i/>
        </w:rPr>
      </w:pPr>
      <w:r w:rsidRPr="00565030">
        <w:rPr>
          <w:b/>
          <w:bCs/>
          <w:i/>
          <w:sz w:val="22"/>
        </w:rPr>
        <w:t>XTOOL</w:t>
      </w:r>
      <w:r w:rsidR="008066BB" w:rsidRPr="00565030">
        <w:rPr>
          <w:b/>
          <w:bCs/>
          <w:i/>
          <w:sz w:val="22"/>
        </w:rPr>
        <w:t xml:space="preserve"> strives to provide best-in-class support!</w:t>
      </w:r>
    </w:p>
    <w:p w14:paraId="029CBEBB" w14:textId="34BB844F" w:rsidR="00063FE5" w:rsidRDefault="002E0AE4" w:rsidP="00864160">
      <w:pPr>
        <w:jc w:val="left"/>
      </w:pPr>
      <w:r>
        <w:t>E-Mail:</w:t>
      </w:r>
      <w:r w:rsidR="0051564A">
        <w:t xml:space="preserve"> </w:t>
      </w:r>
      <w:r w:rsidR="0051564A" w:rsidRPr="00864160">
        <w:rPr>
          <w:b/>
          <w:bCs/>
        </w:rPr>
        <w:t>support1@x</w:t>
      </w:r>
      <w:r w:rsidR="005648F1">
        <w:rPr>
          <w:b/>
          <w:bCs/>
        </w:rPr>
        <w:t>t</w:t>
      </w:r>
      <w:r w:rsidR="0051564A" w:rsidRPr="00864160">
        <w:rPr>
          <w:b/>
          <w:bCs/>
        </w:rPr>
        <w:t>ooltech.com</w:t>
      </w:r>
      <w:r w:rsidR="0051564A" w:rsidRPr="00864160">
        <w:t xml:space="preserve"> </w:t>
      </w:r>
      <w:r w:rsidR="0051564A" w:rsidRPr="0051564A">
        <w:t>(</w:t>
      </w:r>
      <w:r w:rsidR="0051564A">
        <w:t>for</w:t>
      </w:r>
      <w:r w:rsidR="0051564A" w:rsidRPr="00864160">
        <w:t xml:space="preserve"> Amazon)</w:t>
      </w:r>
      <w:r w:rsidR="0051564A">
        <w:t xml:space="preserve"> | </w:t>
      </w:r>
      <w:r w:rsidR="0051564A" w:rsidRPr="00864160">
        <w:rPr>
          <w:b/>
          <w:bCs/>
        </w:rPr>
        <w:t>support2@xtooltech.com</w:t>
      </w:r>
      <w:r w:rsidR="0051564A">
        <w:t xml:space="preserve"> (for Ali-Express, eBay and others)</w:t>
      </w:r>
    </w:p>
    <w:p w14:paraId="524DCE2B" w14:textId="77777777" w:rsidR="00063FE5" w:rsidRPr="00864160" w:rsidRDefault="002E0AE4">
      <w:pPr>
        <w:spacing w:after="240"/>
        <w:rPr>
          <w:rFonts w:ascii="Arial Unicode MS" w:eastAsia="Arial Unicode MS" w:hAnsi="Arial Unicode MS" w:cs="Arial Unicode MS"/>
        </w:rPr>
      </w:pPr>
      <w:r w:rsidRPr="00864160">
        <w:rPr>
          <w:rFonts w:ascii="Arial Unicode MS" w:eastAsia="Arial Unicode MS" w:hAnsi="Arial Unicode MS" w:cs="Arial Unicode MS"/>
        </w:rPr>
        <w:t>Tel: +86 755 21670995 or +86 755 86267858 (China)</w:t>
      </w:r>
    </w:p>
    <w:p w14:paraId="16F35B9D" w14:textId="058772EF" w:rsidR="00E854D8" w:rsidRPr="00E854D8" w:rsidRDefault="002E0AE4">
      <w:pPr>
        <w:spacing w:after="240"/>
        <w:rPr>
          <w:rFonts w:eastAsiaTheme="minorEastAsia"/>
        </w:rPr>
      </w:pPr>
      <w:r>
        <w:t xml:space="preserve">Official Website: </w:t>
      </w:r>
      <w:hyperlink r:id="rId15" w:history="1">
        <w:r w:rsidR="00E854D8" w:rsidRPr="008C2FE0">
          <w:rPr>
            <w:rStyle w:val="afc"/>
          </w:rPr>
          <w:t>www.xtooltech.com</w:t>
        </w:r>
      </w:hyperlink>
      <w:r w:rsidR="00E854D8">
        <w:rPr>
          <w:rFonts w:eastAsiaTheme="minorEastAsia" w:hint="eastAsia"/>
        </w:rPr>
        <w:t xml:space="preserve"> </w:t>
      </w:r>
      <w:r w:rsidR="00E854D8">
        <w:rPr>
          <w:rFonts w:eastAsiaTheme="minorEastAsia"/>
        </w:rPr>
        <w:t xml:space="preserve">| </w:t>
      </w:r>
      <w:hyperlink r:id="rId16" w:history="1">
        <w:r w:rsidR="00E854D8" w:rsidRPr="008C2FE0">
          <w:rPr>
            <w:rStyle w:val="afc"/>
            <w:rFonts w:eastAsiaTheme="minorEastAsia" w:hint="eastAsia"/>
          </w:rPr>
          <w:t>www</w:t>
        </w:r>
        <w:r w:rsidR="00E854D8" w:rsidRPr="008C2FE0">
          <w:rPr>
            <w:rStyle w:val="afc"/>
            <w:rFonts w:eastAsiaTheme="minorEastAsia"/>
          </w:rPr>
          <w:t>2.xtooltech.com</w:t>
        </w:r>
      </w:hyperlink>
      <w:r w:rsidR="008C2FE0">
        <w:rPr>
          <w:rFonts w:eastAsiaTheme="minorEastAsia"/>
        </w:rPr>
        <w:t xml:space="preserve"> </w:t>
      </w:r>
      <w:r w:rsidR="008C2FE0">
        <w:rPr>
          <w:rFonts w:eastAsiaTheme="minorEastAsia" w:hint="eastAsia"/>
        </w:rPr>
        <w:t>(</w:t>
      </w:r>
      <w:r w:rsidR="008C2FE0" w:rsidRPr="008C2FE0">
        <w:rPr>
          <w:rFonts w:eastAsiaTheme="minorEastAsia"/>
        </w:rPr>
        <w:t>Alternate sites</w:t>
      </w:r>
      <w:r w:rsidR="008C2FE0">
        <w:rPr>
          <w:rFonts w:eastAsiaTheme="minorEastAsia"/>
        </w:rPr>
        <w:t>)</w:t>
      </w:r>
    </w:p>
    <w:p w14:paraId="13B6EEC8" w14:textId="77777777" w:rsidR="00063FE5" w:rsidRPr="008C2FE0" w:rsidRDefault="00063FE5">
      <w:pPr>
        <w:spacing w:after="240"/>
        <w:sectPr w:rsidR="00063FE5" w:rsidRPr="008C2FE0" w:rsidSect="00864160">
          <w:footerReference w:type="default" r:id="rId17"/>
          <w:footerReference w:type="first" r:id="rId18"/>
          <w:pgSz w:w="11906" w:h="16838" w:code="9"/>
          <w:pgMar w:top="1440" w:right="1080" w:bottom="1440" w:left="1080" w:header="255" w:footer="307" w:gutter="0"/>
          <w:pgNumType w:fmt="upperRoman" w:start="1"/>
          <w:cols w:space="720"/>
          <w:titlePg/>
          <w:docGrid w:linePitch="286"/>
        </w:sectPr>
      </w:pPr>
    </w:p>
    <w:bookmarkStart w:id="21" w:name="_Toc116662255" w:displacedByCustomXml="next"/>
    <w:bookmarkStart w:id="22" w:name="_Toc2480" w:displacedByCustomXml="next"/>
    <w:bookmarkStart w:id="23" w:name="_Toc72835990" w:displacedByCustomXml="next"/>
    <w:bookmarkStart w:id="24" w:name="_Toc1536" w:displacedByCustomXml="next"/>
    <w:bookmarkStart w:id="25" w:name="_Toc31120" w:displacedByCustomXml="next"/>
    <w:bookmarkStart w:id="26" w:name="_Toc30630" w:displacedByCustomXml="next"/>
    <w:bookmarkStart w:id="27" w:name="_Toc432422486" w:displacedByCustomXml="next"/>
    <w:bookmarkStart w:id="28" w:name="_Toc10707" w:displacedByCustomXml="next"/>
    <w:bookmarkStart w:id="29" w:name="_Toc432422968" w:displacedByCustomXml="next"/>
    <w:sdt>
      <w:sdtPr>
        <w:rPr>
          <w:rFonts w:asciiTheme="minorHAnsi" w:eastAsiaTheme="minorEastAsia" w:hAnsiTheme="minorHAnsi" w:cstheme="minorBidi"/>
          <w:b w:val="0"/>
          <w:bCs w:val="0"/>
          <w:smallCaps w:val="0"/>
          <w:color w:val="auto"/>
          <w:sz w:val="21"/>
          <w:szCs w:val="21"/>
          <w:lang w:val="zh-CN"/>
        </w:rPr>
        <w:id w:val="-259906600"/>
        <w:docPartObj>
          <w:docPartGallery w:val="Table of Contents"/>
          <w:docPartUnique/>
        </w:docPartObj>
      </w:sdtPr>
      <w:sdtEndPr>
        <w:rPr>
          <w:rFonts w:ascii="Arial" w:eastAsia="Arial" w:hAnsi="Arial" w:cs="Arial"/>
          <w:sz w:val="18"/>
          <w:szCs w:val="18"/>
        </w:rPr>
      </w:sdtEndPr>
      <w:sdtContent>
        <w:p w14:paraId="6BF330E4" w14:textId="77777777" w:rsidR="00063FE5" w:rsidRPr="0088046D" w:rsidRDefault="002E0AE4" w:rsidP="00551D92">
          <w:pPr>
            <w:pStyle w:val="1"/>
            <w:spacing w:before="0" w:beforeAutospacing="0" w:after="0" w:afterAutospacing="0" w:line="360" w:lineRule="auto"/>
            <w:rPr>
              <w:sz w:val="40"/>
              <w:szCs w:val="40"/>
            </w:rPr>
          </w:pPr>
          <w:r w:rsidRPr="00E854D8">
            <w:rPr>
              <w:rFonts w:hint="eastAsia"/>
              <w:sz w:val="40"/>
              <w:szCs w:val="40"/>
            </w:rPr>
            <w:t>C</w:t>
          </w:r>
          <w:r w:rsidRPr="00E854D8">
            <w:rPr>
              <w:sz w:val="40"/>
              <w:szCs w:val="40"/>
            </w:rPr>
            <w:t>ontent</w:t>
          </w:r>
          <w:bookmarkEnd w:id="26"/>
          <w:bookmarkEnd w:id="25"/>
          <w:bookmarkEnd w:id="24"/>
          <w:bookmarkEnd w:id="23"/>
          <w:bookmarkEnd w:id="22"/>
          <w:bookmarkEnd w:id="21"/>
        </w:p>
        <w:p w14:paraId="43330CD4" w14:textId="1D2BC4D2" w:rsidR="00565030" w:rsidRDefault="002E0AE4">
          <w:pPr>
            <w:pStyle w:val="TOC1"/>
            <w:tabs>
              <w:tab w:val="right" w:leader="dot" w:pos="9736"/>
            </w:tabs>
            <w:rPr>
              <w:rFonts w:asciiTheme="minorHAnsi" w:eastAsiaTheme="minorEastAsia" w:hAnsiTheme="minorHAnsi" w:cstheme="minorBidi"/>
              <w:b w:val="0"/>
              <w:bCs w:val="0"/>
              <w:caps w:val="0"/>
              <w:noProof/>
              <w:kern w:val="2"/>
              <w:sz w:val="21"/>
              <w:szCs w:val="22"/>
            </w:rPr>
          </w:pPr>
          <w:r w:rsidRPr="0088046D">
            <w:rPr>
              <w:sz w:val="18"/>
              <w:szCs w:val="18"/>
            </w:rPr>
            <w:fldChar w:fldCharType="begin"/>
          </w:r>
          <w:r w:rsidRPr="0088046D">
            <w:rPr>
              <w:sz w:val="18"/>
              <w:szCs w:val="18"/>
            </w:rPr>
            <w:instrText xml:space="preserve"> TOC \o "1-3" \h \z \u </w:instrText>
          </w:r>
          <w:r w:rsidRPr="0088046D">
            <w:rPr>
              <w:sz w:val="18"/>
              <w:szCs w:val="18"/>
            </w:rPr>
            <w:fldChar w:fldCharType="separate"/>
          </w:r>
          <w:hyperlink w:anchor="_Toc116662252" w:history="1">
            <w:r w:rsidR="00565030" w:rsidRPr="0025047F">
              <w:rPr>
                <w:rStyle w:val="afc"/>
                <w:noProof/>
              </w:rPr>
              <w:t>Operation Instructions</w:t>
            </w:r>
            <w:r w:rsidR="00565030">
              <w:rPr>
                <w:noProof/>
                <w:webHidden/>
              </w:rPr>
              <w:tab/>
            </w:r>
            <w:r w:rsidR="00565030">
              <w:rPr>
                <w:noProof/>
                <w:webHidden/>
              </w:rPr>
              <w:fldChar w:fldCharType="begin"/>
            </w:r>
            <w:r w:rsidR="00565030">
              <w:rPr>
                <w:noProof/>
                <w:webHidden/>
              </w:rPr>
              <w:instrText xml:space="preserve"> PAGEREF _Toc116662252 \h </w:instrText>
            </w:r>
            <w:r w:rsidR="00565030">
              <w:rPr>
                <w:noProof/>
                <w:webHidden/>
              </w:rPr>
            </w:r>
            <w:r w:rsidR="00565030">
              <w:rPr>
                <w:noProof/>
                <w:webHidden/>
              </w:rPr>
              <w:fldChar w:fldCharType="separate"/>
            </w:r>
            <w:r w:rsidR="00935F79">
              <w:rPr>
                <w:noProof/>
                <w:webHidden/>
              </w:rPr>
              <w:t>I</w:t>
            </w:r>
            <w:r w:rsidR="00565030">
              <w:rPr>
                <w:noProof/>
                <w:webHidden/>
              </w:rPr>
              <w:fldChar w:fldCharType="end"/>
            </w:r>
          </w:hyperlink>
        </w:p>
        <w:p w14:paraId="18800C64" w14:textId="26C7D22F" w:rsidR="00565030" w:rsidRDefault="00000000">
          <w:pPr>
            <w:pStyle w:val="TOC1"/>
            <w:tabs>
              <w:tab w:val="right" w:leader="dot" w:pos="9736"/>
            </w:tabs>
            <w:rPr>
              <w:rFonts w:asciiTheme="minorHAnsi" w:eastAsiaTheme="minorEastAsia" w:hAnsiTheme="minorHAnsi" w:cstheme="minorBidi"/>
              <w:b w:val="0"/>
              <w:bCs w:val="0"/>
              <w:caps w:val="0"/>
              <w:noProof/>
              <w:kern w:val="2"/>
              <w:sz w:val="21"/>
              <w:szCs w:val="22"/>
            </w:rPr>
          </w:pPr>
          <w:hyperlink w:anchor="_Toc116662253" w:history="1">
            <w:r w:rsidR="00565030" w:rsidRPr="0025047F">
              <w:rPr>
                <w:rStyle w:val="afc"/>
                <w:noProof/>
              </w:rPr>
              <w:t>Cautions!</w:t>
            </w:r>
            <w:r w:rsidR="00565030">
              <w:rPr>
                <w:noProof/>
                <w:webHidden/>
              </w:rPr>
              <w:tab/>
            </w:r>
            <w:r w:rsidR="00565030">
              <w:rPr>
                <w:noProof/>
                <w:webHidden/>
              </w:rPr>
              <w:fldChar w:fldCharType="begin"/>
            </w:r>
            <w:r w:rsidR="00565030">
              <w:rPr>
                <w:noProof/>
                <w:webHidden/>
              </w:rPr>
              <w:instrText xml:space="preserve"> PAGEREF _Toc116662253 \h </w:instrText>
            </w:r>
            <w:r w:rsidR="00565030">
              <w:rPr>
                <w:noProof/>
                <w:webHidden/>
              </w:rPr>
            </w:r>
            <w:r w:rsidR="00565030">
              <w:rPr>
                <w:noProof/>
                <w:webHidden/>
              </w:rPr>
              <w:fldChar w:fldCharType="separate"/>
            </w:r>
            <w:r w:rsidR="00935F79">
              <w:rPr>
                <w:noProof/>
                <w:webHidden/>
              </w:rPr>
              <w:t>I</w:t>
            </w:r>
            <w:r w:rsidR="00565030">
              <w:rPr>
                <w:noProof/>
                <w:webHidden/>
              </w:rPr>
              <w:fldChar w:fldCharType="end"/>
            </w:r>
          </w:hyperlink>
        </w:p>
        <w:p w14:paraId="036816F9" w14:textId="0A0A9162" w:rsidR="00565030" w:rsidRDefault="00000000">
          <w:pPr>
            <w:pStyle w:val="TOC1"/>
            <w:tabs>
              <w:tab w:val="right" w:leader="dot" w:pos="9736"/>
            </w:tabs>
            <w:rPr>
              <w:rFonts w:asciiTheme="minorHAnsi" w:eastAsiaTheme="minorEastAsia" w:hAnsiTheme="minorHAnsi" w:cstheme="minorBidi"/>
              <w:b w:val="0"/>
              <w:bCs w:val="0"/>
              <w:caps w:val="0"/>
              <w:noProof/>
              <w:kern w:val="2"/>
              <w:sz w:val="21"/>
              <w:szCs w:val="22"/>
            </w:rPr>
          </w:pPr>
          <w:hyperlink w:anchor="_Toc116662254" w:history="1">
            <w:r w:rsidR="00565030" w:rsidRPr="0025047F">
              <w:rPr>
                <w:rStyle w:val="afc"/>
                <w:noProof/>
              </w:rPr>
              <w:t>Aftersales-Services</w:t>
            </w:r>
            <w:r w:rsidR="00565030">
              <w:rPr>
                <w:noProof/>
                <w:webHidden/>
              </w:rPr>
              <w:tab/>
            </w:r>
            <w:r w:rsidR="00565030">
              <w:rPr>
                <w:noProof/>
                <w:webHidden/>
              </w:rPr>
              <w:fldChar w:fldCharType="begin"/>
            </w:r>
            <w:r w:rsidR="00565030">
              <w:rPr>
                <w:noProof/>
                <w:webHidden/>
              </w:rPr>
              <w:instrText xml:space="preserve"> PAGEREF _Toc116662254 \h </w:instrText>
            </w:r>
            <w:r w:rsidR="00565030">
              <w:rPr>
                <w:noProof/>
                <w:webHidden/>
              </w:rPr>
            </w:r>
            <w:r w:rsidR="00565030">
              <w:rPr>
                <w:noProof/>
                <w:webHidden/>
              </w:rPr>
              <w:fldChar w:fldCharType="separate"/>
            </w:r>
            <w:r w:rsidR="00935F79">
              <w:rPr>
                <w:noProof/>
                <w:webHidden/>
              </w:rPr>
              <w:t>I</w:t>
            </w:r>
            <w:r w:rsidR="00565030">
              <w:rPr>
                <w:noProof/>
                <w:webHidden/>
              </w:rPr>
              <w:fldChar w:fldCharType="end"/>
            </w:r>
          </w:hyperlink>
        </w:p>
        <w:p w14:paraId="4B45FC3D" w14:textId="65F61F71" w:rsidR="00565030" w:rsidRDefault="00000000">
          <w:pPr>
            <w:pStyle w:val="TOC1"/>
            <w:tabs>
              <w:tab w:val="right" w:leader="dot" w:pos="9736"/>
            </w:tabs>
            <w:rPr>
              <w:rFonts w:asciiTheme="minorHAnsi" w:eastAsiaTheme="minorEastAsia" w:hAnsiTheme="minorHAnsi" w:cstheme="minorBidi"/>
              <w:b w:val="0"/>
              <w:bCs w:val="0"/>
              <w:caps w:val="0"/>
              <w:noProof/>
              <w:kern w:val="2"/>
              <w:sz w:val="21"/>
              <w:szCs w:val="22"/>
            </w:rPr>
          </w:pPr>
          <w:hyperlink w:anchor="_Toc116662255" w:history="1">
            <w:r w:rsidR="00565030" w:rsidRPr="0025047F">
              <w:rPr>
                <w:rStyle w:val="afc"/>
                <w:noProof/>
              </w:rPr>
              <w:t>Content</w:t>
            </w:r>
            <w:r w:rsidR="00565030">
              <w:rPr>
                <w:noProof/>
                <w:webHidden/>
              </w:rPr>
              <w:tab/>
            </w:r>
            <w:r w:rsidR="00565030">
              <w:rPr>
                <w:noProof/>
                <w:webHidden/>
              </w:rPr>
              <w:fldChar w:fldCharType="begin"/>
            </w:r>
            <w:r w:rsidR="00565030">
              <w:rPr>
                <w:noProof/>
                <w:webHidden/>
              </w:rPr>
              <w:instrText xml:space="preserve"> PAGEREF _Toc116662255 \h </w:instrText>
            </w:r>
            <w:r w:rsidR="00565030">
              <w:rPr>
                <w:noProof/>
                <w:webHidden/>
              </w:rPr>
            </w:r>
            <w:r w:rsidR="00565030">
              <w:rPr>
                <w:noProof/>
                <w:webHidden/>
              </w:rPr>
              <w:fldChar w:fldCharType="separate"/>
            </w:r>
            <w:r w:rsidR="00935F79">
              <w:rPr>
                <w:noProof/>
                <w:webHidden/>
              </w:rPr>
              <w:t>i</w:t>
            </w:r>
            <w:r w:rsidR="00565030">
              <w:rPr>
                <w:noProof/>
                <w:webHidden/>
              </w:rPr>
              <w:fldChar w:fldCharType="end"/>
            </w:r>
          </w:hyperlink>
        </w:p>
        <w:p w14:paraId="56EA8953" w14:textId="45C65082" w:rsidR="00565030" w:rsidRDefault="00000000">
          <w:pPr>
            <w:pStyle w:val="TOC1"/>
            <w:tabs>
              <w:tab w:val="left" w:pos="540"/>
              <w:tab w:val="right" w:leader="dot" w:pos="9736"/>
            </w:tabs>
            <w:rPr>
              <w:rFonts w:asciiTheme="minorHAnsi" w:eastAsiaTheme="minorEastAsia" w:hAnsiTheme="minorHAnsi" w:cstheme="minorBidi"/>
              <w:b w:val="0"/>
              <w:bCs w:val="0"/>
              <w:caps w:val="0"/>
              <w:noProof/>
              <w:kern w:val="2"/>
              <w:sz w:val="21"/>
              <w:szCs w:val="22"/>
            </w:rPr>
          </w:pPr>
          <w:hyperlink w:anchor="_Toc116662256" w:history="1">
            <w:r w:rsidR="00565030" w:rsidRPr="0025047F">
              <w:rPr>
                <w:rStyle w:val="afc"/>
                <w:noProof/>
              </w:rPr>
              <w:t>1.</w:t>
            </w:r>
            <w:r w:rsidR="00565030">
              <w:rPr>
                <w:rFonts w:asciiTheme="minorHAnsi" w:eastAsiaTheme="minorEastAsia" w:hAnsiTheme="minorHAnsi" w:cstheme="minorBidi"/>
                <w:b w:val="0"/>
                <w:bCs w:val="0"/>
                <w:caps w:val="0"/>
                <w:noProof/>
                <w:kern w:val="2"/>
                <w:sz w:val="21"/>
                <w:szCs w:val="22"/>
              </w:rPr>
              <w:tab/>
            </w:r>
            <w:r w:rsidR="00565030" w:rsidRPr="0025047F">
              <w:rPr>
                <w:rStyle w:val="afc"/>
                <w:noProof/>
              </w:rPr>
              <w:t>General Introduction</w:t>
            </w:r>
            <w:r w:rsidR="00565030">
              <w:rPr>
                <w:noProof/>
                <w:webHidden/>
              </w:rPr>
              <w:tab/>
            </w:r>
            <w:r w:rsidR="00565030">
              <w:rPr>
                <w:noProof/>
                <w:webHidden/>
              </w:rPr>
              <w:fldChar w:fldCharType="begin"/>
            </w:r>
            <w:r w:rsidR="00565030">
              <w:rPr>
                <w:noProof/>
                <w:webHidden/>
              </w:rPr>
              <w:instrText xml:space="preserve"> PAGEREF _Toc116662256 \h </w:instrText>
            </w:r>
            <w:r w:rsidR="00565030">
              <w:rPr>
                <w:noProof/>
                <w:webHidden/>
              </w:rPr>
            </w:r>
            <w:r w:rsidR="00565030">
              <w:rPr>
                <w:noProof/>
                <w:webHidden/>
              </w:rPr>
              <w:fldChar w:fldCharType="separate"/>
            </w:r>
            <w:r w:rsidR="00935F79">
              <w:rPr>
                <w:noProof/>
                <w:webHidden/>
              </w:rPr>
              <w:t>4</w:t>
            </w:r>
            <w:r w:rsidR="00565030">
              <w:rPr>
                <w:noProof/>
                <w:webHidden/>
              </w:rPr>
              <w:fldChar w:fldCharType="end"/>
            </w:r>
          </w:hyperlink>
        </w:p>
        <w:p w14:paraId="7EA314D5" w14:textId="235F384A" w:rsidR="00565030" w:rsidRDefault="00000000">
          <w:pPr>
            <w:pStyle w:val="TOC1"/>
            <w:tabs>
              <w:tab w:val="left" w:pos="540"/>
              <w:tab w:val="right" w:leader="dot" w:pos="9736"/>
            </w:tabs>
            <w:rPr>
              <w:rFonts w:asciiTheme="minorHAnsi" w:eastAsiaTheme="minorEastAsia" w:hAnsiTheme="minorHAnsi" w:cstheme="minorBidi"/>
              <w:b w:val="0"/>
              <w:bCs w:val="0"/>
              <w:caps w:val="0"/>
              <w:noProof/>
              <w:kern w:val="2"/>
              <w:sz w:val="21"/>
              <w:szCs w:val="22"/>
            </w:rPr>
          </w:pPr>
          <w:hyperlink w:anchor="_Toc116662257" w:history="1">
            <w:r w:rsidR="00565030" w:rsidRPr="0025047F">
              <w:rPr>
                <w:rStyle w:val="afc"/>
                <w:noProof/>
              </w:rPr>
              <w:t>2.</w:t>
            </w:r>
            <w:r w:rsidR="00565030">
              <w:rPr>
                <w:rFonts w:asciiTheme="minorHAnsi" w:eastAsiaTheme="minorEastAsia" w:hAnsiTheme="minorHAnsi" w:cstheme="minorBidi"/>
                <w:b w:val="0"/>
                <w:bCs w:val="0"/>
                <w:caps w:val="0"/>
                <w:noProof/>
                <w:kern w:val="2"/>
                <w:sz w:val="21"/>
                <w:szCs w:val="22"/>
              </w:rPr>
              <w:tab/>
            </w:r>
            <w:r w:rsidR="00565030" w:rsidRPr="0025047F">
              <w:rPr>
                <w:rStyle w:val="afc"/>
                <w:noProof/>
              </w:rPr>
              <w:t>Getting Started</w:t>
            </w:r>
            <w:r w:rsidR="00565030">
              <w:rPr>
                <w:noProof/>
                <w:webHidden/>
              </w:rPr>
              <w:tab/>
            </w:r>
            <w:r w:rsidR="00565030">
              <w:rPr>
                <w:noProof/>
                <w:webHidden/>
              </w:rPr>
              <w:fldChar w:fldCharType="begin"/>
            </w:r>
            <w:r w:rsidR="00565030">
              <w:rPr>
                <w:noProof/>
                <w:webHidden/>
              </w:rPr>
              <w:instrText xml:space="preserve"> PAGEREF _Toc116662257 \h </w:instrText>
            </w:r>
            <w:r w:rsidR="00565030">
              <w:rPr>
                <w:noProof/>
                <w:webHidden/>
              </w:rPr>
            </w:r>
            <w:r w:rsidR="00565030">
              <w:rPr>
                <w:noProof/>
                <w:webHidden/>
              </w:rPr>
              <w:fldChar w:fldCharType="separate"/>
            </w:r>
            <w:r w:rsidR="00935F79">
              <w:rPr>
                <w:noProof/>
                <w:webHidden/>
              </w:rPr>
              <w:t>5</w:t>
            </w:r>
            <w:r w:rsidR="00565030">
              <w:rPr>
                <w:noProof/>
                <w:webHidden/>
              </w:rPr>
              <w:fldChar w:fldCharType="end"/>
            </w:r>
          </w:hyperlink>
        </w:p>
        <w:p w14:paraId="51632DDB" w14:textId="599B9E21"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58" w:history="1">
            <w:r w:rsidR="00565030" w:rsidRPr="0025047F">
              <w:rPr>
                <w:rStyle w:val="afc"/>
                <w:rFonts w:eastAsia="宋体"/>
                <w:iCs/>
                <w:noProof/>
              </w:rPr>
              <w:t>Connecting Power</w:t>
            </w:r>
            <w:r w:rsidR="00565030">
              <w:rPr>
                <w:noProof/>
                <w:webHidden/>
              </w:rPr>
              <w:tab/>
            </w:r>
            <w:r w:rsidR="00565030">
              <w:rPr>
                <w:noProof/>
                <w:webHidden/>
              </w:rPr>
              <w:fldChar w:fldCharType="begin"/>
            </w:r>
            <w:r w:rsidR="00565030">
              <w:rPr>
                <w:noProof/>
                <w:webHidden/>
              </w:rPr>
              <w:instrText xml:space="preserve"> PAGEREF _Toc116662258 \h </w:instrText>
            </w:r>
            <w:r w:rsidR="00565030">
              <w:rPr>
                <w:noProof/>
                <w:webHidden/>
              </w:rPr>
            </w:r>
            <w:r w:rsidR="00565030">
              <w:rPr>
                <w:noProof/>
                <w:webHidden/>
              </w:rPr>
              <w:fldChar w:fldCharType="separate"/>
            </w:r>
            <w:r w:rsidR="00935F79">
              <w:rPr>
                <w:noProof/>
                <w:webHidden/>
              </w:rPr>
              <w:t>5</w:t>
            </w:r>
            <w:r w:rsidR="00565030">
              <w:rPr>
                <w:noProof/>
                <w:webHidden/>
              </w:rPr>
              <w:fldChar w:fldCharType="end"/>
            </w:r>
          </w:hyperlink>
        </w:p>
        <w:p w14:paraId="64E31BC6" w14:textId="3785ED93"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59" w:history="1">
            <w:r w:rsidR="00565030" w:rsidRPr="0025047F">
              <w:rPr>
                <w:rStyle w:val="afc"/>
                <w:rFonts w:eastAsia="宋体"/>
                <w:iCs/>
                <w:noProof/>
              </w:rPr>
              <w:t>Activation</w:t>
            </w:r>
            <w:r w:rsidR="00565030">
              <w:rPr>
                <w:noProof/>
                <w:webHidden/>
              </w:rPr>
              <w:tab/>
            </w:r>
            <w:r w:rsidR="00565030">
              <w:rPr>
                <w:noProof/>
                <w:webHidden/>
              </w:rPr>
              <w:fldChar w:fldCharType="begin"/>
            </w:r>
            <w:r w:rsidR="00565030">
              <w:rPr>
                <w:noProof/>
                <w:webHidden/>
              </w:rPr>
              <w:instrText xml:space="preserve"> PAGEREF _Toc116662259 \h </w:instrText>
            </w:r>
            <w:r w:rsidR="00565030">
              <w:rPr>
                <w:noProof/>
                <w:webHidden/>
              </w:rPr>
            </w:r>
            <w:r w:rsidR="00565030">
              <w:rPr>
                <w:noProof/>
                <w:webHidden/>
              </w:rPr>
              <w:fldChar w:fldCharType="separate"/>
            </w:r>
            <w:r w:rsidR="00935F79">
              <w:rPr>
                <w:noProof/>
                <w:webHidden/>
              </w:rPr>
              <w:t>5</w:t>
            </w:r>
            <w:r w:rsidR="00565030">
              <w:rPr>
                <w:noProof/>
                <w:webHidden/>
              </w:rPr>
              <w:fldChar w:fldCharType="end"/>
            </w:r>
          </w:hyperlink>
        </w:p>
        <w:p w14:paraId="77AD6660" w14:textId="6D176769" w:rsidR="00565030" w:rsidRDefault="00000000">
          <w:pPr>
            <w:pStyle w:val="TOC1"/>
            <w:tabs>
              <w:tab w:val="left" w:pos="540"/>
              <w:tab w:val="right" w:leader="dot" w:pos="9736"/>
            </w:tabs>
            <w:rPr>
              <w:rFonts w:asciiTheme="minorHAnsi" w:eastAsiaTheme="minorEastAsia" w:hAnsiTheme="minorHAnsi" w:cstheme="minorBidi"/>
              <w:b w:val="0"/>
              <w:bCs w:val="0"/>
              <w:caps w:val="0"/>
              <w:noProof/>
              <w:kern w:val="2"/>
              <w:sz w:val="21"/>
              <w:szCs w:val="22"/>
            </w:rPr>
          </w:pPr>
          <w:hyperlink w:anchor="_Toc116662260" w:history="1">
            <w:r w:rsidR="00565030" w:rsidRPr="0025047F">
              <w:rPr>
                <w:rStyle w:val="afc"/>
                <w:noProof/>
              </w:rPr>
              <w:t>2.</w:t>
            </w:r>
            <w:r w:rsidR="00565030">
              <w:rPr>
                <w:rFonts w:asciiTheme="minorHAnsi" w:eastAsiaTheme="minorEastAsia" w:hAnsiTheme="minorHAnsi" w:cstheme="minorBidi"/>
                <w:b w:val="0"/>
                <w:bCs w:val="0"/>
                <w:caps w:val="0"/>
                <w:noProof/>
                <w:kern w:val="2"/>
                <w:sz w:val="21"/>
                <w:szCs w:val="22"/>
              </w:rPr>
              <w:tab/>
            </w:r>
            <w:r w:rsidR="00565030" w:rsidRPr="0025047F">
              <w:rPr>
                <w:rStyle w:val="afc"/>
                <w:noProof/>
              </w:rPr>
              <w:t>Diagnostic</w:t>
            </w:r>
            <w:r w:rsidR="00565030">
              <w:rPr>
                <w:noProof/>
                <w:webHidden/>
              </w:rPr>
              <w:tab/>
            </w:r>
            <w:r w:rsidR="00565030">
              <w:rPr>
                <w:noProof/>
                <w:webHidden/>
              </w:rPr>
              <w:fldChar w:fldCharType="begin"/>
            </w:r>
            <w:r w:rsidR="00565030">
              <w:rPr>
                <w:noProof/>
                <w:webHidden/>
              </w:rPr>
              <w:instrText xml:space="preserve"> PAGEREF _Toc116662260 \h </w:instrText>
            </w:r>
            <w:r w:rsidR="00565030">
              <w:rPr>
                <w:noProof/>
                <w:webHidden/>
              </w:rPr>
            </w:r>
            <w:r w:rsidR="00565030">
              <w:rPr>
                <w:noProof/>
                <w:webHidden/>
              </w:rPr>
              <w:fldChar w:fldCharType="separate"/>
            </w:r>
            <w:r w:rsidR="00935F79">
              <w:rPr>
                <w:noProof/>
                <w:webHidden/>
              </w:rPr>
              <w:t>26</w:t>
            </w:r>
            <w:r w:rsidR="00565030">
              <w:rPr>
                <w:noProof/>
                <w:webHidden/>
              </w:rPr>
              <w:fldChar w:fldCharType="end"/>
            </w:r>
          </w:hyperlink>
        </w:p>
        <w:p w14:paraId="523D5CD9" w14:textId="31B8401A"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61" w:history="1">
            <w:r w:rsidR="00565030" w:rsidRPr="0025047F">
              <w:rPr>
                <w:rStyle w:val="afc"/>
                <w:noProof/>
              </w:rPr>
              <w:t>Vehicle Connection</w:t>
            </w:r>
            <w:r w:rsidR="00565030">
              <w:rPr>
                <w:noProof/>
                <w:webHidden/>
              </w:rPr>
              <w:tab/>
            </w:r>
            <w:r w:rsidR="00565030">
              <w:rPr>
                <w:noProof/>
                <w:webHidden/>
              </w:rPr>
              <w:fldChar w:fldCharType="begin"/>
            </w:r>
            <w:r w:rsidR="00565030">
              <w:rPr>
                <w:noProof/>
                <w:webHidden/>
              </w:rPr>
              <w:instrText xml:space="preserve"> PAGEREF _Toc116662261 \h </w:instrText>
            </w:r>
            <w:r w:rsidR="00565030">
              <w:rPr>
                <w:noProof/>
                <w:webHidden/>
              </w:rPr>
              <w:fldChar w:fldCharType="separate"/>
            </w:r>
            <w:r w:rsidR="00935F79">
              <w:rPr>
                <w:rFonts w:eastAsia="宋体" w:hint="eastAsia"/>
                <w:b/>
                <w:bCs/>
                <w:noProof/>
                <w:webHidden/>
              </w:rPr>
              <w:t>错误</w:t>
            </w:r>
            <w:r w:rsidR="00935F79">
              <w:rPr>
                <w:rFonts w:eastAsia="宋体" w:hint="eastAsia"/>
                <w:b/>
                <w:bCs/>
                <w:noProof/>
                <w:webHidden/>
              </w:rPr>
              <w:t>!</w:t>
            </w:r>
            <w:r w:rsidR="00935F79">
              <w:rPr>
                <w:rFonts w:eastAsia="宋体" w:hint="eastAsia"/>
                <w:b/>
                <w:bCs/>
                <w:noProof/>
                <w:webHidden/>
              </w:rPr>
              <w:t>未定义书签。</w:t>
            </w:r>
            <w:r w:rsidR="00565030">
              <w:rPr>
                <w:noProof/>
                <w:webHidden/>
              </w:rPr>
              <w:fldChar w:fldCharType="end"/>
            </w:r>
          </w:hyperlink>
        </w:p>
        <w:p w14:paraId="171FC0EF" w14:textId="3E62DA54"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62" w:history="1">
            <w:r w:rsidR="00565030" w:rsidRPr="0025047F">
              <w:rPr>
                <w:rStyle w:val="afc"/>
                <w:iCs/>
                <w:noProof/>
              </w:rPr>
              <w:t>Beginning Diagnostic Testing</w:t>
            </w:r>
            <w:r w:rsidR="00565030">
              <w:rPr>
                <w:noProof/>
                <w:webHidden/>
              </w:rPr>
              <w:tab/>
            </w:r>
            <w:r w:rsidR="00565030">
              <w:rPr>
                <w:noProof/>
                <w:webHidden/>
              </w:rPr>
              <w:fldChar w:fldCharType="begin"/>
            </w:r>
            <w:r w:rsidR="00565030">
              <w:rPr>
                <w:noProof/>
                <w:webHidden/>
              </w:rPr>
              <w:instrText xml:space="preserve"> PAGEREF _Toc116662262 \h </w:instrText>
            </w:r>
            <w:r w:rsidR="00565030">
              <w:rPr>
                <w:noProof/>
                <w:webHidden/>
              </w:rPr>
            </w:r>
            <w:r w:rsidR="00565030">
              <w:rPr>
                <w:noProof/>
                <w:webHidden/>
              </w:rPr>
              <w:fldChar w:fldCharType="separate"/>
            </w:r>
            <w:r w:rsidR="00935F79">
              <w:rPr>
                <w:noProof/>
                <w:webHidden/>
              </w:rPr>
              <w:t>26</w:t>
            </w:r>
            <w:r w:rsidR="00565030">
              <w:rPr>
                <w:noProof/>
                <w:webHidden/>
              </w:rPr>
              <w:fldChar w:fldCharType="end"/>
            </w:r>
          </w:hyperlink>
        </w:p>
        <w:p w14:paraId="38394AF8" w14:textId="5653910F" w:rsidR="00565030" w:rsidRDefault="00000000">
          <w:pPr>
            <w:pStyle w:val="TOC3"/>
            <w:tabs>
              <w:tab w:val="right" w:leader="dot" w:pos="9736"/>
            </w:tabs>
            <w:rPr>
              <w:rFonts w:asciiTheme="minorHAnsi" w:eastAsiaTheme="minorEastAsia" w:hAnsiTheme="minorHAnsi" w:cstheme="minorBidi"/>
              <w:i w:val="0"/>
              <w:iCs w:val="0"/>
              <w:noProof/>
              <w:kern w:val="2"/>
              <w:sz w:val="21"/>
              <w:szCs w:val="22"/>
            </w:rPr>
          </w:pPr>
          <w:hyperlink w:anchor="_Toc116662263" w:history="1">
            <w:r w:rsidR="00565030" w:rsidRPr="0025047F">
              <w:rPr>
                <w:rStyle w:val="afc"/>
                <w:noProof/>
              </w:rPr>
              <w:t>Vehicle Selection</w:t>
            </w:r>
            <w:r w:rsidR="00565030">
              <w:rPr>
                <w:noProof/>
                <w:webHidden/>
              </w:rPr>
              <w:tab/>
            </w:r>
            <w:r w:rsidR="00565030">
              <w:rPr>
                <w:noProof/>
                <w:webHidden/>
              </w:rPr>
              <w:fldChar w:fldCharType="begin"/>
            </w:r>
            <w:r w:rsidR="00565030">
              <w:rPr>
                <w:noProof/>
                <w:webHidden/>
              </w:rPr>
              <w:instrText xml:space="preserve"> PAGEREF _Toc116662263 \h </w:instrText>
            </w:r>
            <w:r w:rsidR="00565030">
              <w:rPr>
                <w:noProof/>
                <w:webHidden/>
              </w:rPr>
            </w:r>
            <w:r w:rsidR="00565030">
              <w:rPr>
                <w:noProof/>
                <w:webHidden/>
              </w:rPr>
              <w:fldChar w:fldCharType="separate"/>
            </w:r>
            <w:r w:rsidR="00935F79">
              <w:rPr>
                <w:noProof/>
                <w:webHidden/>
              </w:rPr>
              <w:t>26</w:t>
            </w:r>
            <w:r w:rsidR="00565030">
              <w:rPr>
                <w:noProof/>
                <w:webHidden/>
              </w:rPr>
              <w:fldChar w:fldCharType="end"/>
            </w:r>
          </w:hyperlink>
        </w:p>
        <w:p w14:paraId="08FDE423" w14:textId="5580DBBA" w:rsidR="00565030" w:rsidRDefault="00000000">
          <w:pPr>
            <w:pStyle w:val="TOC3"/>
            <w:tabs>
              <w:tab w:val="right" w:leader="dot" w:pos="9736"/>
            </w:tabs>
            <w:rPr>
              <w:rFonts w:asciiTheme="minorHAnsi" w:eastAsiaTheme="minorEastAsia" w:hAnsiTheme="minorHAnsi" w:cstheme="minorBidi"/>
              <w:i w:val="0"/>
              <w:iCs w:val="0"/>
              <w:noProof/>
              <w:kern w:val="2"/>
              <w:sz w:val="21"/>
              <w:szCs w:val="22"/>
            </w:rPr>
          </w:pPr>
          <w:hyperlink w:anchor="_Toc116662264" w:history="1">
            <w:r w:rsidR="00565030" w:rsidRPr="0025047F">
              <w:rPr>
                <w:rStyle w:val="afc"/>
                <w:noProof/>
              </w:rPr>
              <w:t>Diagnosis functions</w:t>
            </w:r>
            <w:r w:rsidR="00565030">
              <w:rPr>
                <w:noProof/>
                <w:webHidden/>
              </w:rPr>
              <w:tab/>
            </w:r>
            <w:r w:rsidR="00565030">
              <w:rPr>
                <w:noProof/>
                <w:webHidden/>
              </w:rPr>
              <w:fldChar w:fldCharType="begin"/>
            </w:r>
            <w:r w:rsidR="00565030">
              <w:rPr>
                <w:noProof/>
                <w:webHidden/>
              </w:rPr>
              <w:instrText xml:space="preserve"> PAGEREF _Toc116662264 \h </w:instrText>
            </w:r>
            <w:r w:rsidR="00565030">
              <w:rPr>
                <w:noProof/>
                <w:webHidden/>
              </w:rPr>
            </w:r>
            <w:r w:rsidR="00565030">
              <w:rPr>
                <w:noProof/>
                <w:webHidden/>
              </w:rPr>
              <w:fldChar w:fldCharType="separate"/>
            </w:r>
            <w:r w:rsidR="00935F79">
              <w:rPr>
                <w:noProof/>
                <w:webHidden/>
              </w:rPr>
              <w:t>28</w:t>
            </w:r>
            <w:r w:rsidR="00565030">
              <w:rPr>
                <w:noProof/>
                <w:webHidden/>
              </w:rPr>
              <w:fldChar w:fldCharType="end"/>
            </w:r>
          </w:hyperlink>
        </w:p>
        <w:p w14:paraId="0F25D69A" w14:textId="2EDC62F0" w:rsidR="00565030" w:rsidRDefault="00000000">
          <w:pPr>
            <w:pStyle w:val="TOC1"/>
            <w:tabs>
              <w:tab w:val="left" w:pos="540"/>
              <w:tab w:val="right" w:leader="dot" w:pos="9736"/>
            </w:tabs>
            <w:rPr>
              <w:rFonts w:asciiTheme="minorHAnsi" w:eastAsiaTheme="minorEastAsia" w:hAnsiTheme="minorHAnsi" w:cstheme="minorBidi"/>
              <w:b w:val="0"/>
              <w:bCs w:val="0"/>
              <w:caps w:val="0"/>
              <w:noProof/>
              <w:kern w:val="2"/>
              <w:sz w:val="21"/>
              <w:szCs w:val="22"/>
            </w:rPr>
          </w:pPr>
          <w:hyperlink w:anchor="_Toc116662265" w:history="1">
            <w:r w:rsidR="00565030" w:rsidRPr="0025047F">
              <w:rPr>
                <w:rStyle w:val="afc"/>
                <w:noProof/>
              </w:rPr>
              <w:t>3.</w:t>
            </w:r>
            <w:r w:rsidR="00565030">
              <w:rPr>
                <w:rFonts w:asciiTheme="minorHAnsi" w:eastAsiaTheme="minorEastAsia" w:hAnsiTheme="minorHAnsi" w:cstheme="minorBidi"/>
                <w:b w:val="0"/>
                <w:bCs w:val="0"/>
                <w:caps w:val="0"/>
                <w:noProof/>
                <w:kern w:val="2"/>
                <w:sz w:val="21"/>
                <w:szCs w:val="22"/>
              </w:rPr>
              <w:tab/>
            </w:r>
            <w:r w:rsidR="00565030" w:rsidRPr="0025047F">
              <w:rPr>
                <w:rStyle w:val="afc"/>
                <w:noProof/>
              </w:rPr>
              <w:t>Special Functions</w:t>
            </w:r>
            <w:r w:rsidR="00565030">
              <w:rPr>
                <w:noProof/>
                <w:webHidden/>
              </w:rPr>
              <w:tab/>
            </w:r>
            <w:r w:rsidR="00565030">
              <w:rPr>
                <w:noProof/>
                <w:webHidden/>
              </w:rPr>
              <w:fldChar w:fldCharType="begin"/>
            </w:r>
            <w:r w:rsidR="00565030">
              <w:rPr>
                <w:noProof/>
                <w:webHidden/>
              </w:rPr>
              <w:instrText xml:space="preserve"> PAGEREF _Toc116662265 \h </w:instrText>
            </w:r>
            <w:r w:rsidR="00565030">
              <w:rPr>
                <w:noProof/>
                <w:webHidden/>
              </w:rPr>
            </w:r>
            <w:r w:rsidR="00565030">
              <w:rPr>
                <w:noProof/>
                <w:webHidden/>
              </w:rPr>
              <w:fldChar w:fldCharType="separate"/>
            </w:r>
            <w:r w:rsidR="00935F79">
              <w:rPr>
                <w:noProof/>
                <w:webHidden/>
              </w:rPr>
              <w:t>34</w:t>
            </w:r>
            <w:r w:rsidR="00565030">
              <w:rPr>
                <w:noProof/>
                <w:webHidden/>
              </w:rPr>
              <w:fldChar w:fldCharType="end"/>
            </w:r>
          </w:hyperlink>
        </w:p>
        <w:p w14:paraId="39A69B27" w14:textId="54336B41"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66" w:history="1">
            <w:r w:rsidR="00565030" w:rsidRPr="0025047F">
              <w:rPr>
                <w:rStyle w:val="afc"/>
                <w:noProof/>
              </w:rPr>
              <w:t>5.1 ABS BLEEDING</w:t>
            </w:r>
            <w:r w:rsidR="00565030">
              <w:rPr>
                <w:noProof/>
                <w:webHidden/>
              </w:rPr>
              <w:tab/>
            </w:r>
            <w:r w:rsidR="00565030">
              <w:rPr>
                <w:noProof/>
                <w:webHidden/>
              </w:rPr>
              <w:fldChar w:fldCharType="begin"/>
            </w:r>
            <w:r w:rsidR="00565030">
              <w:rPr>
                <w:noProof/>
                <w:webHidden/>
              </w:rPr>
              <w:instrText xml:space="preserve"> PAGEREF _Toc116662266 \h </w:instrText>
            </w:r>
            <w:r w:rsidR="00565030">
              <w:rPr>
                <w:noProof/>
                <w:webHidden/>
              </w:rPr>
            </w:r>
            <w:r w:rsidR="00565030">
              <w:rPr>
                <w:noProof/>
                <w:webHidden/>
              </w:rPr>
              <w:fldChar w:fldCharType="separate"/>
            </w:r>
            <w:r w:rsidR="00935F79">
              <w:rPr>
                <w:noProof/>
                <w:webHidden/>
              </w:rPr>
              <w:t>35</w:t>
            </w:r>
            <w:r w:rsidR="00565030">
              <w:rPr>
                <w:noProof/>
                <w:webHidden/>
              </w:rPr>
              <w:fldChar w:fldCharType="end"/>
            </w:r>
          </w:hyperlink>
        </w:p>
        <w:p w14:paraId="479AEC67" w14:textId="356E428E"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67" w:history="1">
            <w:r w:rsidR="00565030" w:rsidRPr="0025047F">
              <w:rPr>
                <w:rStyle w:val="afc"/>
                <w:noProof/>
              </w:rPr>
              <w:t>5.2 OIL RESET</w:t>
            </w:r>
            <w:r w:rsidR="00565030">
              <w:rPr>
                <w:noProof/>
                <w:webHidden/>
              </w:rPr>
              <w:tab/>
            </w:r>
            <w:r w:rsidR="00565030">
              <w:rPr>
                <w:noProof/>
                <w:webHidden/>
              </w:rPr>
              <w:fldChar w:fldCharType="begin"/>
            </w:r>
            <w:r w:rsidR="00565030">
              <w:rPr>
                <w:noProof/>
                <w:webHidden/>
              </w:rPr>
              <w:instrText xml:space="preserve"> PAGEREF _Toc116662267 \h </w:instrText>
            </w:r>
            <w:r w:rsidR="00565030">
              <w:rPr>
                <w:noProof/>
                <w:webHidden/>
              </w:rPr>
            </w:r>
            <w:r w:rsidR="00565030">
              <w:rPr>
                <w:noProof/>
                <w:webHidden/>
              </w:rPr>
              <w:fldChar w:fldCharType="separate"/>
            </w:r>
            <w:r w:rsidR="00935F79">
              <w:rPr>
                <w:noProof/>
                <w:webHidden/>
              </w:rPr>
              <w:t>37</w:t>
            </w:r>
            <w:r w:rsidR="00565030">
              <w:rPr>
                <w:noProof/>
                <w:webHidden/>
              </w:rPr>
              <w:fldChar w:fldCharType="end"/>
            </w:r>
          </w:hyperlink>
        </w:p>
        <w:p w14:paraId="1D6BFEF7" w14:textId="1BC123CB"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68" w:history="1">
            <w:r w:rsidR="00565030" w:rsidRPr="0025047F">
              <w:rPr>
                <w:rStyle w:val="afc"/>
                <w:noProof/>
              </w:rPr>
              <w:t>5.3 EPB</w:t>
            </w:r>
            <w:r w:rsidR="00565030">
              <w:rPr>
                <w:noProof/>
                <w:webHidden/>
              </w:rPr>
              <w:tab/>
            </w:r>
            <w:r w:rsidR="00565030">
              <w:rPr>
                <w:noProof/>
                <w:webHidden/>
              </w:rPr>
              <w:fldChar w:fldCharType="begin"/>
            </w:r>
            <w:r w:rsidR="00565030">
              <w:rPr>
                <w:noProof/>
                <w:webHidden/>
              </w:rPr>
              <w:instrText xml:space="preserve"> PAGEREF _Toc116662268 \h </w:instrText>
            </w:r>
            <w:r w:rsidR="00565030">
              <w:rPr>
                <w:noProof/>
                <w:webHidden/>
              </w:rPr>
            </w:r>
            <w:r w:rsidR="00565030">
              <w:rPr>
                <w:noProof/>
                <w:webHidden/>
              </w:rPr>
              <w:fldChar w:fldCharType="separate"/>
            </w:r>
            <w:r w:rsidR="00935F79">
              <w:rPr>
                <w:noProof/>
                <w:webHidden/>
              </w:rPr>
              <w:t>39</w:t>
            </w:r>
            <w:r w:rsidR="00565030">
              <w:rPr>
                <w:noProof/>
                <w:webHidden/>
              </w:rPr>
              <w:fldChar w:fldCharType="end"/>
            </w:r>
          </w:hyperlink>
        </w:p>
        <w:p w14:paraId="53211183" w14:textId="636FA55A"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69" w:history="1">
            <w:r w:rsidR="00565030" w:rsidRPr="0025047F">
              <w:rPr>
                <w:rStyle w:val="afc"/>
                <w:noProof/>
              </w:rPr>
              <w:t>5.3 SAS</w:t>
            </w:r>
            <w:r w:rsidR="00565030">
              <w:rPr>
                <w:noProof/>
                <w:webHidden/>
              </w:rPr>
              <w:tab/>
            </w:r>
            <w:r w:rsidR="00565030">
              <w:rPr>
                <w:noProof/>
                <w:webHidden/>
              </w:rPr>
              <w:fldChar w:fldCharType="begin"/>
            </w:r>
            <w:r w:rsidR="00565030">
              <w:rPr>
                <w:noProof/>
                <w:webHidden/>
              </w:rPr>
              <w:instrText xml:space="preserve"> PAGEREF _Toc116662269 \h </w:instrText>
            </w:r>
            <w:r w:rsidR="00565030">
              <w:rPr>
                <w:noProof/>
                <w:webHidden/>
              </w:rPr>
            </w:r>
            <w:r w:rsidR="00565030">
              <w:rPr>
                <w:noProof/>
                <w:webHidden/>
              </w:rPr>
              <w:fldChar w:fldCharType="separate"/>
            </w:r>
            <w:r w:rsidR="00935F79">
              <w:rPr>
                <w:noProof/>
                <w:webHidden/>
              </w:rPr>
              <w:t>40</w:t>
            </w:r>
            <w:r w:rsidR="00565030">
              <w:rPr>
                <w:noProof/>
                <w:webHidden/>
              </w:rPr>
              <w:fldChar w:fldCharType="end"/>
            </w:r>
          </w:hyperlink>
        </w:p>
        <w:p w14:paraId="36A9A8E1" w14:textId="7C5F65D8"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70" w:history="1">
            <w:r w:rsidR="00565030" w:rsidRPr="0025047F">
              <w:rPr>
                <w:rStyle w:val="afc"/>
                <w:noProof/>
              </w:rPr>
              <w:t>5.5 BMS RESET</w:t>
            </w:r>
            <w:r w:rsidR="00565030">
              <w:rPr>
                <w:noProof/>
                <w:webHidden/>
              </w:rPr>
              <w:tab/>
            </w:r>
            <w:r w:rsidR="00565030">
              <w:rPr>
                <w:noProof/>
                <w:webHidden/>
              </w:rPr>
              <w:fldChar w:fldCharType="begin"/>
            </w:r>
            <w:r w:rsidR="00565030">
              <w:rPr>
                <w:noProof/>
                <w:webHidden/>
              </w:rPr>
              <w:instrText xml:space="preserve"> PAGEREF _Toc116662270 \h </w:instrText>
            </w:r>
            <w:r w:rsidR="00565030">
              <w:rPr>
                <w:noProof/>
                <w:webHidden/>
              </w:rPr>
            </w:r>
            <w:r w:rsidR="00565030">
              <w:rPr>
                <w:noProof/>
                <w:webHidden/>
              </w:rPr>
              <w:fldChar w:fldCharType="separate"/>
            </w:r>
            <w:r w:rsidR="00935F79">
              <w:rPr>
                <w:noProof/>
                <w:webHidden/>
              </w:rPr>
              <w:t>42</w:t>
            </w:r>
            <w:r w:rsidR="00565030">
              <w:rPr>
                <w:noProof/>
                <w:webHidden/>
              </w:rPr>
              <w:fldChar w:fldCharType="end"/>
            </w:r>
          </w:hyperlink>
        </w:p>
        <w:p w14:paraId="25C094DC" w14:textId="26074B7E"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71" w:history="1">
            <w:r w:rsidR="00565030" w:rsidRPr="0025047F">
              <w:rPr>
                <w:rStyle w:val="afc"/>
                <w:noProof/>
              </w:rPr>
              <w:t>5.6 INJECTOR CODING</w:t>
            </w:r>
            <w:r w:rsidR="00565030">
              <w:rPr>
                <w:noProof/>
                <w:webHidden/>
              </w:rPr>
              <w:tab/>
            </w:r>
            <w:r w:rsidR="00565030">
              <w:rPr>
                <w:noProof/>
                <w:webHidden/>
              </w:rPr>
              <w:fldChar w:fldCharType="begin"/>
            </w:r>
            <w:r w:rsidR="00565030">
              <w:rPr>
                <w:noProof/>
                <w:webHidden/>
              </w:rPr>
              <w:instrText xml:space="preserve"> PAGEREF _Toc116662271 \h </w:instrText>
            </w:r>
            <w:r w:rsidR="00565030">
              <w:rPr>
                <w:noProof/>
                <w:webHidden/>
              </w:rPr>
            </w:r>
            <w:r w:rsidR="00565030">
              <w:rPr>
                <w:noProof/>
                <w:webHidden/>
              </w:rPr>
              <w:fldChar w:fldCharType="separate"/>
            </w:r>
            <w:r w:rsidR="00935F79">
              <w:rPr>
                <w:noProof/>
                <w:webHidden/>
              </w:rPr>
              <w:t>43</w:t>
            </w:r>
            <w:r w:rsidR="00565030">
              <w:rPr>
                <w:noProof/>
                <w:webHidden/>
              </w:rPr>
              <w:fldChar w:fldCharType="end"/>
            </w:r>
          </w:hyperlink>
        </w:p>
        <w:p w14:paraId="681B7C95" w14:textId="5AFF9350"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72" w:history="1">
            <w:r w:rsidR="00565030" w:rsidRPr="0025047F">
              <w:rPr>
                <w:rStyle w:val="afc"/>
                <w:noProof/>
              </w:rPr>
              <w:t>5.7 DPF REGENERATION</w:t>
            </w:r>
            <w:r w:rsidR="00565030">
              <w:rPr>
                <w:noProof/>
                <w:webHidden/>
              </w:rPr>
              <w:tab/>
            </w:r>
            <w:r w:rsidR="00565030">
              <w:rPr>
                <w:noProof/>
                <w:webHidden/>
              </w:rPr>
              <w:fldChar w:fldCharType="begin"/>
            </w:r>
            <w:r w:rsidR="00565030">
              <w:rPr>
                <w:noProof/>
                <w:webHidden/>
              </w:rPr>
              <w:instrText xml:space="preserve"> PAGEREF _Toc116662272 \h </w:instrText>
            </w:r>
            <w:r w:rsidR="00565030">
              <w:rPr>
                <w:noProof/>
                <w:webHidden/>
              </w:rPr>
            </w:r>
            <w:r w:rsidR="00565030">
              <w:rPr>
                <w:noProof/>
                <w:webHidden/>
              </w:rPr>
              <w:fldChar w:fldCharType="separate"/>
            </w:r>
            <w:r w:rsidR="00935F79">
              <w:rPr>
                <w:noProof/>
                <w:webHidden/>
              </w:rPr>
              <w:t>45</w:t>
            </w:r>
            <w:r w:rsidR="00565030">
              <w:rPr>
                <w:noProof/>
                <w:webHidden/>
              </w:rPr>
              <w:fldChar w:fldCharType="end"/>
            </w:r>
          </w:hyperlink>
        </w:p>
        <w:p w14:paraId="018756F8" w14:textId="6E1CB638"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73" w:history="1">
            <w:r w:rsidR="00565030" w:rsidRPr="0025047F">
              <w:rPr>
                <w:rStyle w:val="afc"/>
                <w:noProof/>
              </w:rPr>
              <w:t>5.8 TPMS RESET</w:t>
            </w:r>
            <w:r w:rsidR="00565030">
              <w:rPr>
                <w:noProof/>
                <w:webHidden/>
              </w:rPr>
              <w:tab/>
            </w:r>
            <w:r w:rsidR="00565030">
              <w:rPr>
                <w:noProof/>
                <w:webHidden/>
              </w:rPr>
              <w:fldChar w:fldCharType="begin"/>
            </w:r>
            <w:r w:rsidR="00565030">
              <w:rPr>
                <w:noProof/>
                <w:webHidden/>
              </w:rPr>
              <w:instrText xml:space="preserve"> PAGEREF _Toc116662273 \h </w:instrText>
            </w:r>
            <w:r w:rsidR="00565030">
              <w:rPr>
                <w:noProof/>
                <w:webHidden/>
              </w:rPr>
              <w:fldChar w:fldCharType="separate"/>
            </w:r>
            <w:r w:rsidR="00935F79">
              <w:rPr>
                <w:rFonts w:eastAsia="宋体" w:hint="eastAsia"/>
                <w:b/>
                <w:bCs/>
                <w:noProof/>
                <w:webHidden/>
              </w:rPr>
              <w:t>错误</w:t>
            </w:r>
            <w:r w:rsidR="00935F79">
              <w:rPr>
                <w:rFonts w:eastAsia="宋体" w:hint="eastAsia"/>
                <w:b/>
                <w:bCs/>
                <w:noProof/>
                <w:webHidden/>
              </w:rPr>
              <w:t>!</w:t>
            </w:r>
            <w:r w:rsidR="00935F79">
              <w:rPr>
                <w:rFonts w:eastAsia="宋体" w:hint="eastAsia"/>
                <w:b/>
                <w:bCs/>
                <w:noProof/>
                <w:webHidden/>
              </w:rPr>
              <w:t>未定义书签。</w:t>
            </w:r>
            <w:r w:rsidR="00565030">
              <w:rPr>
                <w:noProof/>
                <w:webHidden/>
              </w:rPr>
              <w:fldChar w:fldCharType="end"/>
            </w:r>
          </w:hyperlink>
        </w:p>
        <w:p w14:paraId="40201EB8" w14:textId="0ED90FEC" w:rsidR="00565030" w:rsidRDefault="00000000">
          <w:pPr>
            <w:pStyle w:val="TOC1"/>
            <w:tabs>
              <w:tab w:val="left" w:pos="540"/>
              <w:tab w:val="right" w:leader="dot" w:pos="9736"/>
            </w:tabs>
            <w:rPr>
              <w:rFonts w:asciiTheme="minorHAnsi" w:eastAsiaTheme="minorEastAsia" w:hAnsiTheme="minorHAnsi" w:cstheme="minorBidi"/>
              <w:b w:val="0"/>
              <w:bCs w:val="0"/>
              <w:caps w:val="0"/>
              <w:noProof/>
              <w:kern w:val="2"/>
              <w:sz w:val="21"/>
              <w:szCs w:val="22"/>
            </w:rPr>
          </w:pPr>
          <w:hyperlink w:anchor="_Toc116662274" w:history="1">
            <w:r w:rsidR="00565030" w:rsidRPr="0025047F">
              <w:rPr>
                <w:rStyle w:val="afc"/>
                <w:noProof/>
              </w:rPr>
              <w:t>6.</w:t>
            </w:r>
            <w:r w:rsidR="00565030">
              <w:rPr>
                <w:rFonts w:asciiTheme="minorHAnsi" w:eastAsiaTheme="minorEastAsia" w:hAnsiTheme="minorHAnsi" w:cstheme="minorBidi"/>
                <w:b w:val="0"/>
                <w:bCs w:val="0"/>
                <w:caps w:val="0"/>
                <w:noProof/>
                <w:kern w:val="2"/>
                <w:sz w:val="21"/>
                <w:szCs w:val="22"/>
              </w:rPr>
              <w:tab/>
            </w:r>
            <w:r w:rsidR="00565030" w:rsidRPr="0025047F">
              <w:rPr>
                <w:rStyle w:val="afc"/>
                <w:noProof/>
              </w:rPr>
              <w:t>Settings</w:t>
            </w:r>
            <w:r w:rsidR="00565030">
              <w:rPr>
                <w:noProof/>
                <w:webHidden/>
              </w:rPr>
              <w:tab/>
            </w:r>
            <w:r w:rsidR="00565030">
              <w:rPr>
                <w:noProof/>
                <w:webHidden/>
              </w:rPr>
              <w:fldChar w:fldCharType="begin"/>
            </w:r>
            <w:r w:rsidR="00565030">
              <w:rPr>
                <w:noProof/>
                <w:webHidden/>
              </w:rPr>
              <w:instrText xml:space="preserve"> PAGEREF _Toc116662274 \h </w:instrText>
            </w:r>
            <w:r w:rsidR="00565030">
              <w:rPr>
                <w:noProof/>
                <w:webHidden/>
              </w:rPr>
            </w:r>
            <w:r w:rsidR="00565030">
              <w:rPr>
                <w:noProof/>
                <w:webHidden/>
              </w:rPr>
              <w:fldChar w:fldCharType="separate"/>
            </w:r>
            <w:r w:rsidR="00935F79">
              <w:rPr>
                <w:noProof/>
                <w:webHidden/>
              </w:rPr>
              <w:t>48</w:t>
            </w:r>
            <w:r w:rsidR="00565030">
              <w:rPr>
                <w:noProof/>
                <w:webHidden/>
              </w:rPr>
              <w:fldChar w:fldCharType="end"/>
            </w:r>
          </w:hyperlink>
        </w:p>
        <w:p w14:paraId="2B473C48" w14:textId="370403A0"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75" w:history="1">
            <w:r w:rsidR="00565030" w:rsidRPr="0025047F">
              <w:rPr>
                <w:rStyle w:val="afc"/>
                <w:noProof/>
              </w:rPr>
              <w:t>Language</w:t>
            </w:r>
            <w:r w:rsidR="00565030">
              <w:rPr>
                <w:noProof/>
                <w:webHidden/>
              </w:rPr>
              <w:tab/>
            </w:r>
            <w:r w:rsidR="00565030">
              <w:rPr>
                <w:noProof/>
                <w:webHidden/>
              </w:rPr>
              <w:fldChar w:fldCharType="begin"/>
            </w:r>
            <w:r w:rsidR="00565030">
              <w:rPr>
                <w:noProof/>
                <w:webHidden/>
              </w:rPr>
              <w:instrText xml:space="preserve"> PAGEREF _Toc116662275 \h </w:instrText>
            </w:r>
            <w:r w:rsidR="00565030">
              <w:rPr>
                <w:noProof/>
                <w:webHidden/>
              </w:rPr>
            </w:r>
            <w:r w:rsidR="00565030">
              <w:rPr>
                <w:noProof/>
                <w:webHidden/>
              </w:rPr>
              <w:fldChar w:fldCharType="separate"/>
            </w:r>
            <w:r w:rsidR="00935F79">
              <w:rPr>
                <w:noProof/>
                <w:webHidden/>
              </w:rPr>
              <w:t>48</w:t>
            </w:r>
            <w:r w:rsidR="00565030">
              <w:rPr>
                <w:noProof/>
                <w:webHidden/>
              </w:rPr>
              <w:fldChar w:fldCharType="end"/>
            </w:r>
          </w:hyperlink>
        </w:p>
        <w:p w14:paraId="66E06760" w14:textId="55B4A6B8"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76" w:history="1">
            <w:r w:rsidR="00565030" w:rsidRPr="0025047F">
              <w:rPr>
                <w:rStyle w:val="afc"/>
                <w:noProof/>
              </w:rPr>
              <w:t>Units</w:t>
            </w:r>
            <w:r w:rsidR="00565030">
              <w:rPr>
                <w:noProof/>
                <w:webHidden/>
              </w:rPr>
              <w:tab/>
            </w:r>
            <w:r w:rsidR="00565030">
              <w:rPr>
                <w:noProof/>
                <w:webHidden/>
              </w:rPr>
              <w:fldChar w:fldCharType="begin"/>
            </w:r>
            <w:r w:rsidR="00565030">
              <w:rPr>
                <w:noProof/>
                <w:webHidden/>
              </w:rPr>
              <w:instrText xml:space="preserve"> PAGEREF _Toc116662276 \h </w:instrText>
            </w:r>
            <w:r w:rsidR="00565030">
              <w:rPr>
                <w:noProof/>
                <w:webHidden/>
              </w:rPr>
            </w:r>
            <w:r w:rsidR="00565030">
              <w:rPr>
                <w:noProof/>
                <w:webHidden/>
              </w:rPr>
              <w:fldChar w:fldCharType="separate"/>
            </w:r>
            <w:r w:rsidR="00935F79">
              <w:rPr>
                <w:noProof/>
                <w:webHidden/>
              </w:rPr>
              <w:t>49</w:t>
            </w:r>
            <w:r w:rsidR="00565030">
              <w:rPr>
                <w:noProof/>
                <w:webHidden/>
              </w:rPr>
              <w:fldChar w:fldCharType="end"/>
            </w:r>
          </w:hyperlink>
        </w:p>
        <w:p w14:paraId="49EACA2E" w14:textId="7D033494"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77" w:history="1">
            <w:r w:rsidR="00565030" w:rsidRPr="0025047F">
              <w:rPr>
                <w:rStyle w:val="afc"/>
                <w:noProof/>
              </w:rPr>
              <w:t>My Workshop Info</w:t>
            </w:r>
            <w:r w:rsidR="00565030">
              <w:rPr>
                <w:noProof/>
                <w:webHidden/>
              </w:rPr>
              <w:tab/>
            </w:r>
            <w:r w:rsidR="00565030">
              <w:rPr>
                <w:noProof/>
                <w:webHidden/>
              </w:rPr>
              <w:fldChar w:fldCharType="begin"/>
            </w:r>
            <w:r w:rsidR="00565030">
              <w:rPr>
                <w:noProof/>
                <w:webHidden/>
              </w:rPr>
              <w:instrText xml:space="preserve"> PAGEREF _Toc116662277 \h </w:instrText>
            </w:r>
            <w:r w:rsidR="00565030">
              <w:rPr>
                <w:noProof/>
                <w:webHidden/>
              </w:rPr>
            </w:r>
            <w:r w:rsidR="00565030">
              <w:rPr>
                <w:noProof/>
                <w:webHidden/>
              </w:rPr>
              <w:fldChar w:fldCharType="separate"/>
            </w:r>
            <w:r w:rsidR="00935F79">
              <w:rPr>
                <w:noProof/>
                <w:webHidden/>
              </w:rPr>
              <w:t>49</w:t>
            </w:r>
            <w:r w:rsidR="00565030">
              <w:rPr>
                <w:noProof/>
                <w:webHidden/>
              </w:rPr>
              <w:fldChar w:fldCharType="end"/>
            </w:r>
          </w:hyperlink>
        </w:p>
        <w:p w14:paraId="4F5B2DA9" w14:textId="7F5B969A"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78" w:history="1">
            <w:r w:rsidR="00565030" w:rsidRPr="0025047F">
              <w:rPr>
                <w:rStyle w:val="afc"/>
                <w:noProof/>
              </w:rPr>
              <w:t>Firmware Information</w:t>
            </w:r>
            <w:r w:rsidR="00565030">
              <w:rPr>
                <w:noProof/>
                <w:webHidden/>
              </w:rPr>
              <w:tab/>
            </w:r>
            <w:r w:rsidR="00565030">
              <w:rPr>
                <w:noProof/>
                <w:webHidden/>
              </w:rPr>
              <w:fldChar w:fldCharType="begin"/>
            </w:r>
            <w:r w:rsidR="00565030">
              <w:rPr>
                <w:noProof/>
                <w:webHidden/>
              </w:rPr>
              <w:instrText xml:space="preserve"> PAGEREF _Toc116662278 \h </w:instrText>
            </w:r>
            <w:r w:rsidR="00565030">
              <w:rPr>
                <w:noProof/>
                <w:webHidden/>
              </w:rPr>
            </w:r>
            <w:r w:rsidR="00565030">
              <w:rPr>
                <w:noProof/>
                <w:webHidden/>
              </w:rPr>
              <w:fldChar w:fldCharType="separate"/>
            </w:r>
            <w:r w:rsidR="00935F79">
              <w:rPr>
                <w:noProof/>
                <w:webHidden/>
              </w:rPr>
              <w:t>50</w:t>
            </w:r>
            <w:r w:rsidR="00565030">
              <w:rPr>
                <w:noProof/>
                <w:webHidden/>
              </w:rPr>
              <w:fldChar w:fldCharType="end"/>
            </w:r>
          </w:hyperlink>
        </w:p>
        <w:p w14:paraId="77F39C42" w14:textId="55D5AFB1"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79" w:history="1">
            <w:r w:rsidR="00565030" w:rsidRPr="0025047F">
              <w:rPr>
                <w:rStyle w:val="afc"/>
                <w:noProof/>
              </w:rPr>
              <w:t>About</w:t>
            </w:r>
            <w:r w:rsidR="00565030">
              <w:rPr>
                <w:noProof/>
                <w:webHidden/>
              </w:rPr>
              <w:tab/>
            </w:r>
            <w:r w:rsidR="00565030">
              <w:rPr>
                <w:noProof/>
                <w:webHidden/>
              </w:rPr>
              <w:fldChar w:fldCharType="begin"/>
            </w:r>
            <w:r w:rsidR="00565030">
              <w:rPr>
                <w:noProof/>
                <w:webHidden/>
              </w:rPr>
              <w:instrText xml:space="preserve"> PAGEREF _Toc116662279 \h </w:instrText>
            </w:r>
            <w:r w:rsidR="00565030">
              <w:rPr>
                <w:noProof/>
                <w:webHidden/>
              </w:rPr>
            </w:r>
            <w:r w:rsidR="00565030">
              <w:rPr>
                <w:noProof/>
                <w:webHidden/>
              </w:rPr>
              <w:fldChar w:fldCharType="separate"/>
            </w:r>
            <w:r w:rsidR="00935F79">
              <w:rPr>
                <w:noProof/>
                <w:webHidden/>
              </w:rPr>
              <w:t>50</w:t>
            </w:r>
            <w:r w:rsidR="00565030">
              <w:rPr>
                <w:noProof/>
                <w:webHidden/>
              </w:rPr>
              <w:fldChar w:fldCharType="end"/>
            </w:r>
          </w:hyperlink>
        </w:p>
        <w:p w14:paraId="57BE9772" w14:textId="0BA75A94" w:rsidR="00565030" w:rsidRDefault="00000000">
          <w:pPr>
            <w:pStyle w:val="TOC1"/>
            <w:tabs>
              <w:tab w:val="left" w:pos="540"/>
              <w:tab w:val="right" w:leader="dot" w:pos="9736"/>
            </w:tabs>
            <w:rPr>
              <w:rFonts w:asciiTheme="minorHAnsi" w:eastAsiaTheme="minorEastAsia" w:hAnsiTheme="minorHAnsi" w:cstheme="minorBidi"/>
              <w:b w:val="0"/>
              <w:bCs w:val="0"/>
              <w:caps w:val="0"/>
              <w:noProof/>
              <w:kern w:val="2"/>
              <w:sz w:val="21"/>
              <w:szCs w:val="22"/>
            </w:rPr>
          </w:pPr>
          <w:hyperlink w:anchor="_Toc116662280" w:history="1">
            <w:r w:rsidR="00565030" w:rsidRPr="0025047F">
              <w:rPr>
                <w:rStyle w:val="afc"/>
                <w:noProof/>
              </w:rPr>
              <w:t>7.</w:t>
            </w:r>
            <w:r w:rsidR="00565030">
              <w:rPr>
                <w:rFonts w:asciiTheme="minorHAnsi" w:eastAsiaTheme="minorEastAsia" w:hAnsiTheme="minorHAnsi" w:cstheme="minorBidi"/>
                <w:b w:val="0"/>
                <w:bCs w:val="0"/>
                <w:caps w:val="0"/>
                <w:noProof/>
                <w:kern w:val="2"/>
                <w:sz w:val="21"/>
                <w:szCs w:val="22"/>
              </w:rPr>
              <w:tab/>
            </w:r>
            <w:r w:rsidR="00565030" w:rsidRPr="0025047F">
              <w:rPr>
                <w:rStyle w:val="afc"/>
                <w:noProof/>
              </w:rPr>
              <w:t>Report</w:t>
            </w:r>
            <w:r w:rsidR="00565030">
              <w:rPr>
                <w:noProof/>
                <w:webHidden/>
              </w:rPr>
              <w:tab/>
            </w:r>
            <w:r w:rsidR="00565030">
              <w:rPr>
                <w:noProof/>
                <w:webHidden/>
              </w:rPr>
              <w:fldChar w:fldCharType="begin"/>
            </w:r>
            <w:r w:rsidR="00565030">
              <w:rPr>
                <w:noProof/>
                <w:webHidden/>
              </w:rPr>
              <w:instrText xml:space="preserve"> PAGEREF _Toc116662280 \h </w:instrText>
            </w:r>
            <w:r w:rsidR="00565030">
              <w:rPr>
                <w:noProof/>
                <w:webHidden/>
              </w:rPr>
            </w:r>
            <w:r w:rsidR="00565030">
              <w:rPr>
                <w:noProof/>
                <w:webHidden/>
              </w:rPr>
              <w:fldChar w:fldCharType="separate"/>
            </w:r>
            <w:r w:rsidR="00935F79">
              <w:rPr>
                <w:noProof/>
                <w:webHidden/>
              </w:rPr>
              <w:t>50</w:t>
            </w:r>
            <w:r w:rsidR="00565030">
              <w:rPr>
                <w:noProof/>
                <w:webHidden/>
              </w:rPr>
              <w:fldChar w:fldCharType="end"/>
            </w:r>
          </w:hyperlink>
        </w:p>
        <w:p w14:paraId="45C4D9D7" w14:textId="7CAC6972"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81" w:history="1">
            <w:r w:rsidR="00565030" w:rsidRPr="0025047F">
              <w:rPr>
                <w:rStyle w:val="afc"/>
                <w:noProof/>
              </w:rPr>
              <w:t>Report</w:t>
            </w:r>
            <w:r w:rsidR="00565030">
              <w:rPr>
                <w:noProof/>
                <w:webHidden/>
              </w:rPr>
              <w:tab/>
            </w:r>
            <w:r w:rsidR="00565030">
              <w:rPr>
                <w:noProof/>
                <w:webHidden/>
              </w:rPr>
              <w:fldChar w:fldCharType="begin"/>
            </w:r>
            <w:r w:rsidR="00565030">
              <w:rPr>
                <w:noProof/>
                <w:webHidden/>
              </w:rPr>
              <w:instrText xml:space="preserve"> PAGEREF _Toc116662281 \h </w:instrText>
            </w:r>
            <w:r w:rsidR="00565030">
              <w:rPr>
                <w:noProof/>
                <w:webHidden/>
              </w:rPr>
            </w:r>
            <w:r w:rsidR="00565030">
              <w:rPr>
                <w:noProof/>
                <w:webHidden/>
              </w:rPr>
              <w:fldChar w:fldCharType="separate"/>
            </w:r>
            <w:r w:rsidR="00935F79">
              <w:rPr>
                <w:noProof/>
                <w:webHidden/>
              </w:rPr>
              <w:t>53</w:t>
            </w:r>
            <w:r w:rsidR="00565030">
              <w:rPr>
                <w:noProof/>
                <w:webHidden/>
              </w:rPr>
              <w:fldChar w:fldCharType="end"/>
            </w:r>
          </w:hyperlink>
        </w:p>
        <w:p w14:paraId="2BE5D663" w14:textId="70401F2D"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82" w:history="1">
            <w:r w:rsidR="00565030" w:rsidRPr="0025047F">
              <w:rPr>
                <w:rStyle w:val="afc"/>
                <w:noProof/>
              </w:rPr>
              <w:t>Replay</w:t>
            </w:r>
            <w:r w:rsidR="00565030">
              <w:rPr>
                <w:noProof/>
                <w:webHidden/>
              </w:rPr>
              <w:tab/>
            </w:r>
            <w:r w:rsidR="00565030">
              <w:rPr>
                <w:noProof/>
                <w:webHidden/>
              </w:rPr>
              <w:fldChar w:fldCharType="begin"/>
            </w:r>
            <w:r w:rsidR="00565030">
              <w:rPr>
                <w:noProof/>
                <w:webHidden/>
              </w:rPr>
              <w:instrText xml:space="preserve"> PAGEREF _Toc116662282 \h </w:instrText>
            </w:r>
            <w:r w:rsidR="00565030">
              <w:rPr>
                <w:noProof/>
                <w:webHidden/>
              </w:rPr>
            </w:r>
            <w:r w:rsidR="00565030">
              <w:rPr>
                <w:noProof/>
                <w:webHidden/>
              </w:rPr>
              <w:fldChar w:fldCharType="separate"/>
            </w:r>
            <w:r w:rsidR="00935F79">
              <w:rPr>
                <w:noProof/>
                <w:webHidden/>
              </w:rPr>
              <w:t>54</w:t>
            </w:r>
            <w:r w:rsidR="00565030">
              <w:rPr>
                <w:noProof/>
                <w:webHidden/>
              </w:rPr>
              <w:fldChar w:fldCharType="end"/>
            </w:r>
          </w:hyperlink>
        </w:p>
        <w:p w14:paraId="2B5E602B" w14:textId="776D2A9C"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83" w:history="1">
            <w:r w:rsidR="00565030" w:rsidRPr="0025047F">
              <w:rPr>
                <w:rStyle w:val="afc"/>
                <w:noProof/>
              </w:rPr>
              <w:t>File Manager</w:t>
            </w:r>
            <w:r w:rsidR="00565030">
              <w:rPr>
                <w:noProof/>
                <w:webHidden/>
              </w:rPr>
              <w:tab/>
            </w:r>
            <w:r w:rsidR="00565030">
              <w:rPr>
                <w:noProof/>
                <w:webHidden/>
              </w:rPr>
              <w:fldChar w:fldCharType="begin"/>
            </w:r>
            <w:r w:rsidR="00565030">
              <w:rPr>
                <w:noProof/>
                <w:webHidden/>
              </w:rPr>
              <w:instrText xml:space="preserve"> PAGEREF _Toc116662283 \h </w:instrText>
            </w:r>
            <w:r w:rsidR="00565030">
              <w:rPr>
                <w:noProof/>
                <w:webHidden/>
              </w:rPr>
            </w:r>
            <w:r w:rsidR="00565030">
              <w:rPr>
                <w:noProof/>
                <w:webHidden/>
              </w:rPr>
              <w:fldChar w:fldCharType="separate"/>
            </w:r>
            <w:r w:rsidR="00935F79">
              <w:rPr>
                <w:noProof/>
                <w:webHidden/>
              </w:rPr>
              <w:t>55</w:t>
            </w:r>
            <w:r w:rsidR="00565030">
              <w:rPr>
                <w:noProof/>
                <w:webHidden/>
              </w:rPr>
              <w:fldChar w:fldCharType="end"/>
            </w:r>
          </w:hyperlink>
        </w:p>
        <w:p w14:paraId="5E9C210B" w14:textId="0C554B7A" w:rsidR="00565030" w:rsidRDefault="00000000">
          <w:pPr>
            <w:pStyle w:val="TOC1"/>
            <w:tabs>
              <w:tab w:val="left" w:pos="540"/>
              <w:tab w:val="right" w:leader="dot" w:pos="9736"/>
            </w:tabs>
            <w:rPr>
              <w:rFonts w:asciiTheme="minorHAnsi" w:eastAsiaTheme="minorEastAsia" w:hAnsiTheme="minorHAnsi" w:cstheme="minorBidi"/>
              <w:b w:val="0"/>
              <w:bCs w:val="0"/>
              <w:caps w:val="0"/>
              <w:noProof/>
              <w:kern w:val="2"/>
              <w:sz w:val="21"/>
              <w:szCs w:val="22"/>
            </w:rPr>
          </w:pPr>
          <w:hyperlink w:anchor="_Toc116662284" w:history="1">
            <w:r w:rsidR="00565030" w:rsidRPr="0025047F">
              <w:rPr>
                <w:rStyle w:val="afc"/>
                <w:noProof/>
              </w:rPr>
              <w:t>8.</w:t>
            </w:r>
            <w:r w:rsidR="00565030">
              <w:rPr>
                <w:rFonts w:asciiTheme="minorHAnsi" w:eastAsiaTheme="minorEastAsia" w:hAnsiTheme="minorHAnsi" w:cstheme="minorBidi"/>
                <w:b w:val="0"/>
                <w:bCs w:val="0"/>
                <w:caps w:val="0"/>
                <w:noProof/>
                <w:kern w:val="2"/>
                <w:sz w:val="21"/>
                <w:szCs w:val="22"/>
              </w:rPr>
              <w:tab/>
            </w:r>
            <w:r w:rsidR="00565030" w:rsidRPr="0025047F">
              <w:rPr>
                <w:rStyle w:val="afc"/>
                <w:noProof/>
              </w:rPr>
              <w:t>Update &amp; Factory Reset</w:t>
            </w:r>
            <w:r w:rsidR="00565030">
              <w:rPr>
                <w:noProof/>
                <w:webHidden/>
              </w:rPr>
              <w:tab/>
            </w:r>
            <w:r w:rsidR="00565030">
              <w:rPr>
                <w:noProof/>
                <w:webHidden/>
              </w:rPr>
              <w:fldChar w:fldCharType="begin"/>
            </w:r>
            <w:r w:rsidR="00565030">
              <w:rPr>
                <w:noProof/>
                <w:webHidden/>
              </w:rPr>
              <w:instrText xml:space="preserve"> PAGEREF _Toc116662284 \h </w:instrText>
            </w:r>
            <w:r w:rsidR="00565030">
              <w:rPr>
                <w:noProof/>
                <w:webHidden/>
              </w:rPr>
            </w:r>
            <w:r w:rsidR="00565030">
              <w:rPr>
                <w:noProof/>
                <w:webHidden/>
              </w:rPr>
              <w:fldChar w:fldCharType="separate"/>
            </w:r>
            <w:r w:rsidR="00935F79">
              <w:rPr>
                <w:noProof/>
                <w:webHidden/>
              </w:rPr>
              <w:t>55</w:t>
            </w:r>
            <w:r w:rsidR="00565030">
              <w:rPr>
                <w:noProof/>
                <w:webHidden/>
              </w:rPr>
              <w:fldChar w:fldCharType="end"/>
            </w:r>
          </w:hyperlink>
        </w:p>
        <w:p w14:paraId="26AC9184" w14:textId="2E32F12F"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85" w:history="1">
            <w:r w:rsidR="00565030" w:rsidRPr="0025047F">
              <w:rPr>
                <w:rStyle w:val="afc"/>
                <w:noProof/>
              </w:rPr>
              <w:t>Update</w:t>
            </w:r>
            <w:r w:rsidR="00565030">
              <w:rPr>
                <w:noProof/>
                <w:webHidden/>
              </w:rPr>
              <w:tab/>
            </w:r>
            <w:r w:rsidR="00565030">
              <w:rPr>
                <w:noProof/>
                <w:webHidden/>
              </w:rPr>
              <w:fldChar w:fldCharType="begin"/>
            </w:r>
            <w:r w:rsidR="00565030">
              <w:rPr>
                <w:noProof/>
                <w:webHidden/>
              </w:rPr>
              <w:instrText xml:space="preserve"> PAGEREF _Toc116662285 \h </w:instrText>
            </w:r>
            <w:r w:rsidR="00565030">
              <w:rPr>
                <w:noProof/>
                <w:webHidden/>
              </w:rPr>
            </w:r>
            <w:r w:rsidR="00565030">
              <w:rPr>
                <w:noProof/>
                <w:webHidden/>
              </w:rPr>
              <w:fldChar w:fldCharType="separate"/>
            </w:r>
            <w:r w:rsidR="00935F79">
              <w:rPr>
                <w:noProof/>
                <w:webHidden/>
              </w:rPr>
              <w:t>55</w:t>
            </w:r>
            <w:r w:rsidR="00565030">
              <w:rPr>
                <w:noProof/>
                <w:webHidden/>
              </w:rPr>
              <w:fldChar w:fldCharType="end"/>
            </w:r>
          </w:hyperlink>
        </w:p>
        <w:p w14:paraId="45574BB8" w14:textId="13CF6AF8"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86" w:history="1">
            <w:r w:rsidR="00565030" w:rsidRPr="0025047F">
              <w:rPr>
                <w:rStyle w:val="afc"/>
                <w:noProof/>
              </w:rPr>
              <w:t>Factory Reset</w:t>
            </w:r>
            <w:r w:rsidR="00565030">
              <w:rPr>
                <w:noProof/>
                <w:webHidden/>
              </w:rPr>
              <w:tab/>
            </w:r>
            <w:r w:rsidR="00565030">
              <w:rPr>
                <w:noProof/>
                <w:webHidden/>
              </w:rPr>
              <w:fldChar w:fldCharType="begin"/>
            </w:r>
            <w:r w:rsidR="00565030">
              <w:rPr>
                <w:noProof/>
                <w:webHidden/>
              </w:rPr>
              <w:instrText xml:space="preserve"> PAGEREF _Toc116662286 \h </w:instrText>
            </w:r>
            <w:r w:rsidR="00565030">
              <w:rPr>
                <w:noProof/>
                <w:webHidden/>
              </w:rPr>
            </w:r>
            <w:r w:rsidR="00565030">
              <w:rPr>
                <w:noProof/>
                <w:webHidden/>
              </w:rPr>
              <w:fldChar w:fldCharType="separate"/>
            </w:r>
            <w:r w:rsidR="00935F79">
              <w:rPr>
                <w:noProof/>
                <w:webHidden/>
              </w:rPr>
              <w:t>56</w:t>
            </w:r>
            <w:r w:rsidR="00565030">
              <w:rPr>
                <w:noProof/>
                <w:webHidden/>
              </w:rPr>
              <w:fldChar w:fldCharType="end"/>
            </w:r>
          </w:hyperlink>
        </w:p>
        <w:p w14:paraId="4100B8B8" w14:textId="2BF00A42" w:rsidR="00565030" w:rsidRDefault="00000000">
          <w:pPr>
            <w:pStyle w:val="TOC1"/>
            <w:tabs>
              <w:tab w:val="left" w:pos="540"/>
              <w:tab w:val="right" w:leader="dot" w:pos="9736"/>
            </w:tabs>
            <w:rPr>
              <w:rFonts w:asciiTheme="minorHAnsi" w:eastAsiaTheme="minorEastAsia" w:hAnsiTheme="minorHAnsi" w:cstheme="minorBidi"/>
              <w:b w:val="0"/>
              <w:bCs w:val="0"/>
              <w:caps w:val="0"/>
              <w:noProof/>
              <w:kern w:val="2"/>
              <w:sz w:val="21"/>
              <w:szCs w:val="22"/>
            </w:rPr>
          </w:pPr>
          <w:hyperlink w:anchor="_Toc116662287" w:history="1">
            <w:r w:rsidR="00565030" w:rsidRPr="0025047F">
              <w:rPr>
                <w:rStyle w:val="afc"/>
                <w:noProof/>
              </w:rPr>
              <w:t>9.</w:t>
            </w:r>
            <w:r w:rsidR="00565030">
              <w:rPr>
                <w:rFonts w:asciiTheme="minorHAnsi" w:eastAsiaTheme="minorEastAsia" w:hAnsiTheme="minorHAnsi" w:cstheme="minorBidi"/>
                <w:b w:val="0"/>
                <w:bCs w:val="0"/>
                <w:caps w:val="0"/>
                <w:noProof/>
                <w:kern w:val="2"/>
                <w:sz w:val="21"/>
                <w:szCs w:val="22"/>
              </w:rPr>
              <w:tab/>
            </w:r>
            <w:r w:rsidR="00565030" w:rsidRPr="0025047F">
              <w:rPr>
                <w:rStyle w:val="afc"/>
                <w:noProof/>
              </w:rPr>
              <w:t>FAQ</w:t>
            </w:r>
            <w:r w:rsidR="00565030">
              <w:rPr>
                <w:noProof/>
                <w:webHidden/>
              </w:rPr>
              <w:tab/>
            </w:r>
            <w:r w:rsidR="00565030">
              <w:rPr>
                <w:noProof/>
                <w:webHidden/>
              </w:rPr>
              <w:fldChar w:fldCharType="begin"/>
            </w:r>
            <w:r w:rsidR="00565030">
              <w:rPr>
                <w:noProof/>
                <w:webHidden/>
              </w:rPr>
              <w:instrText xml:space="preserve"> PAGEREF _Toc116662287 \h </w:instrText>
            </w:r>
            <w:r w:rsidR="00565030">
              <w:rPr>
                <w:noProof/>
                <w:webHidden/>
              </w:rPr>
            </w:r>
            <w:r w:rsidR="00565030">
              <w:rPr>
                <w:noProof/>
                <w:webHidden/>
              </w:rPr>
              <w:fldChar w:fldCharType="separate"/>
            </w:r>
            <w:r w:rsidR="00935F79">
              <w:rPr>
                <w:noProof/>
                <w:webHidden/>
              </w:rPr>
              <w:t>57</w:t>
            </w:r>
            <w:r w:rsidR="00565030">
              <w:rPr>
                <w:noProof/>
                <w:webHidden/>
              </w:rPr>
              <w:fldChar w:fldCharType="end"/>
            </w:r>
          </w:hyperlink>
        </w:p>
        <w:p w14:paraId="53BB53BE" w14:textId="7EBB6D94"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88" w:history="1">
            <w:r w:rsidR="00565030" w:rsidRPr="0025047F">
              <w:rPr>
                <w:rStyle w:val="afc"/>
                <w:noProof/>
              </w:rPr>
              <w:t>Q1: Failed to generate Diagnostic report</w:t>
            </w:r>
            <w:r w:rsidR="00565030">
              <w:rPr>
                <w:noProof/>
                <w:webHidden/>
              </w:rPr>
              <w:tab/>
            </w:r>
            <w:r w:rsidR="00565030">
              <w:rPr>
                <w:noProof/>
                <w:webHidden/>
              </w:rPr>
              <w:fldChar w:fldCharType="begin"/>
            </w:r>
            <w:r w:rsidR="00565030">
              <w:rPr>
                <w:noProof/>
                <w:webHidden/>
              </w:rPr>
              <w:instrText xml:space="preserve"> PAGEREF _Toc116662288 \h </w:instrText>
            </w:r>
            <w:r w:rsidR="00565030">
              <w:rPr>
                <w:noProof/>
                <w:webHidden/>
              </w:rPr>
            </w:r>
            <w:r w:rsidR="00565030">
              <w:rPr>
                <w:noProof/>
                <w:webHidden/>
              </w:rPr>
              <w:fldChar w:fldCharType="separate"/>
            </w:r>
            <w:r w:rsidR="00935F79">
              <w:rPr>
                <w:noProof/>
                <w:webHidden/>
              </w:rPr>
              <w:t>57</w:t>
            </w:r>
            <w:r w:rsidR="00565030">
              <w:rPr>
                <w:noProof/>
                <w:webHidden/>
              </w:rPr>
              <w:fldChar w:fldCharType="end"/>
            </w:r>
          </w:hyperlink>
        </w:p>
        <w:p w14:paraId="54888540" w14:textId="621277CE"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89" w:history="1">
            <w:r w:rsidR="00565030" w:rsidRPr="0025047F">
              <w:rPr>
                <w:rStyle w:val="afc"/>
                <w:noProof/>
              </w:rPr>
              <w:t>Q2: How to print a Diagnostic report</w:t>
            </w:r>
            <w:r w:rsidR="00565030">
              <w:rPr>
                <w:noProof/>
                <w:webHidden/>
              </w:rPr>
              <w:tab/>
            </w:r>
            <w:r w:rsidR="00565030">
              <w:rPr>
                <w:noProof/>
                <w:webHidden/>
              </w:rPr>
              <w:fldChar w:fldCharType="begin"/>
            </w:r>
            <w:r w:rsidR="00565030">
              <w:rPr>
                <w:noProof/>
                <w:webHidden/>
              </w:rPr>
              <w:instrText xml:space="preserve"> PAGEREF _Toc116662289 \h </w:instrText>
            </w:r>
            <w:r w:rsidR="00565030">
              <w:rPr>
                <w:noProof/>
                <w:webHidden/>
              </w:rPr>
            </w:r>
            <w:r w:rsidR="00565030">
              <w:rPr>
                <w:noProof/>
                <w:webHidden/>
              </w:rPr>
              <w:fldChar w:fldCharType="separate"/>
            </w:r>
            <w:r w:rsidR="00935F79">
              <w:rPr>
                <w:noProof/>
                <w:webHidden/>
              </w:rPr>
              <w:t>58</w:t>
            </w:r>
            <w:r w:rsidR="00565030">
              <w:rPr>
                <w:noProof/>
                <w:webHidden/>
              </w:rPr>
              <w:fldChar w:fldCharType="end"/>
            </w:r>
          </w:hyperlink>
        </w:p>
        <w:p w14:paraId="146CD14D" w14:textId="6725524E"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90" w:history="1">
            <w:r w:rsidR="00565030" w:rsidRPr="0025047F">
              <w:rPr>
                <w:rStyle w:val="afc"/>
                <w:noProof/>
              </w:rPr>
              <w:t>Q3: Failed to extract files</w:t>
            </w:r>
            <w:r w:rsidR="00565030">
              <w:rPr>
                <w:noProof/>
                <w:webHidden/>
              </w:rPr>
              <w:tab/>
            </w:r>
            <w:r w:rsidR="00565030">
              <w:rPr>
                <w:noProof/>
                <w:webHidden/>
              </w:rPr>
              <w:fldChar w:fldCharType="begin"/>
            </w:r>
            <w:r w:rsidR="00565030">
              <w:rPr>
                <w:noProof/>
                <w:webHidden/>
              </w:rPr>
              <w:instrText xml:space="preserve"> PAGEREF _Toc116662290 \h </w:instrText>
            </w:r>
            <w:r w:rsidR="00565030">
              <w:rPr>
                <w:noProof/>
                <w:webHidden/>
              </w:rPr>
            </w:r>
            <w:r w:rsidR="00565030">
              <w:rPr>
                <w:noProof/>
                <w:webHidden/>
              </w:rPr>
              <w:fldChar w:fldCharType="separate"/>
            </w:r>
            <w:r w:rsidR="00935F79">
              <w:rPr>
                <w:noProof/>
                <w:webHidden/>
              </w:rPr>
              <w:t>58</w:t>
            </w:r>
            <w:r w:rsidR="00565030">
              <w:rPr>
                <w:noProof/>
                <w:webHidden/>
              </w:rPr>
              <w:fldChar w:fldCharType="end"/>
            </w:r>
          </w:hyperlink>
        </w:p>
        <w:p w14:paraId="2DA643C7" w14:textId="51EBF604"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91" w:history="1">
            <w:r w:rsidR="00565030" w:rsidRPr="0025047F">
              <w:rPr>
                <w:rStyle w:val="afc"/>
                <w:noProof/>
              </w:rPr>
              <w:t>Q4: Mailbox supported</w:t>
            </w:r>
            <w:r w:rsidR="00565030">
              <w:rPr>
                <w:noProof/>
                <w:webHidden/>
              </w:rPr>
              <w:tab/>
            </w:r>
            <w:r w:rsidR="00565030">
              <w:rPr>
                <w:noProof/>
                <w:webHidden/>
              </w:rPr>
              <w:fldChar w:fldCharType="begin"/>
            </w:r>
            <w:r w:rsidR="00565030">
              <w:rPr>
                <w:noProof/>
                <w:webHidden/>
              </w:rPr>
              <w:instrText xml:space="preserve"> PAGEREF _Toc116662291 \h </w:instrText>
            </w:r>
            <w:r w:rsidR="00565030">
              <w:rPr>
                <w:noProof/>
                <w:webHidden/>
              </w:rPr>
            </w:r>
            <w:r w:rsidR="00565030">
              <w:rPr>
                <w:noProof/>
                <w:webHidden/>
              </w:rPr>
              <w:fldChar w:fldCharType="separate"/>
            </w:r>
            <w:r w:rsidR="00935F79">
              <w:rPr>
                <w:noProof/>
                <w:webHidden/>
              </w:rPr>
              <w:t>58</w:t>
            </w:r>
            <w:r w:rsidR="00565030">
              <w:rPr>
                <w:noProof/>
                <w:webHidden/>
              </w:rPr>
              <w:fldChar w:fldCharType="end"/>
            </w:r>
          </w:hyperlink>
        </w:p>
        <w:p w14:paraId="5E82E3BC" w14:textId="7F50B784"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92" w:history="1">
            <w:r w:rsidR="00565030" w:rsidRPr="0025047F">
              <w:rPr>
                <w:rStyle w:val="afc"/>
                <w:noProof/>
              </w:rPr>
              <w:t>Q5: How to make an appointment for remote support</w:t>
            </w:r>
            <w:r w:rsidR="00565030">
              <w:rPr>
                <w:noProof/>
                <w:webHidden/>
              </w:rPr>
              <w:tab/>
            </w:r>
            <w:r w:rsidR="00565030">
              <w:rPr>
                <w:noProof/>
                <w:webHidden/>
              </w:rPr>
              <w:fldChar w:fldCharType="begin"/>
            </w:r>
            <w:r w:rsidR="00565030">
              <w:rPr>
                <w:noProof/>
                <w:webHidden/>
              </w:rPr>
              <w:instrText xml:space="preserve"> PAGEREF _Toc116662292 \h </w:instrText>
            </w:r>
            <w:r w:rsidR="00565030">
              <w:rPr>
                <w:noProof/>
                <w:webHidden/>
              </w:rPr>
            </w:r>
            <w:r w:rsidR="00565030">
              <w:rPr>
                <w:noProof/>
                <w:webHidden/>
              </w:rPr>
              <w:fldChar w:fldCharType="separate"/>
            </w:r>
            <w:r w:rsidR="00935F79">
              <w:rPr>
                <w:noProof/>
                <w:webHidden/>
              </w:rPr>
              <w:t>58</w:t>
            </w:r>
            <w:r w:rsidR="00565030">
              <w:rPr>
                <w:noProof/>
                <w:webHidden/>
              </w:rPr>
              <w:fldChar w:fldCharType="end"/>
            </w:r>
          </w:hyperlink>
        </w:p>
        <w:p w14:paraId="5E679736" w14:textId="6C149108"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93" w:history="1">
            <w:r w:rsidR="00565030" w:rsidRPr="0025047F">
              <w:rPr>
                <w:rStyle w:val="afc"/>
                <w:noProof/>
              </w:rPr>
              <w:t>Q6: How to generate and upload diagnostic log files</w:t>
            </w:r>
            <w:r w:rsidR="00565030">
              <w:rPr>
                <w:noProof/>
                <w:webHidden/>
              </w:rPr>
              <w:tab/>
            </w:r>
            <w:r w:rsidR="00565030">
              <w:rPr>
                <w:noProof/>
                <w:webHidden/>
              </w:rPr>
              <w:fldChar w:fldCharType="begin"/>
            </w:r>
            <w:r w:rsidR="00565030">
              <w:rPr>
                <w:noProof/>
                <w:webHidden/>
              </w:rPr>
              <w:instrText xml:space="preserve"> PAGEREF _Toc116662293 \h </w:instrText>
            </w:r>
            <w:r w:rsidR="00565030">
              <w:rPr>
                <w:noProof/>
                <w:webHidden/>
              </w:rPr>
            </w:r>
            <w:r w:rsidR="00565030">
              <w:rPr>
                <w:noProof/>
                <w:webHidden/>
              </w:rPr>
              <w:fldChar w:fldCharType="separate"/>
            </w:r>
            <w:r w:rsidR="00935F79">
              <w:rPr>
                <w:noProof/>
                <w:webHidden/>
              </w:rPr>
              <w:t>58</w:t>
            </w:r>
            <w:r w:rsidR="00565030">
              <w:rPr>
                <w:noProof/>
                <w:webHidden/>
              </w:rPr>
              <w:fldChar w:fldCharType="end"/>
            </w:r>
          </w:hyperlink>
        </w:p>
        <w:p w14:paraId="4720CC62" w14:textId="433B184C"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94" w:history="1">
            <w:r w:rsidR="00565030" w:rsidRPr="0025047F">
              <w:rPr>
                <w:rStyle w:val="afc"/>
                <w:noProof/>
              </w:rPr>
              <w:t>Q7: How to switch language</w:t>
            </w:r>
            <w:r w:rsidR="00565030">
              <w:rPr>
                <w:noProof/>
                <w:webHidden/>
              </w:rPr>
              <w:tab/>
            </w:r>
            <w:r w:rsidR="00565030">
              <w:rPr>
                <w:noProof/>
                <w:webHidden/>
              </w:rPr>
              <w:fldChar w:fldCharType="begin"/>
            </w:r>
            <w:r w:rsidR="00565030">
              <w:rPr>
                <w:noProof/>
                <w:webHidden/>
              </w:rPr>
              <w:instrText xml:space="preserve"> PAGEREF _Toc116662294 \h </w:instrText>
            </w:r>
            <w:r w:rsidR="00565030">
              <w:rPr>
                <w:noProof/>
                <w:webHidden/>
              </w:rPr>
            </w:r>
            <w:r w:rsidR="00565030">
              <w:rPr>
                <w:noProof/>
                <w:webHidden/>
              </w:rPr>
              <w:fldChar w:fldCharType="separate"/>
            </w:r>
            <w:r w:rsidR="00935F79">
              <w:rPr>
                <w:noProof/>
                <w:webHidden/>
              </w:rPr>
              <w:t>58</w:t>
            </w:r>
            <w:r w:rsidR="00565030">
              <w:rPr>
                <w:noProof/>
                <w:webHidden/>
              </w:rPr>
              <w:fldChar w:fldCharType="end"/>
            </w:r>
          </w:hyperlink>
        </w:p>
        <w:p w14:paraId="504D964E" w14:textId="5F59FFF7"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95" w:history="1">
            <w:r w:rsidR="00565030" w:rsidRPr="0025047F">
              <w:rPr>
                <w:rStyle w:val="afc"/>
                <w:noProof/>
              </w:rPr>
              <w:t>Q8: Failed to diagnose vehicle</w:t>
            </w:r>
            <w:r w:rsidR="00565030">
              <w:rPr>
                <w:noProof/>
                <w:webHidden/>
              </w:rPr>
              <w:tab/>
            </w:r>
            <w:r w:rsidR="00565030">
              <w:rPr>
                <w:noProof/>
                <w:webHidden/>
              </w:rPr>
              <w:fldChar w:fldCharType="begin"/>
            </w:r>
            <w:r w:rsidR="00565030">
              <w:rPr>
                <w:noProof/>
                <w:webHidden/>
              </w:rPr>
              <w:instrText xml:space="preserve"> PAGEREF _Toc116662295 \h </w:instrText>
            </w:r>
            <w:r w:rsidR="00565030">
              <w:rPr>
                <w:noProof/>
                <w:webHidden/>
              </w:rPr>
            </w:r>
            <w:r w:rsidR="00565030">
              <w:rPr>
                <w:noProof/>
                <w:webHidden/>
              </w:rPr>
              <w:fldChar w:fldCharType="separate"/>
            </w:r>
            <w:r w:rsidR="00935F79">
              <w:rPr>
                <w:noProof/>
                <w:webHidden/>
              </w:rPr>
              <w:t>58</w:t>
            </w:r>
            <w:r w:rsidR="00565030">
              <w:rPr>
                <w:noProof/>
                <w:webHidden/>
              </w:rPr>
              <w:fldChar w:fldCharType="end"/>
            </w:r>
          </w:hyperlink>
        </w:p>
        <w:p w14:paraId="4B8C0BD9" w14:textId="72BAF58E"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96" w:history="1">
            <w:r w:rsidR="00565030" w:rsidRPr="0025047F">
              <w:rPr>
                <w:rStyle w:val="afc"/>
                <w:noProof/>
              </w:rPr>
              <w:t>Q9: Failed to activate or register</w:t>
            </w:r>
            <w:r w:rsidR="00565030">
              <w:rPr>
                <w:noProof/>
                <w:webHidden/>
              </w:rPr>
              <w:tab/>
            </w:r>
            <w:r w:rsidR="00565030">
              <w:rPr>
                <w:noProof/>
                <w:webHidden/>
              </w:rPr>
              <w:fldChar w:fldCharType="begin"/>
            </w:r>
            <w:r w:rsidR="00565030">
              <w:rPr>
                <w:noProof/>
                <w:webHidden/>
              </w:rPr>
              <w:instrText xml:space="preserve"> PAGEREF _Toc116662296 \h </w:instrText>
            </w:r>
            <w:r w:rsidR="00565030">
              <w:rPr>
                <w:noProof/>
                <w:webHidden/>
              </w:rPr>
            </w:r>
            <w:r w:rsidR="00565030">
              <w:rPr>
                <w:noProof/>
                <w:webHidden/>
              </w:rPr>
              <w:fldChar w:fldCharType="separate"/>
            </w:r>
            <w:r w:rsidR="00935F79">
              <w:rPr>
                <w:noProof/>
                <w:webHidden/>
              </w:rPr>
              <w:t>59</w:t>
            </w:r>
            <w:r w:rsidR="00565030">
              <w:rPr>
                <w:noProof/>
                <w:webHidden/>
              </w:rPr>
              <w:fldChar w:fldCharType="end"/>
            </w:r>
          </w:hyperlink>
        </w:p>
        <w:p w14:paraId="56AF51AE" w14:textId="7019EA10"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97" w:history="1">
            <w:r w:rsidR="00565030" w:rsidRPr="0025047F">
              <w:rPr>
                <w:rStyle w:val="afc"/>
                <w:noProof/>
              </w:rPr>
              <w:t>Q10: Failed to turn on when charging</w:t>
            </w:r>
            <w:r w:rsidR="00565030">
              <w:rPr>
                <w:noProof/>
                <w:webHidden/>
              </w:rPr>
              <w:tab/>
            </w:r>
            <w:r w:rsidR="00565030">
              <w:rPr>
                <w:noProof/>
                <w:webHidden/>
              </w:rPr>
              <w:fldChar w:fldCharType="begin"/>
            </w:r>
            <w:r w:rsidR="00565030">
              <w:rPr>
                <w:noProof/>
                <w:webHidden/>
              </w:rPr>
              <w:instrText xml:space="preserve"> PAGEREF _Toc116662297 \h </w:instrText>
            </w:r>
            <w:r w:rsidR="00565030">
              <w:rPr>
                <w:noProof/>
                <w:webHidden/>
              </w:rPr>
            </w:r>
            <w:r w:rsidR="00565030">
              <w:rPr>
                <w:noProof/>
                <w:webHidden/>
              </w:rPr>
              <w:fldChar w:fldCharType="separate"/>
            </w:r>
            <w:r w:rsidR="00935F79">
              <w:rPr>
                <w:noProof/>
                <w:webHidden/>
              </w:rPr>
              <w:t>59</w:t>
            </w:r>
            <w:r w:rsidR="00565030">
              <w:rPr>
                <w:noProof/>
                <w:webHidden/>
              </w:rPr>
              <w:fldChar w:fldCharType="end"/>
            </w:r>
          </w:hyperlink>
        </w:p>
        <w:p w14:paraId="1EDD75DA" w14:textId="73EFDE44"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98" w:history="1">
            <w:r w:rsidR="00565030" w:rsidRPr="0025047F">
              <w:rPr>
                <w:rStyle w:val="afc"/>
                <w:noProof/>
              </w:rPr>
              <w:t>Q11: Failed to open the Diagnostic app</w:t>
            </w:r>
            <w:r w:rsidR="00565030">
              <w:rPr>
                <w:noProof/>
                <w:webHidden/>
              </w:rPr>
              <w:tab/>
            </w:r>
            <w:r w:rsidR="00565030">
              <w:rPr>
                <w:noProof/>
                <w:webHidden/>
              </w:rPr>
              <w:fldChar w:fldCharType="begin"/>
            </w:r>
            <w:r w:rsidR="00565030">
              <w:rPr>
                <w:noProof/>
                <w:webHidden/>
              </w:rPr>
              <w:instrText xml:space="preserve"> PAGEREF _Toc116662298 \h </w:instrText>
            </w:r>
            <w:r w:rsidR="00565030">
              <w:rPr>
                <w:noProof/>
                <w:webHidden/>
              </w:rPr>
            </w:r>
            <w:r w:rsidR="00565030">
              <w:rPr>
                <w:noProof/>
                <w:webHidden/>
              </w:rPr>
              <w:fldChar w:fldCharType="separate"/>
            </w:r>
            <w:r w:rsidR="00935F79">
              <w:rPr>
                <w:noProof/>
                <w:webHidden/>
              </w:rPr>
              <w:t>59</w:t>
            </w:r>
            <w:r w:rsidR="00565030">
              <w:rPr>
                <w:noProof/>
                <w:webHidden/>
              </w:rPr>
              <w:fldChar w:fldCharType="end"/>
            </w:r>
          </w:hyperlink>
        </w:p>
        <w:p w14:paraId="30FEE66A" w14:textId="20FD9660"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299" w:history="1">
            <w:r w:rsidR="00565030" w:rsidRPr="0025047F">
              <w:rPr>
                <w:rStyle w:val="afc"/>
                <w:noProof/>
              </w:rPr>
              <w:t>Q12: Can’t receive the email after sharing the diagnostic report</w:t>
            </w:r>
            <w:r w:rsidR="00565030">
              <w:rPr>
                <w:noProof/>
                <w:webHidden/>
              </w:rPr>
              <w:tab/>
            </w:r>
            <w:r w:rsidR="00565030">
              <w:rPr>
                <w:noProof/>
                <w:webHidden/>
              </w:rPr>
              <w:fldChar w:fldCharType="begin"/>
            </w:r>
            <w:r w:rsidR="00565030">
              <w:rPr>
                <w:noProof/>
                <w:webHidden/>
              </w:rPr>
              <w:instrText xml:space="preserve"> PAGEREF _Toc116662299 \h </w:instrText>
            </w:r>
            <w:r w:rsidR="00565030">
              <w:rPr>
                <w:noProof/>
                <w:webHidden/>
              </w:rPr>
            </w:r>
            <w:r w:rsidR="00565030">
              <w:rPr>
                <w:noProof/>
                <w:webHidden/>
              </w:rPr>
              <w:fldChar w:fldCharType="separate"/>
            </w:r>
            <w:r w:rsidR="00935F79">
              <w:rPr>
                <w:noProof/>
                <w:webHidden/>
              </w:rPr>
              <w:t>59</w:t>
            </w:r>
            <w:r w:rsidR="00565030">
              <w:rPr>
                <w:noProof/>
                <w:webHidden/>
              </w:rPr>
              <w:fldChar w:fldCharType="end"/>
            </w:r>
          </w:hyperlink>
        </w:p>
        <w:p w14:paraId="3DDA4F84" w14:textId="06C27C2F" w:rsidR="00565030" w:rsidRDefault="00000000">
          <w:pPr>
            <w:pStyle w:val="TOC1"/>
            <w:tabs>
              <w:tab w:val="left" w:pos="540"/>
              <w:tab w:val="right" w:leader="dot" w:pos="9736"/>
            </w:tabs>
            <w:rPr>
              <w:rFonts w:asciiTheme="minorHAnsi" w:eastAsiaTheme="minorEastAsia" w:hAnsiTheme="minorHAnsi" w:cstheme="minorBidi"/>
              <w:b w:val="0"/>
              <w:bCs w:val="0"/>
              <w:caps w:val="0"/>
              <w:noProof/>
              <w:kern w:val="2"/>
              <w:sz w:val="21"/>
              <w:szCs w:val="22"/>
            </w:rPr>
          </w:pPr>
          <w:hyperlink w:anchor="_Toc116662300" w:history="1">
            <w:r w:rsidR="00565030" w:rsidRPr="0025047F">
              <w:rPr>
                <w:rStyle w:val="afc"/>
                <w:noProof/>
              </w:rPr>
              <w:t>10.</w:t>
            </w:r>
            <w:r w:rsidR="00565030">
              <w:rPr>
                <w:rFonts w:asciiTheme="minorHAnsi" w:eastAsiaTheme="minorEastAsia" w:hAnsiTheme="minorHAnsi" w:cstheme="minorBidi"/>
                <w:b w:val="0"/>
                <w:bCs w:val="0"/>
                <w:caps w:val="0"/>
                <w:noProof/>
                <w:kern w:val="2"/>
                <w:sz w:val="21"/>
                <w:szCs w:val="22"/>
              </w:rPr>
              <w:tab/>
            </w:r>
            <w:r w:rsidR="00565030" w:rsidRPr="0025047F">
              <w:rPr>
                <w:rStyle w:val="afc"/>
                <w:noProof/>
              </w:rPr>
              <w:t>Warranty &amp; Services</w:t>
            </w:r>
            <w:r w:rsidR="00565030">
              <w:rPr>
                <w:noProof/>
                <w:webHidden/>
              </w:rPr>
              <w:tab/>
            </w:r>
            <w:r w:rsidR="00565030">
              <w:rPr>
                <w:noProof/>
                <w:webHidden/>
              </w:rPr>
              <w:fldChar w:fldCharType="begin"/>
            </w:r>
            <w:r w:rsidR="00565030">
              <w:rPr>
                <w:noProof/>
                <w:webHidden/>
              </w:rPr>
              <w:instrText xml:space="preserve"> PAGEREF _Toc116662300 \h </w:instrText>
            </w:r>
            <w:r w:rsidR="00565030">
              <w:rPr>
                <w:noProof/>
                <w:webHidden/>
              </w:rPr>
            </w:r>
            <w:r w:rsidR="00565030">
              <w:rPr>
                <w:noProof/>
                <w:webHidden/>
              </w:rPr>
              <w:fldChar w:fldCharType="separate"/>
            </w:r>
            <w:r w:rsidR="00935F79">
              <w:rPr>
                <w:noProof/>
                <w:webHidden/>
              </w:rPr>
              <w:t>59</w:t>
            </w:r>
            <w:r w:rsidR="00565030">
              <w:rPr>
                <w:noProof/>
                <w:webHidden/>
              </w:rPr>
              <w:fldChar w:fldCharType="end"/>
            </w:r>
          </w:hyperlink>
        </w:p>
        <w:p w14:paraId="7B296114" w14:textId="47A1B651" w:rsidR="00565030" w:rsidRDefault="00000000">
          <w:pPr>
            <w:pStyle w:val="TOC1"/>
            <w:tabs>
              <w:tab w:val="left" w:pos="540"/>
              <w:tab w:val="right" w:leader="dot" w:pos="9736"/>
            </w:tabs>
            <w:rPr>
              <w:rFonts w:asciiTheme="minorHAnsi" w:eastAsiaTheme="minorEastAsia" w:hAnsiTheme="minorHAnsi" w:cstheme="minorBidi"/>
              <w:b w:val="0"/>
              <w:bCs w:val="0"/>
              <w:caps w:val="0"/>
              <w:noProof/>
              <w:kern w:val="2"/>
              <w:sz w:val="21"/>
              <w:szCs w:val="22"/>
            </w:rPr>
          </w:pPr>
          <w:hyperlink w:anchor="_Toc116662301" w:history="1">
            <w:r w:rsidR="00565030" w:rsidRPr="0025047F">
              <w:rPr>
                <w:rStyle w:val="afc"/>
                <w:noProof/>
              </w:rPr>
              <w:t>11.</w:t>
            </w:r>
            <w:r w:rsidR="00565030">
              <w:rPr>
                <w:rFonts w:asciiTheme="minorHAnsi" w:eastAsiaTheme="minorEastAsia" w:hAnsiTheme="minorHAnsi" w:cstheme="minorBidi"/>
                <w:b w:val="0"/>
                <w:bCs w:val="0"/>
                <w:caps w:val="0"/>
                <w:noProof/>
                <w:kern w:val="2"/>
                <w:sz w:val="21"/>
                <w:szCs w:val="22"/>
              </w:rPr>
              <w:tab/>
            </w:r>
            <w:r w:rsidR="00565030" w:rsidRPr="0025047F">
              <w:rPr>
                <w:rStyle w:val="afc"/>
                <w:noProof/>
              </w:rPr>
              <w:t>Remote Assistance</w:t>
            </w:r>
            <w:r w:rsidR="00565030">
              <w:rPr>
                <w:noProof/>
                <w:webHidden/>
              </w:rPr>
              <w:tab/>
            </w:r>
            <w:r w:rsidR="00565030">
              <w:rPr>
                <w:noProof/>
                <w:webHidden/>
              </w:rPr>
              <w:fldChar w:fldCharType="begin"/>
            </w:r>
            <w:r w:rsidR="00565030">
              <w:rPr>
                <w:noProof/>
                <w:webHidden/>
              </w:rPr>
              <w:instrText xml:space="preserve"> PAGEREF _Toc116662301 \h </w:instrText>
            </w:r>
            <w:r w:rsidR="00565030">
              <w:rPr>
                <w:noProof/>
                <w:webHidden/>
              </w:rPr>
            </w:r>
            <w:r w:rsidR="00565030">
              <w:rPr>
                <w:noProof/>
                <w:webHidden/>
              </w:rPr>
              <w:fldChar w:fldCharType="separate"/>
            </w:r>
            <w:r w:rsidR="00935F79">
              <w:rPr>
                <w:noProof/>
                <w:webHidden/>
              </w:rPr>
              <w:t>60</w:t>
            </w:r>
            <w:r w:rsidR="00565030">
              <w:rPr>
                <w:noProof/>
                <w:webHidden/>
              </w:rPr>
              <w:fldChar w:fldCharType="end"/>
            </w:r>
          </w:hyperlink>
        </w:p>
        <w:p w14:paraId="7D7E2C35" w14:textId="150BC5FF" w:rsidR="00565030" w:rsidRDefault="00000000">
          <w:pPr>
            <w:pStyle w:val="TOC1"/>
            <w:tabs>
              <w:tab w:val="left" w:pos="540"/>
              <w:tab w:val="right" w:leader="dot" w:pos="9736"/>
            </w:tabs>
            <w:rPr>
              <w:rFonts w:asciiTheme="minorHAnsi" w:eastAsiaTheme="minorEastAsia" w:hAnsiTheme="minorHAnsi" w:cstheme="minorBidi"/>
              <w:b w:val="0"/>
              <w:bCs w:val="0"/>
              <w:caps w:val="0"/>
              <w:noProof/>
              <w:kern w:val="2"/>
              <w:sz w:val="21"/>
              <w:szCs w:val="22"/>
            </w:rPr>
          </w:pPr>
          <w:hyperlink w:anchor="_Toc116662302" w:history="1">
            <w:r w:rsidR="00565030" w:rsidRPr="0025047F">
              <w:rPr>
                <w:rStyle w:val="afc"/>
                <w:noProof/>
              </w:rPr>
              <w:t>12.</w:t>
            </w:r>
            <w:r w:rsidR="00565030">
              <w:rPr>
                <w:rFonts w:asciiTheme="minorHAnsi" w:eastAsiaTheme="minorEastAsia" w:hAnsiTheme="minorHAnsi" w:cstheme="minorBidi"/>
                <w:b w:val="0"/>
                <w:bCs w:val="0"/>
                <w:caps w:val="0"/>
                <w:noProof/>
                <w:kern w:val="2"/>
                <w:sz w:val="21"/>
                <w:szCs w:val="22"/>
              </w:rPr>
              <w:tab/>
            </w:r>
            <w:r w:rsidR="00565030" w:rsidRPr="0025047F">
              <w:rPr>
                <w:rStyle w:val="afc"/>
                <w:noProof/>
              </w:rPr>
              <w:t>Appendix</w:t>
            </w:r>
            <w:r w:rsidR="00565030">
              <w:rPr>
                <w:noProof/>
                <w:webHidden/>
              </w:rPr>
              <w:tab/>
            </w:r>
            <w:r w:rsidR="00565030">
              <w:rPr>
                <w:noProof/>
                <w:webHidden/>
              </w:rPr>
              <w:fldChar w:fldCharType="begin"/>
            </w:r>
            <w:r w:rsidR="00565030">
              <w:rPr>
                <w:noProof/>
                <w:webHidden/>
              </w:rPr>
              <w:instrText xml:space="preserve"> PAGEREF _Toc116662302 \h </w:instrText>
            </w:r>
            <w:r w:rsidR="00565030">
              <w:rPr>
                <w:noProof/>
                <w:webHidden/>
              </w:rPr>
            </w:r>
            <w:r w:rsidR="00565030">
              <w:rPr>
                <w:noProof/>
                <w:webHidden/>
              </w:rPr>
              <w:fldChar w:fldCharType="separate"/>
            </w:r>
            <w:r w:rsidR="00935F79">
              <w:rPr>
                <w:noProof/>
                <w:webHidden/>
              </w:rPr>
              <w:t>61</w:t>
            </w:r>
            <w:r w:rsidR="00565030">
              <w:rPr>
                <w:noProof/>
                <w:webHidden/>
              </w:rPr>
              <w:fldChar w:fldCharType="end"/>
            </w:r>
          </w:hyperlink>
        </w:p>
        <w:p w14:paraId="6C72D57A" w14:textId="400E75C6"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303" w:history="1">
            <w:r w:rsidR="00565030" w:rsidRPr="0025047F">
              <w:rPr>
                <w:rStyle w:val="afc"/>
                <w:noProof/>
              </w:rPr>
              <w:t>Trademarks</w:t>
            </w:r>
            <w:r w:rsidR="00565030">
              <w:rPr>
                <w:noProof/>
                <w:webHidden/>
              </w:rPr>
              <w:tab/>
            </w:r>
            <w:r w:rsidR="00565030">
              <w:rPr>
                <w:noProof/>
                <w:webHidden/>
              </w:rPr>
              <w:fldChar w:fldCharType="begin"/>
            </w:r>
            <w:r w:rsidR="00565030">
              <w:rPr>
                <w:noProof/>
                <w:webHidden/>
              </w:rPr>
              <w:instrText xml:space="preserve"> PAGEREF _Toc116662303 \h </w:instrText>
            </w:r>
            <w:r w:rsidR="00565030">
              <w:rPr>
                <w:noProof/>
                <w:webHidden/>
              </w:rPr>
            </w:r>
            <w:r w:rsidR="00565030">
              <w:rPr>
                <w:noProof/>
                <w:webHidden/>
              </w:rPr>
              <w:fldChar w:fldCharType="separate"/>
            </w:r>
            <w:r w:rsidR="00935F79">
              <w:rPr>
                <w:noProof/>
                <w:webHidden/>
              </w:rPr>
              <w:t>61</w:t>
            </w:r>
            <w:r w:rsidR="00565030">
              <w:rPr>
                <w:noProof/>
                <w:webHidden/>
              </w:rPr>
              <w:fldChar w:fldCharType="end"/>
            </w:r>
          </w:hyperlink>
        </w:p>
        <w:p w14:paraId="0C749CA3" w14:textId="098622BA"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304" w:history="1">
            <w:r w:rsidR="00565030" w:rsidRPr="0025047F">
              <w:rPr>
                <w:rStyle w:val="afc"/>
                <w:noProof/>
              </w:rPr>
              <w:t>Copyright</w:t>
            </w:r>
            <w:r w:rsidR="00565030">
              <w:rPr>
                <w:noProof/>
                <w:webHidden/>
              </w:rPr>
              <w:tab/>
            </w:r>
            <w:r w:rsidR="00565030">
              <w:rPr>
                <w:noProof/>
                <w:webHidden/>
              </w:rPr>
              <w:fldChar w:fldCharType="begin"/>
            </w:r>
            <w:r w:rsidR="00565030">
              <w:rPr>
                <w:noProof/>
                <w:webHidden/>
              </w:rPr>
              <w:instrText xml:space="preserve"> PAGEREF _Toc116662304 \h </w:instrText>
            </w:r>
            <w:r w:rsidR="00565030">
              <w:rPr>
                <w:noProof/>
                <w:webHidden/>
              </w:rPr>
            </w:r>
            <w:r w:rsidR="00565030">
              <w:rPr>
                <w:noProof/>
                <w:webHidden/>
              </w:rPr>
              <w:fldChar w:fldCharType="separate"/>
            </w:r>
            <w:r w:rsidR="00935F79">
              <w:rPr>
                <w:noProof/>
                <w:webHidden/>
              </w:rPr>
              <w:t>61</w:t>
            </w:r>
            <w:r w:rsidR="00565030">
              <w:rPr>
                <w:noProof/>
                <w:webHidden/>
              </w:rPr>
              <w:fldChar w:fldCharType="end"/>
            </w:r>
          </w:hyperlink>
        </w:p>
        <w:p w14:paraId="70A9E1AB" w14:textId="60CBD737"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305" w:history="1">
            <w:r w:rsidR="00565030" w:rsidRPr="0025047F">
              <w:rPr>
                <w:rStyle w:val="afc"/>
                <w:noProof/>
              </w:rPr>
              <w:t>Button Description</w:t>
            </w:r>
            <w:r w:rsidR="00565030">
              <w:rPr>
                <w:noProof/>
                <w:webHidden/>
              </w:rPr>
              <w:tab/>
            </w:r>
            <w:r w:rsidR="00565030">
              <w:rPr>
                <w:noProof/>
                <w:webHidden/>
              </w:rPr>
              <w:fldChar w:fldCharType="begin"/>
            </w:r>
            <w:r w:rsidR="00565030">
              <w:rPr>
                <w:noProof/>
                <w:webHidden/>
              </w:rPr>
              <w:instrText xml:space="preserve"> PAGEREF _Toc116662305 \h </w:instrText>
            </w:r>
            <w:r w:rsidR="00565030">
              <w:rPr>
                <w:noProof/>
                <w:webHidden/>
              </w:rPr>
            </w:r>
            <w:r w:rsidR="00565030">
              <w:rPr>
                <w:noProof/>
                <w:webHidden/>
              </w:rPr>
              <w:fldChar w:fldCharType="separate"/>
            </w:r>
            <w:r w:rsidR="00935F79">
              <w:rPr>
                <w:noProof/>
                <w:webHidden/>
              </w:rPr>
              <w:t>61</w:t>
            </w:r>
            <w:r w:rsidR="00565030">
              <w:rPr>
                <w:noProof/>
                <w:webHidden/>
              </w:rPr>
              <w:fldChar w:fldCharType="end"/>
            </w:r>
          </w:hyperlink>
        </w:p>
        <w:p w14:paraId="40434FC3" w14:textId="7D424EB6" w:rsidR="00565030" w:rsidRDefault="00000000">
          <w:pPr>
            <w:pStyle w:val="TOC3"/>
            <w:tabs>
              <w:tab w:val="right" w:leader="dot" w:pos="9736"/>
            </w:tabs>
            <w:rPr>
              <w:rFonts w:asciiTheme="minorHAnsi" w:eastAsiaTheme="minorEastAsia" w:hAnsiTheme="minorHAnsi" w:cstheme="minorBidi"/>
              <w:i w:val="0"/>
              <w:iCs w:val="0"/>
              <w:noProof/>
              <w:kern w:val="2"/>
              <w:sz w:val="21"/>
              <w:szCs w:val="22"/>
            </w:rPr>
          </w:pPr>
          <w:hyperlink w:anchor="_Toc116662306" w:history="1">
            <w:r w:rsidR="00565030" w:rsidRPr="0025047F">
              <w:rPr>
                <w:rStyle w:val="afc"/>
                <w:noProof/>
              </w:rPr>
              <w:t>Function Buttons</w:t>
            </w:r>
            <w:r w:rsidR="00565030">
              <w:rPr>
                <w:noProof/>
                <w:webHidden/>
              </w:rPr>
              <w:tab/>
            </w:r>
            <w:r w:rsidR="00565030">
              <w:rPr>
                <w:noProof/>
                <w:webHidden/>
              </w:rPr>
              <w:fldChar w:fldCharType="begin"/>
            </w:r>
            <w:r w:rsidR="00565030">
              <w:rPr>
                <w:noProof/>
                <w:webHidden/>
              </w:rPr>
              <w:instrText xml:space="preserve"> PAGEREF _Toc116662306 \h </w:instrText>
            </w:r>
            <w:r w:rsidR="00565030">
              <w:rPr>
                <w:noProof/>
                <w:webHidden/>
              </w:rPr>
            </w:r>
            <w:r w:rsidR="00565030">
              <w:rPr>
                <w:noProof/>
                <w:webHidden/>
              </w:rPr>
              <w:fldChar w:fldCharType="separate"/>
            </w:r>
            <w:r w:rsidR="00935F79">
              <w:rPr>
                <w:noProof/>
                <w:webHidden/>
              </w:rPr>
              <w:t>61</w:t>
            </w:r>
            <w:r w:rsidR="00565030">
              <w:rPr>
                <w:noProof/>
                <w:webHidden/>
              </w:rPr>
              <w:fldChar w:fldCharType="end"/>
            </w:r>
          </w:hyperlink>
        </w:p>
        <w:p w14:paraId="7157C261" w14:textId="720E842C" w:rsidR="00565030" w:rsidRDefault="00000000">
          <w:pPr>
            <w:pStyle w:val="TOC3"/>
            <w:tabs>
              <w:tab w:val="right" w:leader="dot" w:pos="9736"/>
            </w:tabs>
            <w:rPr>
              <w:rFonts w:asciiTheme="minorHAnsi" w:eastAsiaTheme="minorEastAsia" w:hAnsiTheme="minorHAnsi" w:cstheme="minorBidi"/>
              <w:i w:val="0"/>
              <w:iCs w:val="0"/>
              <w:noProof/>
              <w:kern w:val="2"/>
              <w:sz w:val="21"/>
              <w:szCs w:val="22"/>
            </w:rPr>
          </w:pPr>
          <w:hyperlink w:anchor="_Toc116662307" w:history="1">
            <w:r w:rsidR="00565030" w:rsidRPr="0025047F">
              <w:rPr>
                <w:rStyle w:val="afc"/>
                <w:rFonts w:eastAsia="宋体"/>
                <w:noProof/>
              </w:rPr>
              <w:t>Navigation Buttons</w:t>
            </w:r>
            <w:r w:rsidR="00565030">
              <w:rPr>
                <w:noProof/>
                <w:webHidden/>
              </w:rPr>
              <w:tab/>
            </w:r>
            <w:r w:rsidR="00565030">
              <w:rPr>
                <w:noProof/>
                <w:webHidden/>
              </w:rPr>
              <w:fldChar w:fldCharType="begin"/>
            </w:r>
            <w:r w:rsidR="00565030">
              <w:rPr>
                <w:noProof/>
                <w:webHidden/>
              </w:rPr>
              <w:instrText xml:space="preserve"> PAGEREF _Toc116662307 \h </w:instrText>
            </w:r>
            <w:r w:rsidR="00565030">
              <w:rPr>
                <w:noProof/>
                <w:webHidden/>
              </w:rPr>
            </w:r>
            <w:r w:rsidR="00565030">
              <w:rPr>
                <w:noProof/>
                <w:webHidden/>
              </w:rPr>
              <w:fldChar w:fldCharType="separate"/>
            </w:r>
            <w:r w:rsidR="00935F79">
              <w:rPr>
                <w:noProof/>
                <w:webHidden/>
              </w:rPr>
              <w:t>62</w:t>
            </w:r>
            <w:r w:rsidR="00565030">
              <w:rPr>
                <w:noProof/>
                <w:webHidden/>
              </w:rPr>
              <w:fldChar w:fldCharType="end"/>
            </w:r>
          </w:hyperlink>
        </w:p>
        <w:p w14:paraId="4EC8FB93" w14:textId="1709C850" w:rsidR="00565030" w:rsidRDefault="00000000">
          <w:pPr>
            <w:pStyle w:val="TOC3"/>
            <w:tabs>
              <w:tab w:val="right" w:leader="dot" w:pos="9736"/>
            </w:tabs>
            <w:rPr>
              <w:rFonts w:asciiTheme="minorHAnsi" w:eastAsiaTheme="minorEastAsia" w:hAnsiTheme="minorHAnsi" w:cstheme="minorBidi"/>
              <w:i w:val="0"/>
              <w:iCs w:val="0"/>
              <w:noProof/>
              <w:kern w:val="2"/>
              <w:sz w:val="21"/>
              <w:szCs w:val="22"/>
            </w:rPr>
          </w:pPr>
          <w:hyperlink w:anchor="_Toc116662308" w:history="1">
            <w:r w:rsidR="00565030" w:rsidRPr="0025047F">
              <w:rPr>
                <w:rStyle w:val="afc"/>
                <w:noProof/>
              </w:rPr>
              <w:t>Notification Bar</w:t>
            </w:r>
            <w:r w:rsidR="00565030">
              <w:rPr>
                <w:noProof/>
                <w:webHidden/>
              </w:rPr>
              <w:tab/>
            </w:r>
            <w:r w:rsidR="00565030">
              <w:rPr>
                <w:noProof/>
                <w:webHidden/>
              </w:rPr>
              <w:fldChar w:fldCharType="begin"/>
            </w:r>
            <w:r w:rsidR="00565030">
              <w:rPr>
                <w:noProof/>
                <w:webHidden/>
              </w:rPr>
              <w:instrText xml:space="preserve"> PAGEREF _Toc116662308 \h </w:instrText>
            </w:r>
            <w:r w:rsidR="00565030">
              <w:rPr>
                <w:noProof/>
                <w:webHidden/>
              </w:rPr>
            </w:r>
            <w:r w:rsidR="00565030">
              <w:rPr>
                <w:noProof/>
                <w:webHidden/>
              </w:rPr>
              <w:fldChar w:fldCharType="separate"/>
            </w:r>
            <w:r w:rsidR="00935F79">
              <w:rPr>
                <w:noProof/>
                <w:webHidden/>
              </w:rPr>
              <w:t>62</w:t>
            </w:r>
            <w:r w:rsidR="00565030">
              <w:rPr>
                <w:noProof/>
                <w:webHidden/>
              </w:rPr>
              <w:fldChar w:fldCharType="end"/>
            </w:r>
          </w:hyperlink>
        </w:p>
        <w:p w14:paraId="0F680574" w14:textId="267541F3" w:rsidR="00565030" w:rsidRDefault="00000000">
          <w:pPr>
            <w:pStyle w:val="TOC2"/>
            <w:tabs>
              <w:tab w:val="right" w:leader="dot" w:pos="9736"/>
            </w:tabs>
            <w:ind w:firstLine="270"/>
            <w:rPr>
              <w:rFonts w:asciiTheme="minorHAnsi" w:eastAsiaTheme="minorEastAsia" w:hAnsiTheme="minorHAnsi" w:cstheme="minorBidi"/>
              <w:noProof/>
              <w:kern w:val="2"/>
              <w:sz w:val="21"/>
              <w:szCs w:val="22"/>
            </w:rPr>
          </w:pPr>
          <w:hyperlink w:anchor="_Toc116662309" w:history="1">
            <w:r w:rsidR="00565030" w:rsidRPr="0025047F">
              <w:rPr>
                <w:rStyle w:val="afc"/>
                <w:noProof/>
              </w:rPr>
              <w:t>Compliance Information</w:t>
            </w:r>
            <w:r w:rsidR="00565030">
              <w:rPr>
                <w:noProof/>
                <w:webHidden/>
              </w:rPr>
              <w:tab/>
            </w:r>
            <w:r w:rsidR="00565030">
              <w:rPr>
                <w:noProof/>
                <w:webHidden/>
              </w:rPr>
              <w:fldChar w:fldCharType="begin"/>
            </w:r>
            <w:r w:rsidR="00565030">
              <w:rPr>
                <w:noProof/>
                <w:webHidden/>
              </w:rPr>
              <w:instrText xml:space="preserve"> PAGEREF _Toc116662309 \h </w:instrText>
            </w:r>
            <w:r w:rsidR="00565030">
              <w:rPr>
                <w:noProof/>
                <w:webHidden/>
              </w:rPr>
            </w:r>
            <w:r w:rsidR="00565030">
              <w:rPr>
                <w:noProof/>
                <w:webHidden/>
              </w:rPr>
              <w:fldChar w:fldCharType="separate"/>
            </w:r>
            <w:r w:rsidR="00935F79">
              <w:rPr>
                <w:noProof/>
                <w:webHidden/>
              </w:rPr>
              <w:t>64</w:t>
            </w:r>
            <w:r w:rsidR="00565030">
              <w:rPr>
                <w:noProof/>
                <w:webHidden/>
              </w:rPr>
              <w:fldChar w:fldCharType="end"/>
            </w:r>
          </w:hyperlink>
        </w:p>
        <w:p w14:paraId="24A5FED2" w14:textId="0D2A9870" w:rsidR="00565030" w:rsidRDefault="00000000">
          <w:pPr>
            <w:pStyle w:val="TOC3"/>
            <w:tabs>
              <w:tab w:val="right" w:leader="dot" w:pos="9736"/>
            </w:tabs>
            <w:rPr>
              <w:rFonts w:asciiTheme="minorHAnsi" w:eastAsiaTheme="minorEastAsia" w:hAnsiTheme="minorHAnsi" w:cstheme="minorBidi"/>
              <w:i w:val="0"/>
              <w:iCs w:val="0"/>
              <w:noProof/>
              <w:kern w:val="2"/>
              <w:sz w:val="21"/>
              <w:szCs w:val="22"/>
            </w:rPr>
          </w:pPr>
          <w:hyperlink w:anchor="_Toc116662310" w:history="1">
            <w:r w:rsidR="00565030" w:rsidRPr="0025047F">
              <w:rPr>
                <w:rStyle w:val="afc"/>
                <w:noProof/>
              </w:rPr>
              <w:t>FCC Compliance</w:t>
            </w:r>
            <w:r w:rsidR="00565030">
              <w:rPr>
                <w:noProof/>
                <w:webHidden/>
              </w:rPr>
              <w:tab/>
            </w:r>
            <w:r w:rsidR="00565030">
              <w:rPr>
                <w:noProof/>
                <w:webHidden/>
              </w:rPr>
              <w:fldChar w:fldCharType="begin"/>
            </w:r>
            <w:r w:rsidR="00565030">
              <w:rPr>
                <w:noProof/>
                <w:webHidden/>
              </w:rPr>
              <w:instrText xml:space="preserve"> PAGEREF _Toc116662310 \h </w:instrText>
            </w:r>
            <w:r w:rsidR="00565030">
              <w:rPr>
                <w:noProof/>
                <w:webHidden/>
              </w:rPr>
            </w:r>
            <w:r w:rsidR="00565030">
              <w:rPr>
                <w:noProof/>
                <w:webHidden/>
              </w:rPr>
              <w:fldChar w:fldCharType="separate"/>
            </w:r>
            <w:r w:rsidR="00935F79">
              <w:rPr>
                <w:noProof/>
                <w:webHidden/>
              </w:rPr>
              <w:t>64</w:t>
            </w:r>
            <w:r w:rsidR="00565030">
              <w:rPr>
                <w:noProof/>
                <w:webHidden/>
              </w:rPr>
              <w:fldChar w:fldCharType="end"/>
            </w:r>
          </w:hyperlink>
        </w:p>
        <w:p w14:paraId="0F2D834D" w14:textId="05F17FE6" w:rsidR="00565030" w:rsidRDefault="00000000">
          <w:pPr>
            <w:pStyle w:val="TOC3"/>
            <w:tabs>
              <w:tab w:val="right" w:leader="dot" w:pos="9736"/>
            </w:tabs>
            <w:rPr>
              <w:rFonts w:asciiTheme="minorHAnsi" w:eastAsiaTheme="minorEastAsia" w:hAnsiTheme="minorHAnsi" w:cstheme="minorBidi"/>
              <w:i w:val="0"/>
              <w:iCs w:val="0"/>
              <w:noProof/>
              <w:kern w:val="2"/>
              <w:sz w:val="21"/>
              <w:szCs w:val="22"/>
            </w:rPr>
          </w:pPr>
          <w:hyperlink w:anchor="_Toc116662311" w:history="1">
            <w:r w:rsidR="00565030" w:rsidRPr="0025047F">
              <w:rPr>
                <w:rStyle w:val="afc"/>
                <w:noProof/>
              </w:rPr>
              <w:t>CE</w:t>
            </w:r>
            <w:r w:rsidR="00565030">
              <w:rPr>
                <w:noProof/>
                <w:webHidden/>
              </w:rPr>
              <w:tab/>
            </w:r>
            <w:r w:rsidR="00565030">
              <w:rPr>
                <w:noProof/>
                <w:webHidden/>
              </w:rPr>
              <w:fldChar w:fldCharType="begin"/>
            </w:r>
            <w:r w:rsidR="00565030">
              <w:rPr>
                <w:noProof/>
                <w:webHidden/>
              </w:rPr>
              <w:instrText xml:space="preserve"> PAGEREF _Toc116662311 \h </w:instrText>
            </w:r>
            <w:r w:rsidR="00565030">
              <w:rPr>
                <w:noProof/>
                <w:webHidden/>
              </w:rPr>
            </w:r>
            <w:r w:rsidR="00565030">
              <w:rPr>
                <w:noProof/>
                <w:webHidden/>
              </w:rPr>
              <w:fldChar w:fldCharType="separate"/>
            </w:r>
            <w:r w:rsidR="00935F79">
              <w:rPr>
                <w:noProof/>
                <w:webHidden/>
              </w:rPr>
              <w:t>64</w:t>
            </w:r>
            <w:r w:rsidR="00565030">
              <w:rPr>
                <w:noProof/>
                <w:webHidden/>
              </w:rPr>
              <w:fldChar w:fldCharType="end"/>
            </w:r>
          </w:hyperlink>
        </w:p>
        <w:p w14:paraId="6012DF9C" w14:textId="32B0120B" w:rsidR="00565030" w:rsidRDefault="00000000">
          <w:pPr>
            <w:pStyle w:val="TOC3"/>
            <w:tabs>
              <w:tab w:val="right" w:leader="dot" w:pos="9736"/>
            </w:tabs>
            <w:rPr>
              <w:rFonts w:asciiTheme="minorHAnsi" w:eastAsiaTheme="minorEastAsia" w:hAnsiTheme="minorHAnsi" w:cstheme="minorBidi"/>
              <w:i w:val="0"/>
              <w:iCs w:val="0"/>
              <w:noProof/>
              <w:kern w:val="2"/>
              <w:sz w:val="21"/>
              <w:szCs w:val="22"/>
            </w:rPr>
          </w:pPr>
          <w:hyperlink w:anchor="_Toc116662312" w:history="1">
            <w:r w:rsidR="00565030" w:rsidRPr="0025047F">
              <w:rPr>
                <w:rStyle w:val="afc"/>
                <w:noProof/>
              </w:rPr>
              <w:t>UKCA</w:t>
            </w:r>
            <w:r w:rsidR="00565030">
              <w:rPr>
                <w:noProof/>
                <w:webHidden/>
              </w:rPr>
              <w:tab/>
            </w:r>
            <w:r w:rsidR="00565030">
              <w:rPr>
                <w:noProof/>
                <w:webHidden/>
              </w:rPr>
              <w:fldChar w:fldCharType="begin"/>
            </w:r>
            <w:r w:rsidR="00565030">
              <w:rPr>
                <w:noProof/>
                <w:webHidden/>
              </w:rPr>
              <w:instrText xml:space="preserve"> PAGEREF _Toc116662312 \h </w:instrText>
            </w:r>
            <w:r w:rsidR="00565030">
              <w:rPr>
                <w:noProof/>
                <w:webHidden/>
              </w:rPr>
            </w:r>
            <w:r w:rsidR="00565030">
              <w:rPr>
                <w:noProof/>
                <w:webHidden/>
              </w:rPr>
              <w:fldChar w:fldCharType="separate"/>
            </w:r>
            <w:r w:rsidR="00935F79">
              <w:rPr>
                <w:noProof/>
                <w:webHidden/>
              </w:rPr>
              <w:t>64</w:t>
            </w:r>
            <w:r w:rsidR="00565030">
              <w:rPr>
                <w:noProof/>
                <w:webHidden/>
              </w:rPr>
              <w:fldChar w:fldCharType="end"/>
            </w:r>
          </w:hyperlink>
        </w:p>
        <w:p w14:paraId="0653E580" w14:textId="4F195E2E" w:rsidR="00063FE5" w:rsidRDefault="002E0AE4" w:rsidP="00551D92">
          <w:pPr>
            <w:spacing w:after="0" w:afterAutospacing="0" w:line="360" w:lineRule="auto"/>
          </w:pPr>
          <w:r w:rsidRPr="0088046D">
            <w:rPr>
              <w:bCs/>
              <w:sz w:val="16"/>
              <w:szCs w:val="16"/>
              <w:lang w:val="zh-CN"/>
            </w:rPr>
            <w:fldChar w:fldCharType="end"/>
          </w:r>
        </w:p>
      </w:sdtContent>
    </w:sdt>
    <w:p w14:paraId="5B9812C0" w14:textId="77777777" w:rsidR="00063FE5" w:rsidRDefault="00063FE5">
      <w:pPr>
        <w:spacing w:after="240"/>
        <w:sectPr w:rsidR="00063FE5" w:rsidSect="00864160">
          <w:pgSz w:w="11906" w:h="16838" w:code="9"/>
          <w:pgMar w:top="1440" w:right="1080" w:bottom="1440" w:left="1080" w:header="255" w:footer="307" w:gutter="0"/>
          <w:pgNumType w:fmt="lowerRoman" w:start="1"/>
          <w:cols w:space="720"/>
          <w:docGrid w:linePitch="245"/>
        </w:sectPr>
      </w:pPr>
    </w:p>
    <w:p w14:paraId="741432E1" w14:textId="77777777" w:rsidR="00063FE5" w:rsidRPr="00DF0ED7" w:rsidRDefault="002E0AE4">
      <w:pPr>
        <w:pStyle w:val="1"/>
        <w:numPr>
          <w:ilvl w:val="0"/>
          <w:numId w:val="30"/>
        </w:numPr>
      </w:pPr>
      <w:bookmarkStart w:id="30" w:name="_Toc7058"/>
      <w:bookmarkStart w:id="31" w:name="_Toc633"/>
      <w:bookmarkStart w:id="32" w:name="_Toc4758"/>
      <w:bookmarkStart w:id="33" w:name="_Toc72835991"/>
      <w:bookmarkStart w:id="34" w:name="_Toc13702"/>
      <w:bookmarkStart w:id="35" w:name="_Toc116662256"/>
      <w:bookmarkEnd w:id="13"/>
      <w:bookmarkEnd w:id="14"/>
      <w:bookmarkEnd w:id="29"/>
      <w:bookmarkEnd w:id="28"/>
      <w:bookmarkEnd w:id="27"/>
      <w:r w:rsidRPr="00DF0ED7">
        <w:lastRenderedPageBreak/>
        <w:t>General Introduction</w:t>
      </w:r>
      <w:bookmarkEnd w:id="30"/>
      <w:bookmarkEnd w:id="31"/>
      <w:bookmarkEnd w:id="32"/>
      <w:bookmarkEnd w:id="33"/>
      <w:bookmarkEnd w:id="34"/>
      <w:bookmarkEnd w:id="35"/>
    </w:p>
    <w:p w14:paraId="73D0D165" w14:textId="581E933F" w:rsidR="00A52447" w:rsidRDefault="002E0AE4">
      <w:pPr>
        <w:spacing w:after="240"/>
      </w:pPr>
      <w:r>
        <w:t xml:space="preserve">The </w:t>
      </w:r>
      <w:r w:rsidR="00C41AD0">
        <w:t>XTOOL</w:t>
      </w:r>
      <w:r>
        <w:t xml:space="preserve"> </w:t>
      </w:r>
      <w:r w:rsidR="000E7BAE">
        <w:t>IP819</w:t>
      </w:r>
      <w:r w:rsidR="00695860">
        <w:t>TP</w:t>
      </w:r>
      <w:r>
        <w:t xml:space="preserve"> </w:t>
      </w:r>
      <w:r w:rsidR="00695860">
        <w:t>TPMS diagnosis</w:t>
      </w:r>
      <w:r>
        <w:t xml:space="preserve"> system</w:t>
      </w:r>
      <w:r w:rsidR="00760993">
        <w:t xml:space="preserve"> (referred to as the “</w:t>
      </w:r>
      <w:r w:rsidR="00695860">
        <w:t>IP819TP</w:t>
      </w:r>
      <w:r w:rsidR="00760993">
        <w:t>”</w:t>
      </w:r>
      <w:r w:rsidR="00695860">
        <w:t xml:space="preserve"> in the rest of the manual</w:t>
      </w:r>
      <w:r w:rsidR="00760993">
        <w:t>)</w:t>
      </w:r>
      <w:r>
        <w:t xml:space="preserve"> is an advanced </w:t>
      </w:r>
      <w:r w:rsidR="00695860">
        <w:t xml:space="preserve">automotive </w:t>
      </w:r>
      <w:r>
        <w:t>scanning tool based on the Android operating system. It supports multi</w:t>
      </w:r>
      <w:r w:rsidR="00A52447">
        <w:t xml:space="preserve">ple </w:t>
      </w:r>
      <w:r>
        <w:t>language</w:t>
      </w:r>
      <w:r w:rsidR="00A52447">
        <w:t>s</w:t>
      </w:r>
      <w:r>
        <w:t xml:space="preserve"> and is suitable for different countries and regions. The advantage of this </w:t>
      </w:r>
      <w:r w:rsidR="00B45EF0">
        <w:t>OBD-II</w:t>
      </w:r>
      <w:r w:rsidR="00A52447">
        <w:t xml:space="preserve"> (On-Board Diagnostics</w:t>
      </w:r>
      <w:r w:rsidR="00695860">
        <w:t>, Gen.</w:t>
      </w:r>
      <w:r w:rsidR="00A52447">
        <w:t>2) scanner</w:t>
      </w:r>
      <w:r>
        <w:t xml:space="preserve"> is </w:t>
      </w:r>
      <w:r w:rsidR="008328CD">
        <w:t>its comprehensive functions and</w:t>
      </w:r>
      <w:r w:rsidR="00A52447">
        <w:t xml:space="preserve"> its ability to quickly provide the user with more accurate diagnostic information.  </w:t>
      </w:r>
      <w:r w:rsidR="00695860">
        <w:t xml:space="preserve">IP819TP also offers full TPMS System diagnosis, allows you to get sensor data quick and easy. </w:t>
      </w:r>
      <w:r w:rsidR="00A52447">
        <w:t>Some of the diagnostic functions include:</w:t>
      </w:r>
    </w:p>
    <w:p w14:paraId="08A07FCC" w14:textId="5DF2C962" w:rsidR="00A52447" w:rsidRDefault="00776481">
      <w:pPr>
        <w:pStyle w:val="aff2"/>
        <w:numPr>
          <w:ilvl w:val="0"/>
          <w:numId w:val="33"/>
        </w:numPr>
        <w:spacing w:after="240"/>
        <w:ind w:firstLineChars="0"/>
      </w:pPr>
      <w:r>
        <w:t>Full</w:t>
      </w:r>
      <w:r w:rsidR="00A52447">
        <w:t xml:space="preserve"> </w:t>
      </w:r>
      <w:r w:rsidR="002E0AE4">
        <w:t>system Diagnostic</w:t>
      </w:r>
      <w:r w:rsidR="00A52447">
        <w:t>s</w:t>
      </w:r>
      <w:r>
        <w:t xml:space="preserve"> function</w:t>
      </w:r>
    </w:p>
    <w:p w14:paraId="0E283336" w14:textId="2803B759" w:rsidR="00A52447" w:rsidRDefault="00776481">
      <w:pPr>
        <w:pStyle w:val="aff2"/>
        <w:numPr>
          <w:ilvl w:val="0"/>
          <w:numId w:val="33"/>
        </w:numPr>
        <w:spacing w:after="240"/>
        <w:ind w:firstLineChars="0"/>
      </w:pPr>
      <w:r>
        <w:t>Full</w:t>
      </w:r>
      <w:r w:rsidR="002E0AE4">
        <w:t xml:space="preserve"> </w:t>
      </w:r>
      <w:r w:rsidR="00B45EF0">
        <w:t>OBD-II</w:t>
      </w:r>
      <w:r w:rsidR="00A52447">
        <w:t xml:space="preserve"> </w:t>
      </w:r>
      <w:r w:rsidR="002E0AE4">
        <w:t>functions</w:t>
      </w:r>
    </w:p>
    <w:p w14:paraId="319D948B" w14:textId="0BFECEA8" w:rsidR="00695860" w:rsidRDefault="00695860">
      <w:pPr>
        <w:pStyle w:val="aff2"/>
        <w:numPr>
          <w:ilvl w:val="0"/>
          <w:numId w:val="33"/>
        </w:numPr>
        <w:spacing w:after="240"/>
        <w:ind w:firstLineChars="0"/>
      </w:pPr>
      <w:r>
        <w:rPr>
          <w:rFonts w:eastAsiaTheme="minorEastAsia" w:hint="eastAsia"/>
        </w:rPr>
        <w:t>T</w:t>
      </w:r>
      <w:r>
        <w:rPr>
          <w:rFonts w:eastAsiaTheme="minorEastAsia"/>
        </w:rPr>
        <w:t xml:space="preserve">PMS system diagnosis / sensor activation / </w:t>
      </w:r>
      <w:proofErr w:type="spellStart"/>
      <w:r>
        <w:rPr>
          <w:rFonts w:eastAsiaTheme="minorEastAsia"/>
        </w:rPr>
        <w:t>XTool</w:t>
      </w:r>
      <w:proofErr w:type="spellEnd"/>
      <w:r>
        <w:rPr>
          <w:rFonts w:eastAsiaTheme="minorEastAsia"/>
        </w:rPr>
        <w:t xml:space="preserve"> sensor programming / sensor relearn</w:t>
      </w:r>
    </w:p>
    <w:p w14:paraId="09348915" w14:textId="6C44CC3B" w:rsidR="00AF167E" w:rsidRDefault="008877D3">
      <w:pPr>
        <w:pStyle w:val="aff2"/>
        <w:numPr>
          <w:ilvl w:val="0"/>
          <w:numId w:val="33"/>
        </w:numPr>
        <w:spacing w:after="240"/>
        <w:ind w:firstLineChars="0"/>
      </w:pPr>
      <w:r>
        <w:t>M</w:t>
      </w:r>
      <w:r w:rsidRPr="008877D3">
        <w:rPr>
          <w:rFonts w:hint="eastAsia"/>
        </w:rPr>
        <w:t>aintenance</w:t>
      </w:r>
      <w:r>
        <w:t xml:space="preserve"> /R</w:t>
      </w:r>
      <w:r w:rsidR="002E0AE4">
        <w:t>eset functions</w:t>
      </w:r>
      <w:r w:rsidR="00A52447">
        <w:t>:</w:t>
      </w:r>
      <w:r w:rsidR="00B51AB2" w:rsidRPr="00B51AB2">
        <w:t xml:space="preserve"> </w:t>
      </w:r>
      <w:r>
        <w:t xml:space="preserve">such as </w:t>
      </w:r>
      <w:r w:rsidR="00B51AB2">
        <w:t>ABS (Anti-block system) bleed/ O</w:t>
      </w:r>
      <w:r w:rsidR="002E0AE4">
        <w:t xml:space="preserve">il light reset / </w:t>
      </w:r>
      <w:r w:rsidR="00B51AB2">
        <w:t xml:space="preserve">EPB (Electronic Parking Brake) reset / </w:t>
      </w:r>
      <w:r w:rsidR="002E0AE4">
        <w:t>SAS (Steering Angle Sensors) reset</w:t>
      </w:r>
      <w:r w:rsidR="00A52447">
        <w:t xml:space="preserve"> / </w:t>
      </w:r>
      <w:r w:rsidR="00B51AB2">
        <w:t>BMS matching / Injector coding / DPF R</w:t>
      </w:r>
      <w:r w:rsidR="00B51AB2">
        <w:rPr>
          <w:rFonts w:asciiTheme="minorEastAsia" w:eastAsiaTheme="minorEastAsia" w:hAnsiTheme="minorEastAsia" w:hint="eastAsia"/>
        </w:rPr>
        <w:t>e</w:t>
      </w:r>
      <w:r w:rsidR="00B51AB2">
        <w:t xml:space="preserve">generation/ </w:t>
      </w:r>
      <w:r w:rsidR="00A52447">
        <w:t>TPMS reset</w:t>
      </w:r>
      <w:bookmarkStart w:id="36" w:name="_Toc5419"/>
      <w:bookmarkStart w:id="37" w:name="_Toc432422975"/>
      <w:bookmarkStart w:id="38" w:name="_Toc432422355"/>
      <w:bookmarkStart w:id="39" w:name="_Toc432422493"/>
      <w:r>
        <w:t>, etc.</w:t>
      </w:r>
    </w:p>
    <w:p w14:paraId="22AA50AA" w14:textId="15095165" w:rsidR="00392D33" w:rsidRPr="0018474B" w:rsidRDefault="00A30ABB" w:rsidP="0018474B">
      <w:pPr>
        <w:pStyle w:val="2"/>
        <w:spacing w:after="240"/>
        <w:rPr>
          <w:rStyle w:val="11"/>
          <w:color w:val="auto"/>
          <w:sz w:val="24"/>
          <w:szCs w:val="40"/>
        </w:rPr>
      </w:pPr>
      <w:r w:rsidRPr="0018474B">
        <w:rPr>
          <w:rStyle w:val="11"/>
          <w:color w:val="auto"/>
          <w:sz w:val="24"/>
          <w:szCs w:val="40"/>
        </w:rPr>
        <w:t>Main Units</w:t>
      </w:r>
    </w:p>
    <w:p w14:paraId="218440D9" w14:textId="6CA613F4" w:rsidR="00A30ABB" w:rsidRPr="00A30ABB" w:rsidRDefault="00A30ABB">
      <w:pPr>
        <w:pStyle w:val="aff2"/>
        <w:numPr>
          <w:ilvl w:val="0"/>
          <w:numId w:val="33"/>
        </w:numPr>
        <w:spacing w:after="240"/>
        <w:ind w:firstLineChars="0"/>
      </w:pPr>
      <w:r w:rsidRPr="00A30ABB">
        <w:rPr>
          <w:rFonts w:hint="eastAsia"/>
        </w:rPr>
        <w:t>T</w:t>
      </w:r>
      <w:r w:rsidRPr="00A30ABB">
        <w:t>ablet</w:t>
      </w:r>
    </w:p>
    <w:p w14:paraId="18A5825B" w14:textId="13795A10" w:rsidR="00C3557D" w:rsidRDefault="00C3557D" w:rsidP="00C3557D">
      <w:pPr>
        <w:rPr>
          <w:rFonts w:eastAsiaTheme="minorEastAsia"/>
        </w:rPr>
      </w:pPr>
      <w:r w:rsidRPr="00C3557D">
        <w:rPr>
          <w:rFonts w:eastAsiaTheme="minorEastAsia"/>
          <w:noProof/>
        </w:rPr>
        <mc:AlternateContent>
          <mc:Choice Requires="wps">
            <w:drawing>
              <wp:anchor distT="45720" distB="45720" distL="114300" distR="114300" simplePos="0" relativeHeight="251702272" behindDoc="0" locked="0" layoutInCell="1" allowOverlap="1" wp14:anchorId="4ABC299A" wp14:editId="1E967F98">
                <wp:simplePos x="0" y="0"/>
                <wp:positionH relativeFrom="margin">
                  <wp:align>right</wp:align>
                </wp:positionH>
                <wp:positionV relativeFrom="paragraph">
                  <wp:posOffset>154940</wp:posOffset>
                </wp:positionV>
                <wp:extent cx="2324100" cy="3419475"/>
                <wp:effectExtent l="0" t="0" r="0" b="9525"/>
                <wp:wrapSquare wrapText="bothSides"/>
                <wp:docPr id="38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419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E9B3A5" w14:textId="77777777" w:rsidR="00A30ABB" w:rsidRDefault="00A30ABB">
                            <w:pPr>
                              <w:pStyle w:val="aff2"/>
                              <w:numPr>
                                <w:ilvl w:val="0"/>
                                <w:numId w:val="50"/>
                              </w:numPr>
                              <w:ind w:firstLineChars="0"/>
                              <w:rPr>
                                <w:rFonts w:eastAsiaTheme="minorEastAsia"/>
                              </w:rPr>
                            </w:pPr>
                            <w:r>
                              <w:rPr>
                                <w:rFonts w:eastAsiaTheme="minorEastAsia"/>
                              </w:rPr>
                              <w:t>RF Sensing Area</w:t>
                            </w:r>
                          </w:p>
                          <w:p w14:paraId="019DB0D0" w14:textId="77777777" w:rsidR="00A30ABB" w:rsidRDefault="00A30ABB">
                            <w:pPr>
                              <w:pStyle w:val="aff2"/>
                              <w:numPr>
                                <w:ilvl w:val="0"/>
                                <w:numId w:val="50"/>
                              </w:numPr>
                              <w:ind w:firstLineChars="0"/>
                              <w:rPr>
                                <w:rFonts w:eastAsiaTheme="minorEastAsia"/>
                              </w:rPr>
                            </w:pPr>
                            <w:r>
                              <w:rPr>
                                <w:rFonts w:eastAsiaTheme="minorEastAsia" w:hint="eastAsia"/>
                              </w:rPr>
                              <w:t>U</w:t>
                            </w:r>
                            <w:r>
                              <w:rPr>
                                <w:rFonts w:eastAsiaTheme="minorEastAsia"/>
                              </w:rPr>
                              <w:t>SB 3.0 Port</w:t>
                            </w:r>
                          </w:p>
                          <w:p w14:paraId="1994D64F" w14:textId="77777777" w:rsidR="00A30ABB" w:rsidRDefault="00A30ABB">
                            <w:pPr>
                              <w:pStyle w:val="aff2"/>
                              <w:numPr>
                                <w:ilvl w:val="0"/>
                                <w:numId w:val="50"/>
                              </w:numPr>
                              <w:ind w:firstLineChars="0"/>
                              <w:rPr>
                                <w:rFonts w:eastAsiaTheme="minorEastAsia"/>
                              </w:rPr>
                            </w:pPr>
                            <w:r>
                              <w:rPr>
                                <w:rFonts w:eastAsiaTheme="minorEastAsia" w:hint="eastAsia"/>
                              </w:rPr>
                              <w:t>D</w:t>
                            </w:r>
                            <w:r>
                              <w:rPr>
                                <w:rFonts w:eastAsiaTheme="minorEastAsia"/>
                              </w:rPr>
                              <w:t>B15 VGA Port</w:t>
                            </w:r>
                          </w:p>
                          <w:p w14:paraId="7DEE57C2" w14:textId="77777777" w:rsidR="00A30ABB" w:rsidRDefault="00A30ABB">
                            <w:pPr>
                              <w:pStyle w:val="aff2"/>
                              <w:numPr>
                                <w:ilvl w:val="0"/>
                                <w:numId w:val="50"/>
                              </w:numPr>
                              <w:ind w:firstLineChars="0"/>
                              <w:rPr>
                                <w:rFonts w:eastAsiaTheme="minorEastAsia"/>
                              </w:rPr>
                            </w:pPr>
                            <w:r>
                              <w:rPr>
                                <w:rFonts w:eastAsiaTheme="minorEastAsia"/>
                              </w:rPr>
                              <w:t>DC Power Supply Port</w:t>
                            </w:r>
                          </w:p>
                          <w:p w14:paraId="3BA9A89F" w14:textId="77777777" w:rsidR="00A30ABB" w:rsidRDefault="00A30ABB">
                            <w:pPr>
                              <w:pStyle w:val="aff2"/>
                              <w:numPr>
                                <w:ilvl w:val="0"/>
                                <w:numId w:val="50"/>
                              </w:numPr>
                              <w:ind w:firstLineChars="0"/>
                              <w:rPr>
                                <w:rFonts w:eastAsiaTheme="minorEastAsia"/>
                              </w:rPr>
                            </w:pPr>
                            <w:r>
                              <w:rPr>
                                <w:rFonts w:eastAsiaTheme="minorEastAsia" w:hint="eastAsia"/>
                              </w:rPr>
                              <w:t>P</w:t>
                            </w:r>
                            <w:r>
                              <w:rPr>
                                <w:rFonts w:eastAsiaTheme="minorEastAsia"/>
                              </w:rPr>
                              <w:t>ower Button</w:t>
                            </w:r>
                          </w:p>
                          <w:p w14:paraId="76B6B6A6" w14:textId="09F10F89" w:rsidR="00A30ABB" w:rsidRDefault="00A30ABB">
                            <w:pPr>
                              <w:pStyle w:val="aff2"/>
                              <w:numPr>
                                <w:ilvl w:val="0"/>
                                <w:numId w:val="50"/>
                              </w:numPr>
                              <w:ind w:firstLineChars="0"/>
                              <w:rPr>
                                <w:rFonts w:eastAsiaTheme="minorEastAsia"/>
                              </w:rPr>
                            </w:pPr>
                            <w:r>
                              <w:rPr>
                                <w:rFonts w:eastAsiaTheme="minorEastAsia" w:hint="eastAsia"/>
                              </w:rPr>
                              <w:t>N</w:t>
                            </w:r>
                            <w:r>
                              <w:rPr>
                                <w:rFonts w:eastAsiaTheme="minorEastAsia"/>
                              </w:rPr>
                              <w:t>ameplate</w:t>
                            </w:r>
                          </w:p>
                          <w:p w14:paraId="7FEDB7D5" w14:textId="4710C859" w:rsidR="00427DD1" w:rsidRDefault="00427DD1">
                            <w:pPr>
                              <w:pStyle w:val="aff2"/>
                              <w:numPr>
                                <w:ilvl w:val="0"/>
                                <w:numId w:val="50"/>
                              </w:numPr>
                              <w:ind w:firstLineChars="0"/>
                              <w:rPr>
                                <w:rFonts w:eastAsiaTheme="minorEastAsia"/>
                              </w:rPr>
                            </w:pPr>
                            <w:r>
                              <w:rPr>
                                <w:rFonts w:eastAsiaTheme="minorEastAsia" w:hint="eastAsia"/>
                              </w:rPr>
                              <w:t>S</w:t>
                            </w:r>
                            <w:r>
                              <w:rPr>
                                <w:rFonts w:eastAsiaTheme="minorEastAsia"/>
                              </w:rPr>
                              <w:t>peaker</w:t>
                            </w:r>
                          </w:p>
                          <w:p w14:paraId="69E2D207" w14:textId="77777777" w:rsidR="00427DD1" w:rsidRPr="00427DD1" w:rsidRDefault="00427DD1" w:rsidP="00427DD1">
                            <w:pPr>
                              <w:rPr>
                                <w:rFonts w:eastAsiaTheme="minorEastAsia"/>
                              </w:rPr>
                            </w:pPr>
                          </w:p>
                          <w:p w14:paraId="53AF058A" w14:textId="1077905B" w:rsidR="00C3557D" w:rsidRDefault="00C3557D" w:rsidP="00A30A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BC299A" id="_x0000_t202" coordsize="21600,21600" o:spt="202" path="m,l,21600r21600,l21600,xe">
                <v:stroke joinstyle="miter"/>
                <v:path gradientshapeok="t" o:connecttype="rect"/>
              </v:shapetype>
              <v:shape id="_x0000_s1026" type="#_x0000_t202" style="position:absolute;left:0;text-align:left;margin-left:131.8pt;margin-top:12.2pt;width:183pt;height:269.25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" filled="f" stroked="f">
                <v:textbox>
                  <w:txbxContent>
                    <w:p w14:paraId="55E9B3A5" w14:textId="77777777" w:rsidR="00A30ABB" w:rsidRDefault="00A30ABB">
                      <w:pPr>
                        <w:pStyle w:val="aff2"/>
                        <w:numPr>
                          <w:ilvl w:val="0"/>
                          <w:numId w:val="50"/>
                        </w:numPr>
                        <w:ind w:firstLineChars="0"/>
                        <w:rPr>
                          <w:rFonts w:eastAsiaTheme="minorEastAsia"/>
                        </w:rPr>
                      </w:pPr>
                      <w:r>
                        <w:rPr>
                          <w:rFonts w:eastAsiaTheme="minorEastAsia"/>
                        </w:rPr>
                        <w:t>RF Sensing Area</w:t>
                      </w:r>
                    </w:p>
                    <w:p w14:paraId="019DB0D0" w14:textId="77777777" w:rsidR="00A30ABB" w:rsidRDefault="00A30ABB">
                      <w:pPr>
                        <w:pStyle w:val="aff2"/>
                        <w:numPr>
                          <w:ilvl w:val="0"/>
                          <w:numId w:val="50"/>
                        </w:numPr>
                        <w:ind w:firstLineChars="0"/>
                        <w:rPr>
                          <w:rFonts w:eastAsiaTheme="minorEastAsia"/>
                        </w:rPr>
                      </w:pPr>
                      <w:r>
                        <w:rPr>
                          <w:rFonts w:eastAsiaTheme="minorEastAsia" w:hint="eastAsia"/>
                        </w:rPr>
                        <w:t>U</w:t>
                      </w:r>
                      <w:r>
                        <w:rPr>
                          <w:rFonts w:eastAsiaTheme="minorEastAsia"/>
                        </w:rPr>
                        <w:t>SB 3.0 Port</w:t>
                      </w:r>
                    </w:p>
                    <w:p w14:paraId="1994D64F" w14:textId="77777777" w:rsidR="00A30ABB" w:rsidRDefault="00A30ABB">
                      <w:pPr>
                        <w:pStyle w:val="aff2"/>
                        <w:numPr>
                          <w:ilvl w:val="0"/>
                          <w:numId w:val="50"/>
                        </w:numPr>
                        <w:ind w:firstLineChars="0"/>
                        <w:rPr>
                          <w:rFonts w:eastAsiaTheme="minorEastAsia"/>
                        </w:rPr>
                      </w:pPr>
                      <w:r>
                        <w:rPr>
                          <w:rFonts w:eastAsiaTheme="minorEastAsia" w:hint="eastAsia"/>
                        </w:rPr>
                        <w:t>D</w:t>
                      </w:r>
                      <w:r>
                        <w:rPr>
                          <w:rFonts w:eastAsiaTheme="minorEastAsia"/>
                        </w:rPr>
                        <w:t>B15 VGA Port</w:t>
                      </w:r>
                    </w:p>
                    <w:p w14:paraId="7DEE57C2" w14:textId="77777777" w:rsidR="00A30ABB" w:rsidRDefault="00A30ABB">
                      <w:pPr>
                        <w:pStyle w:val="aff2"/>
                        <w:numPr>
                          <w:ilvl w:val="0"/>
                          <w:numId w:val="50"/>
                        </w:numPr>
                        <w:ind w:firstLineChars="0"/>
                        <w:rPr>
                          <w:rFonts w:eastAsiaTheme="minorEastAsia"/>
                        </w:rPr>
                      </w:pPr>
                      <w:r>
                        <w:rPr>
                          <w:rFonts w:eastAsiaTheme="minorEastAsia"/>
                        </w:rPr>
                        <w:t>DC Power Supply Port</w:t>
                      </w:r>
                    </w:p>
                    <w:p w14:paraId="3BA9A89F" w14:textId="77777777" w:rsidR="00A30ABB" w:rsidRDefault="00A30ABB">
                      <w:pPr>
                        <w:pStyle w:val="aff2"/>
                        <w:numPr>
                          <w:ilvl w:val="0"/>
                          <w:numId w:val="50"/>
                        </w:numPr>
                        <w:ind w:firstLineChars="0"/>
                        <w:rPr>
                          <w:rFonts w:eastAsiaTheme="minorEastAsia"/>
                        </w:rPr>
                      </w:pPr>
                      <w:r>
                        <w:rPr>
                          <w:rFonts w:eastAsiaTheme="minorEastAsia" w:hint="eastAsia"/>
                        </w:rPr>
                        <w:t>P</w:t>
                      </w:r>
                      <w:r>
                        <w:rPr>
                          <w:rFonts w:eastAsiaTheme="minorEastAsia"/>
                        </w:rPr>
                        <w:t>ower Button</w:t>
                      </w:r>
                    </w:p>
                    <w:p w14:paraId="76B6B6A6" w14:textId="09F10F89" w:rsidR="00A30ABB" w:rsidRDefault="00A30ABB">
                      <w:pPr>
                        <w:pStyle w:val="aff2"/>
                        <w:numPr>
                          <w:ilvl w:val="0"/>
                          <w:numId w:val="50"/>
                        </w:numPr>
                        <w:ind w:firstLineChars="0"/>
                        <w:rPr>
                          <w:rFonts w:eastAsiaTheme="minorEastAsia"/>
                        </w:rPr>
                      </w:pPr>
                      <w:r>
                        <w:rPr>
                          <w:rFonts w:eastAsiaTheme="minorEastAsia" w:hint="eastAsia"/>
                        </w:rPr>
                        <w:t>N</w:t>
                      </w:r>
                      <w:r>
                        <w:rPr>
                          <w:rFonts w:eastAsiaTheme="minorEastAsia"/>
                        </w:rPr>
                        <w:t>ameplate</w:t>
                      </w:r>
                    </w:p>
                    <w:p w14:paraId="7FEDB7D5" w14:textId="4710C859" w:rsidR="00427DD1" w:rsidRDefault="00427DD1">
                      <w:pPr>
                        <w:pStyle w:val="aff2"/>
                        <w:numPr>
                          <w:ilvl w:val="0"/>
                          <w:numId w:val="50"/>
                        </w:numPr>
                        <w:ind w:firstLineChars="0"/>
                        <w:rPr>
                          <w:rFonts w:eastAsiaTheme="minorEastAsia"/>
                        </w:rPr>
                      </w:pPr>
                      <w:r>
                        <w:rPr>
                          <w:rFonts w:eastAsiaTheme="minorEastAsia" w:hint="eastAsia"/>
                        </w:rPr>
                        <w:t>S</w:t>
                      </w:r>
                      <w:r>
                        <w:rPr>
                          <w:rFonts w:eastAsiaTheme="minorEastAsia"/>
                        </w:rPr>
                        <w:t>peaker</w:t>
                      </w:r>
                    </w:p>
                    <w:p w14:paraId="69E2D207" w14:textId="77777777" w:rsidR="00427DD1" w:rsidRPr="00427DD1" w:rsidRDefault="00427DD1" w:rsidP="00427DD1">
                      <w:pPr>
                        <w:rPr>
                          <w:rFonts w:eastAsiaTheme="minorEastAsia"/>
                        </w:rPr>
                      </w:pPr>
                    </w:p>
                    <w:p w14:paraId="53AF058A" w14:textId="1077905B" w:rsidR="00C3557D" w:rsidRDefault="00C3557D" w:rsidP="00A30ABB"/>
                  </w:txbxContent>
                </v:textbox>
                <w10:wrap type="square" anchorx="margin"/>
              </v:shape>
            </w:pict>
          </mc:Fallback>
        </mc:AlternateContent>
      </w:r>
      <w:r>
        <w:rPr>
          <w:noProof/>
        </w:rPr>
        <w:drawing>
          <wp:inline distT="0" distB="0" distL="0" distR="0" wp14:anchorId="6899160F" wp14:editId="66BB17A9">
            <wp:extent cx="3650776" cy="4861522"/>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9"/>
                    <a:stretch>
                      <a:fillRect/>
                    </a:stretch>
                  </pic:blipFill>
                  <pic:spPr>
                    <a:xfrm>
                      <a:off x="0" y="0"/>
                      <a:ext cx="3667883" cy="4884303"/>
                    </a:xfrm>
                    <a:prstGeom prst="rect">
                      <a:avLst/>
                    </a:prstGeom>
                  </pic:spPr>
                </pic:pic>
              </a:graphicData>
            </a:graphic>
          </wp:inline>
        </w:drawing>
      </w:r>
      <w:r>
        <w:rPr>
          <w:rFonts w:eastAsiaTheme="minorEastAsia"/>
        </w:rPr>
        <w:tab/>
      </w:r>
    </w:p>
    <w:p w14:paraId="212F8A1E" w14:textId="0EA9B586" w:rsidR="00457B26" w:rsidRDefault="00457B26"/>
    <w:p w14:paraId="4DEE3622" w14:textId="5DCAA3C9" w:rsidR="00427DD1" w:rsidRPr="00A30ABB" w:rsidRDefault="00427DD1">
      <w:pPr>
        <w:pStyle w:val="aff2"/>
        <w:numPr>
          <w:ilvl w:val="0"/>
          <w:numId w:val="33"/>
        </w:numPr>
        <w:spacing w:after="240"/>
        <w:ind w:firstLineChars="0"/>
      </w:pPr>
      <w:r w:rsidRPr="00C3557D">
        <w:rPr>
          <w:rFonts w:eastAsiaTheme="minorEastAsia"/>
          <w:noProof/>
        </w:rPr>
        <w:lastRenderedPageBreak/>
        <mc:AlternateContent>
          <mc:Choice Requires="wps">
            <w:drawing>
              <wp:anchor distT="45720" distB="45720" distL="114300" distR="114300" simplePos="0" relativeHeight="251704320" behindDoc="0" locked="0" layoutInCell="1" allowOverlap="1" wp14:anchorId="2A4F59D2" wp14:editId="5853257C">
                <wp:simplePos x="0" y="0"/>
                <wp:positionH relativeFrom="margin">
                  <wp:posOffset>3581400</wp:posOffset>
                </wp:positionH>
                <wp:positionV relativeFrom="paragraph">
                  <wp:posOffset>191135</wp:posOffset>
                </wp:positionV>
                <wp:extent cx="2324100" cy="3419475"/>
                <wp:effectExtent l="0" t="0" r="0" b="9525"/>
                <wp:wrapSquare wrapText="bothSides"/>
                <wp:docPr id="38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419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1C9B7B" w14:textId="48512685" w:rsidR="00427DD1" w:rsidRDefault="00427DD1">
                            <w:pPr>
                              <w:pStyle w:val="aff2"/>
                              <w:numPr>
                                <w:ilvl w:val="0"/>
                                <w:numId w:val="50"/>
                              </w:numPr>
                              <w:ind w:firstLineChars="0"/>
                              <w:rPr>
                                <w:rFonts w:eastAsiaTheme="minorEastAsia"/>
                              </w:rPr>
                            </w:pPr>
                            <w:r>
                              <w:rPr>
                                <w:rFonts w:eastAsiaTheme="minorEastAsia"/>
                              </w:rPr>
                              <w:t>OBD2-16 Port</w:t>
                            </w:r>
                          </w:p>
                          <w:p w14:paraId="39859919" w14:textId="30B4F3EA" w:rsidR="00427DD1" w:rsidRDefault="00427DD1">
                            <w:pPr>
                              <w:pStyle w:val="aff2"/>
                              <w:numPr>
                                <w:ilvl w:val="0"/>
                                <w:numId w:val="50"/>
                              </w:numPr>
                              <w:ind w:firstLineChars="0"/>
                              <w:rPr>
                                <w:rFonts w:eastAsiaTheme="minorEastAsia"/>
                              </w:rPr>
                            </w:pPr>
                            <w:r>
                              <w:rPr>
                                <w:rFonts w:eastAsiaTheme="minorEastAsia"/>
                              </w:rPr>
                              <w:t>Bluetooth Indicator</w:t>
                            </w:r>
                          </w:p>
                          <w:p w14:paraId="554F1EA2" w14:textId="6112546B" w:rsidR="00427DD1" w:rsidRDefault="00427DD1">
                            <w:pPr>
                              <w:pStyle w:val="aff2"/>
                              <w:numPr>
                                <w:ilvl w:val="0"/>
                                <w:numId w:val="50"/>
                              </w:numPr>
                              <w:ind w:firstLineChars="0"/>
                              <w:rPr>
                                <w:rFonts w:eastAsiaTheme="minorEastAsia"/>
                              </w:rPr>
                            </w:pPr>
                            <w:r>
                              <w:rPr>
                                <w:rFonts w:eastAsiaTheme="minorEastAsia"/>
                              </w:rPr>
                              <w:t>Power Indicator</w:t>
                            </w:r>
                          </w:p>
                          <w:p w14:paraId="575722CA" w14:textId="7C525AE0" w:rsidR="00427DD1" w:rsidRDefault="00427DD1">
                            <w:pPr>
                              <w:pStyle w:val="aff2"/>
                              <w:numPr>
                                <w:ilvl w:val="0"/>
                                <w:numId w:val="50"/>
                              </w:numPr>
                              <w:ind w:firstLineChars="0"/>
                              <w:rPr>
                                <w:rFonts w:eastAsiaTheme="minorEastAsia"/>
                              </w:rPr>
                            </w:pPr>
                            <w:r>
                              <w:rPr>
                                <w:rFonts w:eastAsiaTheme="minorEastAsia"/>
                              </w:rPr>
                              <w:t>Communication Indicator</w:t>
                            </w:r>
                          </w:p>
                          <w:p w14:paraId="44DE757A" w14:textId="10D2758B" w:rsidR="00427DD1" w:rsidRDefault="00427DD1">
                            <w:pPr>
                              <w:pStyle w:val="aff2"/>
                              <w:numPr>
                                <w:ilvl w:val="0"/>
                                <w:numId w:val="50"/>
                              </w:numPr>
                              <w:ind w:firstLineChars="0"/>
                              <w:rPr>
                                <w:rFonts w:eastAsiaTheme="minorEastAsia"/>
                              </w:rPr>
                            </w:pPr>
                            <w:r>
                              <w:rPr>
                                <w:rFonts w:eastAsiaTheme="minorEastAsia"/>
                              </w:rPr>
                              <w:t>USB Type-B Port</w:t>
                            </w:r>
                          </w:p>
                          <w:p w14:paraId="2CF124C9" w14:textId="1345765D" w:rsidR="00427DD1" w:rsidRPr="00427DD1" w:rsidRDefault="00427DD1">
                            <w:pPr>
                              <w:pStyle w:val="aff2"/>
                              <w:numPr>
                                <w:ilvl w:val="0"/>
                                <w:numId w:val="50"/>
                              </w:numPr>
                              <w:ind w:firstLineChars="0"/>
                              <w:rPr>
                                <w:rFonts w:eastAsiaTheme="minorEastAsia"/>
                              </w:rPr>
                            </w:pPr>
                            <w:r>
                              <w:rPr>
                                <w:rFonts w:eastAsiaTheme="minorEastAsia" w:hint="eastAsia"/>
                              </w:rPr>
                              <w:t>N</w:t>
                            </w:r>
                            <w:r>
                              <w:rPr>
                                <w:rFonts w:eastAsiaTheme="minorEastAsia"/>
                              </w:rPr>
                              <w:t>ameplate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F59D2" id="_x0000_s1027" type="#_x0000_t202" style="position:absolute;left:0;text-align:left;margin-left:282pt;margin-top:15.05pt;width:183pt;height:269.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" filled="f" stroked="f">
                <v:textbox>
                  <w:txbxContent>
                    <w:p w14:paraId="591C9B7B" w14:textId="48512685" w:rsidR="00427DD1" w:rsidRDefault="00427DD1">
                      <w:pPr>
                        <w:pStyle w:val="aff2"/>
                        <w:numPr>
                          <w:ilvl w:val="0"/>
                          <w:numId w:val="50"/>
                        </w:numPr>
                        <w:ind w:firstLineChars="0"/>
                        <w:rPr>
                          <w:rFonts w:eastAsiaTheme="minorEastAsia"/>
                        </w:rPr>
                      </w:pPr>
                      <w:r>
                        <w:rPr>
                          <w:rFonts w:eastAsiaTheme="minorEastAsia"/>
                        </w:rPr>
                        <w:t>OBD2-16 Port</w:t>
                      </w:r>
                    </w:p>
                    <w:p w14:paraId="39859919" w14:textId="30B4F3EA" w:rsidR="00427DD1" w:rsidRDefault="00427DD1">
                      <w:pPr>
                        <w:pStyle w:val="aff2"/>
                        <w:numPr>
                          <w:ilvl w:val="0"/>
                          <w:numId w:val="50"/>
                        </w:numPr>
                        <w:ind w:firstLineChars="0"/>
                        <w:rPr>
                          <w:rFonts w:eastAsiaTheme="minorEastAsia"/>
                        </w:rPr>
                      </w:pPr>
                      <w:r>
                        <w:rPr>
                          <w:rFonts w:eastAsiaTheme="minorEastAsia"/>
                        </w:rPr>
                        <w:t>Bluetooth Indicator</w:t>
                      </w:r>
                    </w:p>
                    <w:p w14:paraId="554F1EA2" w14:textId="6112546B" w:rsidR="00427DD1" w:rsidRDefault="00427DD1">
                      <w:pPr>
                        <w:pStyle w:val="aff2"/>
                        <w:numPr>
                          <w:ilvl w:val="0"/>
                          <w:numId w:val="50"/>
                        </w:numPr>
                        <w:ind w:firstLineChars="0"/>
                        <w:rPr>
                          <w:rFonts w:eastAsiaTheme="minorEastAsia"/>
                        </w:rPr>
                      </w:pPr>
                      <w:r>
                        <w:rPr>
                          <w:rFonts w:eastAsiaTheme="minorEastAsia"/>
                        </w:rPr>
                        <w:t>Power Indicator</w:t>
                      </w:r>
                    </w:p>
                    <w:p w14:paraId="575722CA" w14:textId="7C525AE0" w:rsidR="00427DD1" w:rsidRDefault="00427DD1">
                      <w:pPr>
                        <w:pStyle w:val="aff2"/>
                        <w:numPr>
                          <w:ilvl w:val="0"/>
                          <w:numId w:val="50"/>
                        </w:numPr>
                        <w:ind w:firstLineChars="0"/>
                        <w:rPr>
                          <w:rFonts w:eastAsiaTheme="minorEastAsia"/>
                        </w:rPr>
                      </w:pPr>
                      <w:r>
                        <w:rPr>
                          <w:rFonts w:eastAsiaTheme="minorEastAsia"/>
                        </w:rPr>
                        <w:t>Communication Indicator</w:t>
                      </w:r>
                    </w:p>
                    <w:p w14:paraId="44DE757A" w14:textId="10D2758B" w:rsidR="00427DD1" w:rsidRDefault="00427DD1">
                      <w:pPr>
                        <w:pStyle w:val="aff2"/>
                        <w:numPr>
                          <w:ilvl w:val="0"/>
                          <w:numId w:val="50"/>
                        </w:numPr>
                        <w:ind w:firstLineChars="0"/>
                        <w:rPr>
                          <w:rFonts w:eastAsiaTheme="minorEastAsia"/>
                        </w:rPr>
                      </w:pPr>
                      <w:r>
                        <w:rPr>
                          <w:rFonts w:eastAsiaTheme="minorEastAsia"/>
                        </w:rPr>
                        <w:t>USB Type-B Port</w:t>
                      </w:r>
                    </w:p>
                    <w:p w14:paraId="2CF124C9" w14:textId="1345765D" w:rsidR="00427DD1" w:rsidRPr="00427DD1" w:rsidRDefault="00427DD1">
                      <w:pPr>
                        <w:pStyle w:val="aff2"/>
                        <w:numPr>
                          <w:ilvl w:val="0"/>
                          <w:numId w:val="50"/>
                        </w:numPr>
                        <w:ind w:firstLineChars="0"/>
                        <w:rPr>
                          <w:rFonts w:eastAsiaTheme="minorEastAsia"/>
                        </w:rPr>
                      </w:pPr>
                      <w:r>
                        <w:rPr>
                          <w:rFonts w:eastAsiaTheme="minorEastAsia" w:hint="eastAsia"/>
                        </w:rPr>
                        <w:t>N</w:t>
                      </w:r>
                      <w:r>
                        <w:rPr>
                          <w:rFonts w:eastAsiaTheme="minorEastAsia"/>
                        </w:rPr>
                        <w:t>ameplate</w:t>
                      </w:r>
                    </w:p>
                  </w:txbxContent>
                </v:textbox>
                <w10:wrap type="square" anchorx="margin"/>
              </v:shape>
            </w:pict>
          </mc:Fallback>
        </mc:AlternateContent>
      </w:r>
      <w:r>
        <w:t>VCI box</w:t>
      </w:r>
    </w:p>
    <w:p w14:paraId="6240033C" w14:textId="21FC0EA5" w:rsidR="00427DD1" w:rsidRDefault="00427DD1">
      <w:r>
        <w:rPr>
          <w:noProof/>
        </w:rPr>
        <w:drawing>
          <wp:anchor distT="0" distB="0" distL="114300" distR="114300" simplePos="0" relativeHeight="251705344" behindDoc="0" locked="0" layoutInCell="1" allowOverlap="1" wp14:anchorId="45C003D8" wp14:editId="6B73B039">
            <wp:simplePos x="0" y="0"/>
            <wp:positionH relativeFrom="column">
              <wp:posOffset>0</wp:posOffset>
            </wp:positionH>
            <wp:positionV relativeFrom="paragraph">
              <wp:posOffset>-316865</wp:posOffset>
            </wp:positionV>
            <wp:extent cx="3553458" cy="3686175"/>
            <wp:effectExtent l="0" t="0" r="9525" b="0"/>
            <wp:wrapSquare wrapText="bothSides"/>
            <wp:docPr id="3828" name="图片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3458" cy="3686175"/>
                    </a:xfrm>
                    <a:prstGeom prst="rect">
                      <a:avLst/>
                    </a:prstGeom>
                  </pic:spPr>
                </pic:pic>
              </a:graphicData>
            </a:graphic>
            <wp14:sizeRelH relativeFrom="page">
              <wp14:pctWidth>0</wp14:pctWidth>
            </wp14:sizeRelH>
            <wp14:sizeRelV relativeFrom="page">
              <wp14:pctHeight>0</wp14:pctHeight>
            </wp14:sizeRelV>
          </wp:anchor>
        </w:drawing>
      </w:r>
    </w:p>
    <w:p w14:paraId="15AF9F19" w14:textId="2DF94EC7" w:rsidR="00063FE5" w:rsidRPr="00DF0ED7" w:rsidRDefault="002E0AE4">
      <w:pPr>
        <w:pStyle w:val="1"/>
        <w:numPr>
          <w:ilvl w:val="0"/>
          <w:numId w:val="30"/>
        </w:numPr>
      </w:pPr>
      <w:bookmarkStart w:id="40" w:name="_Toc115174045"/>
      <w:bookmarkStart w:id="41" w:name="_Toc115282288"/>
      <w:bookmarkStart w:id="42" w:name="_Toc115282481"/>
      <w:bookmarkStart w:id="43" w:name="_Toc115174046"/>
      <w:bookmarkStart w:id="44" w:name="_Toc115282289"/>
      <w:bookmarkStart w:id="45" w:name="_Toc115282482"/>
      <w:bookmarkStart w:id="46" w:name="_Toc115174047"/>
      <w:bookmarkStart w:id="47" w:name="_Toc115282290"/>
      <w:bookmarkStart w:id="48" w:name="_Toc115282483"/>
      <w:bookmarkStart w:id="49" w:name="_Toc115174048"/>
      <w:bookmarkStart w:id="50" w:name="_Toc115282291"/>
      <w:bookmarkStart w:id="51" w:name="_Toc115282484"/>
      <w:bookmarkStart w:id="52" w:name="_Toc115174049"/>
      <w:bookmarkStart w:id="53" w:name="_Toc115282292"/>
      <w:bookmarkStart w:id="54" w:name="_Toc115282485"/>
      <w:bookmarkStart w:id="55" w:name="_Toc115174050"/>
      <w:bookmarkStart w:id="56" w:name="_Toc115282293"/>
      <w:bookmarkStart w:id="57" w:name="_Toc115282486"/>
      <w:bookmarkStart w:id="58" w:name="_Toc115174051"/>
      <w:bookmarkStart w:id="59" w:name="_Toc115282294"/>
      <w:bookmarkStart w:id="60" w:name="_Toc115282487"/>
      <w:bookmarkStart w:id="61" w:name="_Toc115102462"/>
      <w:bookmarkStart w:id="62" w:name="_Toc115174052"/>
      <w:bookmarkStart w:id="63" w:name="_Toc115282295"/>
      <w:bookmarkStart w:id="64" w:name="_Toc115282488"/>
      <w:bookmarkStart w:id="65" w:name="_Toc115102463"/>
      <w:bookmarkStart w:id="66" w:name="_Toc115174053"/>
      <w:bookmarkStart w:id="67" w:name="_Toc115282296"/>
      <w:bookmarkStart w:id="68" w:name="_Toc115282489"/>
      <w:bookmarkStart w:id="69" w:name="_Toc115102464"/>
      <w:bookmarkStart w:id="70" w:name="_Toc115174054"/>
      <w:bookmarkStart w:id="71" w:name="_Toc115282297"/>
      <w:bookmarkStart w:id="72" w:name="_Toc115282490"/>
      <w:bookmarkStart w:id="73" w:name="_Toc115102465"/>
      <w:bookmarkStart w:id="74" w:name="_Toc115174055"/>
      <w:bookmarkStart w:id="75" w:name="_Toc115282298"/>
      <w:bookmarkStart w:id="76" w:name="_Toc115282491"/>
      <w:bookmarkStart w:id="77" w:name="_Toc115102466"/>
      <w:bookmarkStart w:id="78" w:name="_Toc115174056"/>
      <w:bookmarkStart w:id="79" w:name="_Toc115282299"/>
      <w:bookmarkStart w:id="80" w:name="_Toc115282492"/>
      <w:bookmarkStart w:id="81" w:name="_Toc115102467"/>
      <w:bookmarkStart w:id="82" w:name="_Toc115174057"/>
      <w:bookmarkStart w:id="83" w:name="_Toc115282300"/>
      <w:bookmarkStart w:id="84" w:name="_Toc115282493"/>
      <w:bookmarkStart w:id="85" w:name="_Toc115102468"/>
      <w:bookmarkStart w:id="86" w:name="_Toc115174058"/>
      <w:bookmarkStart w:id="87" w:name="_Toc115282301"/>
      <w:bookmarkStart w:id="88" w:name="_Toc115282494"/>
      <w:bookmarkStart w:id="89" w:name="_Toc115102469"/>
      <w:bookmarkStart w:id="90" w:name="_Toc115174059"/>
      <w:bookmarkStart w:id="91" w:name="_Toc115282302"/>
      <w:bookmarkStart w:id="92" w:name="_Toc115282495"/>
      <w:bookmarkStart w:id="93" w:name="_Toc115102471"/>
      <w:bookmarkStart w:id="94" w:name="_Toc115174061"/>
      <w:bookmarkStart w:id="95" w:name="_Toc115282304"/>
      <w:bookmarkStart w:id="96" w:name="_Toc115282497"/>
      <w:bookmarkStart w:id="97" w:name="_Toc115102472"/>
      <w:bookmarkStart w:id="98" w:name="_Toc115174062"/>
      <w:bookmarkStart w:id="99" w:name="_Toc115282305"/>
      <w:bookmarkStart w:id="100" w:name="_Toc115282498"/>
      <w:bookmarkStart w:id="101" w:name="_Toc115102473"/>
      <w:bookmarkStart w:id="102" w:name="_Toc115174063"/>
      <w:bookmarkStart w:id="103" w:name="_Toc115282306"/>
      <w:bookmarkStart w:id="104" w:name="_Toc115282499"/>
      <w:bookmarkStart w:id="105" w:name="_Toc115102520"/>
      <w:bookmarkStart w:id="106" w:name="_Toc115174110"/>
      <w:bookmarkStart w:id="107" w:name="_Toc115282353"/>
      <w:bookmarkStart w:id="108" w:name="_Toc115282546"/>
      <w:bookmarkStart w:id="109" w:name="_Toc115102521"/>
      <w:bookmarkStart w:id="110" w:name="_Toc115174111"/>
      <w:bookmarkStart w:id="111" w:name="_Toc115282354"/>
      <w:bookmarkStart w:id="112" w:name="_Toc115282547"/>
      <w:bookmarkStart w:id="113" w:name="_Toc115102571"/>
      <w:bookmarkStart w:id="114" w:name="_Toc115174161"/>
      <w:bookmarkStart w:id="115" w:name="_Toc115282404"/>
      <w:bookmarkStart w:id="116" w:name="_Toc115282597"/>
      <w:bookmarkStart w:id="117" w:name="_Toc115102572"/>
      <w:bookmarkStart w:id="118" w:name="_Toc115174162"/>
      <w:bookmarkStart w:id="119" w:name="_Toc115282405"/>
      <w:bookmarkStart w:id="120" w:name="_Toc115282598"/>
      <w:bookmarkStart w:id="121" w:name="_Toc20569"/>
      <w:bookmarkStart w:id="122" w:name="_Toc9858"/>
      <w:bookmarkStart w:id="123" w:name="_Toc26618"/>
      <w:bookmarkStart w:id="124" w:name="_Toc72836000"/>
      <w:bookmarkStart w:id="125" w:name="_Toc1977"/>
      <w:bookmarkStart w:id="126" w:name="_Toc116662257"/>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DF0ED7">
        <w:t>Getting Started</w:t>
      </w:r>
      <w:bookmarkEnd w:id="121"/>
      <w:bookmarkEnd w:id="122"/>
      <w:bookmarkEnd w:id="123"/>
      <w:bookmarkEnd w:id="124"/>
      <w:bookmarkEnd w:id="125"/>
      <w:bookmarkEnd w:id="126"/>
    </w:p>
    <w:p w14:paraId="7F8EAE65" w14:textId="77777777" w:rsidR="009A45B4" w:rsidRPr="00E854D8" w:rsidRDefault="009A45B4">
      <w:pPr>
        <w:pStyle w:val="2"/>
        <w:spacing w:after="240"/>
        <w:rPr>
          <w:rStyle w:val="11"/>
          <w:color w:val="auto"/>
          <w:sz w:val="24"/>
          <w:szCs w:val="40"/>
        </w:rPr>
      </w:pPr>
      <w:bookmarkStart w:id="127" w:name="_Toc116662258"/>
      <w:bookmarkStart w:id="128" w:name="_Toc1888"/>
      <w:bookmarkStart w:id="129" w:name="_Toc19184"/>
      <w:bookmarkStart w:id="130" w:name="_Toc72836001"/>
      <w:bookmarkStart w:id="131" w:name="_Toc30582"/>
      <w:bookmarkStart w:id="132" w:name="_Toc16792"/>
      <w:bookmarkStart w:id="133" w:name="_Hlk98510336"/>
      <w:r w:rsidRPr="00E854D8">
        <w:rPr>
          <w:rStyle w:val="11"/>
          <w:color w:val="auto"/>
          <w:sz w:val="24"/>
          <w:szCs w:val="40"/>
        </w:rPr>
        <w:t>Connecting Power</w:t>
      </w:r>
      <w:bookmarkEnd w:id="127"/>
    </w:p>
    <w:p w14:paraId="720E0707" w14:textId="25D33808" w:rsidR="009A45B4" w:rsidRDefault="006335AB" w:rsidP="00864160">
      <w:r>
        <w:t>The scan tool</w:t>
      </w:r>
      <w:r w:rsidR="009A45B4">
        <w:t xml:space="preserve"> may need to be charged before first use.  Confirm the proper power adapter (either 120 </w:t>
      </w:r>
      <w:proofErr w:type="gramStart"/>
      <w:r w:rsidR="009A45B4">
        <w:t>VAC</w:t>
      </w:r>
      <w:proofErr w:type="gramEnd"/>
      <w:r w:rsidR="009A45B4">
        <w:t xml:space="preserve"> North American or 240 VAC European version) is attached to the AC/DC charger.</w:t>
      </w:r>
    </w:p>
    <w:p w14:paraId="4CB74F99" w14:textId="491CF073" w:rsidR="009A45B4" w:rsidRDefault="009A45B4" w:rsidP="00864160">
      <w:r>
        <w:t>Plug the AC/DC charger into a wall outlet</w:t>
      </w:r>
    </w:p>
    <w:p w14:paraId="2F757BD9" w14:textId="7EB78F9D" w:rsidR="009A45B4" w:rsidRDefault="009A45B4" w:rsidP="00864160">
      <w:r>
        <w:t xml:space="preserve">Plug the USB cable into the AC/DC charger </w:t>
      </w:r>
      <w:proofErr w:type="gramStart"/>
      <w:r>
        <w:t>and also</w:t>
      </w:r>
      <w:proofErr w:type="gramEnd"/>
      <w:r>
        <w:t xml:space="preserve"> into </w:t>
      </w:r>
      <w:r w:rsidR="006335AB">
        <w:t>the scan tool</w:t>
      </w:r>
      <w:r>
        <w:t>’s</w:t>
      </w:r>
      <w:r w:rsidR="005648F1">
        <w:t xml:space="preserve"> </w:t>
      </w:r>
      <w:r w:rsidR="00E854D8">
        <w:t>USB</w:t>
      </w:r>
      <w:r>
        <w:t xml:space="preserve"> charging port.</w:t>
      </w:r>
    </w:p>
    <w:p w14:paraId="5F49C7DF" w14:textId="52C3B698" w:rsidR="009A45B4" w:rsidRDefault="009A45B4" w:rsidP="00864160">
      <w:r>
        <w:t xml:space="preserve">Note: a fully discharged battery will take approximately </w:t>
      </w:r>
      <w:r w:rsidR="002872F1" w:rsidRPr="002872F1">
        <w:rPr>
          <w:b/>
          <w:bCs/>
        </w:rPr>
        <w:t>6</w:t>
      </w:r>
      <w:r>
        <w:t xml:space="preserve"> hours to fully charge.  </w:t>
      </w:r>
      <w:r w:rsidR="006335AB">
        <w:t>The scan tool</w:t>
      </w:r>
      <w:r>
        <w:t xml:space="preserve"> can be used while charging.</w:t>
      </w:r>
    </w:p>
    <w:p w14:paraId="2C85AB5A" w14:textId="77777777" w:rsidR="009A45B4" w:rsidRPr="00864160" w:rsidRDefault="009A45B4" w:rsidP="00864160"/>
    <w:p w14:paraId="0D774C6A" w14:textId="1FC56059" w:rsidR="00063FE5" w:rsidRPr="00E854D8" w:rsidRDefault="002E0AE4">
      <w:pPr>
        <w:pStyle w:val="2"/>
        <w:spacing w:after="240"/>
        <w:rPr>
          <w:rStyle w:val="11"/>
          <w:color w:val="auto"/>
          <w:sz w:val="24"/>
          <w:szCs w:val="40"/>
        </w:rPr>
      </w:pPr>
      <w:bookmarkStart w:id="134" w:name="_Toc116662259"/>
      <w:r w:rsidRPr="00E854D8">
        <w:rPr>
          <w:rStyle w:val="11"/>
          <w:color w:val="auto"/>
          <w:sz w:val="24"/>
          <w:szCs w:val="40"/>
        </w:rPr>
        <w:t>Activation</w:t>
      </w:r>
      <w:bookmarkEnd w:id="128"/>
      <w:bookmarkEnd w:id="129"/>
      <w:bookmarkEnd w:id="130"/>
      <w:bookmarkEnd w:id="131"/>
      <w:bookmarkEnd w:id="132"/>
      <w:bookmarkEnd w:id="134"/>
    </w:p>
    <w:p w14:paraId="34BB392D" w14:textId="66784984" w:rsidR="00063FE5" w:rsidRDefault="002E0AE4">
      <w:pPr>
        <w:spacing w:after="240"/>
      </w:pPr>
      <w:bookmarkStart w:id="135" w:name="_Hlk89449565"/>
      <w:r>
        <w:t>After first-time users press and hold the power button to turn on the system, the system will automatically enter the guide</w:t>
      </w:r>
      <w:r w:rsidR="009A45B4">
        <w:t>d</w:t>
      </w:r>
      <w:r>
        <w:t xml:space="preserve"> process and request</w:t>
      </w:r>
      <w:r w:rsidR="009A45B4">
        <w:t xml:space="preserve"> the user</w:t>
      </w:r>
      <w:r>
        <w:t xml:space="preserve"> to select the language for the operating system.</w:t>
      </w:r>
    </w:p>
    <w:bookmarkEnd w:id="135"/>
    <w:p w14:paraId="0D8D55CF" w14:textId="77777777" w:rsidR="00063FE5" w:rsidRDefault="002E0AE4">
      <w:pPr>
        <w:spacing w:after="0" w:afterAutospacing="0"/>
        <w:jc w:val="center"/>
        <w:rPr>
          <w:rFonts w:eastAsiaTheme="minorEastAsia"/>
        </w:rPr>
      </w:pPr>
      <w:r>
        <w:rPr>
          <w:noProof/>
          <w:lang w:val="en-CA" w:eastAsia="en-CA"/>
        </w:rPr>
        <w:lastRenderedPageBreak/>
        <w:drawing>
          <wp:inline distT="0" distB="0" distL="0" distR="0" wp14:anchorId="5C2765F5" wp14:editId="173A82A5">
            <wp:extent cx="3600000" cy="2109055"/>
            <wp:effectExtent l="19050" t="19050" r="19685" b="2476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000" cy="2109055"/>
                    </a:xfrm>
                    <a:prstGeom prst="rect">
                      <a:avLst/>
                    </a:prstGeom>
                    <a:ln>
                      <a:solidFill>
                        <a:schemeClr val="bg1">
                          <a:lumMod val="75000"/>
                        </a:schemeClr>
                      </a:solidFill>
                    </a:ln>
                  </pic:spPr>
                </pic:pic>
              </a:graphicData>
            </a:graphic>
          </wp:inline>
        </w:drawing>
      </w:r>
    </w:p>
    <w:p w14:paraId="760E768B" w14:textId="570D2B35" w:rsidR="00D06B14" w:rsidRDefault="002E0AE4" w:rsidP="00D06B14">
      <w:pPr>
        <w:spacing w:before="240"/>
      </w:pPr>
      <w:r>
        <w:rPr>
          <w:rFonts w:eastAsiaTheme="minorEastAsia"/>
        </w:rPr>
        <w:t xml:space="preserve">After setting the system language, </w:t>
      </w:r>
      <w:r w:rsidR="00D06B14">
        <w:t xml:space="preserve">click </w:t>
      </w:r>
      <w:r w:rsidR="00D06B14">
        <w:rPr>
          <w:b/>
          <w:bCs/>
        </w:rPr>
        <w:t>Next</w:t>
      </w:r>
      <w:r w:rsidR="00D06B14">
        <w:t xml:space="preserve"> to enter the Wi-Fi connection page, as shown below:</w:t>
      </w:r>
    </w:p>
    <w:p w14:paraId="23E6982D" w14:textId="77777777" w:rsidR="00D06B14" w:rsidRDefault="00D06B14" w:rsidP="00D06B14">
      <w:pPr>
        <w:spacing w:after="0" w:afterAutospacing="0"/>
        <w:jc w:val="center"/>
        <w:rPr>
          <w:rFonts w:eastAsiaTheme="minorEastAsia"/>
        </w:rPr>
      </w:pPr>
      <w:r>
        <w:rPr>
          <w:noProof/>
          <w:lang w:val="en-CA" w:eastAsia="en-CA"/>
        </w:rPr>
        <w:drawing>
          <wp:inline distT="0" distB="0" distL="0" distR="0" wp14:anchorId="51931335" wp14:editId="1254B76A">
            <wp:extent cx="3600000" cy="2109055"/>
            <wp:effectExtent l="19050" t="19050" r="19685" b="2476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0" cy="2109055"/>
                    </a:xfrm>
                    <a:prstGeom prst="rect">
                      <a:avLst/>
                    </a:prstGeom>
                    <a:ln>
                      <a:solidFill>
                        <a:schemeClr val="bg1">
                          <a:lumMod val="75000"/>
                        </a:schemeClr>
                      </a:solidFill>
                    </a:ln>
                  </pic:spPr>
                </pic:pic>
              </a:graphicData>
            </a:graphic>
          </wp:inline>
        </w:drawing>
      </w:r>
    </w:p>
    <w:p w14:paraId="5C3428FC" w14:textId="3B6D4434" w:rsidR="00063FE5" w:rsidRPr="00D06B14" w:rsidRDefault="00D06B14" w:rsidP="00D06B14">
      <w:pPr>
        <w:spacing w:before="240"/>
      </w:pPr>
      <w:r>
        <w:t xml:space="preserve">Select a network to connect to on the Wi-Fi connection page. You need to enter the Wi-Fi password to establish Wi-Fi connectivity </w:t>
      </w:r>
      <w:r w:rsidRPr="00D06B14">
        <w:rPr>
          <w:rFonts w:hint="eastAsia"/>
        </w:rPr>
        <w:t>and</w:t>
      </w:r>
      <w:r w:rsidR="002E0AE4" w:rsidRPr="00D06B14">
        <w:t xml:space="preserve"> the</w:t>
      </w:r>
      <w:r w:rsidR="002E0AE4">
        <w:rPr>
          <w:rFonts w:eastAsiaTheme="minorEastAsia"/>
        </w:rPr>
        <w:t xml:space="preserve"> activation page, as shown in the figure below. You can also click the "Trial" button in the upper right corner to try it out before activation.</w:t>
      </w:r>
      <w:r w:rsidR="009A45B4">
        <w:rPr>
          <w:rFonts w:eastAsiaTheme="minorEastAsia"/>
        </w:rPr>
        <w:t xml:space="preserve">  However, activation is highly recommended to take advance of any new online software updates.</w:t>
      </w:r>
    </w:p>
    <w:p w14:paraId="581544DB" w14:textId="77777777" w:rsidR="00063FE5" w:rsidRDefault="002E0AE4">
      <w:pPr>
        <w:spacing w:after="0" w:afterAutospacing="0"/>
        <w:jc w:val="center"/>
        <w:rPr>
          <w:rFonts w:eastAsiaTheme="minorEastAsia"/>
        </w:rPr>
      </w:pPr>
      <w:r>
        <w:rPr>
          <w:rFonts w:eastAsiaTheme="minorEastAsia"/>
          <w:noProof/>
          <w:lang w:val="en-CA" w:eastAsia="en-CA"/>
        </w:rPr>
        <w:drawing>
          <wp:inline distT="0" distB="0" distL="0" distR="0" wp14:anchorId="24723D1B" wp14:editId="090A3616">
            <wp:extent cx="3600000" cy="2109055"/>
            <wp:effectExtent l="19050" t="19050" r="19685" b="2476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0000" cy="2109055"/>
                    </a:xfrm>
                    <a:prstGeom prst="rect">
                      <a:avLst/>
                    </a:prstGeom>
                    <a:ln>
                      <a:solidFill>
                        <a:schemeClr val="bg1">
                          <a:lumMod val="75000"/>
                        </a:schemeClr>
                      </a:solidFill>
                    </a:ln>
                  </pic:spPr>
                </pic:pic>
              </a:graphicData>
            </a:graphic>
          </wp:inline>
        </w:drawing>
      </w:r>
    </w:p>
    <w:p w14:paraId="5DDE30FA" w14:textId="7B8F4F87" w:rsidR="00063FE5" w:rsidRDefault="002E0AE4" w:rsidP="001B5C36">
      <w:pPr>
        <w:spacing w:before="240" w:after="240"/>
      </w:pPr>
      <w:r>
        <w:t xml:space="preserve">Click </w:t>
      </w:r>
      <w:r>
        <w:rPr>
          <w:b/>
          <w:bCs/>
        </w:rPr>
        <w:t xml:space="preserve">Start </w:t>
      </w:r>
      <w:r w:rsidR="00970645">
        <w:rPr>
          <w:b/>
          <w:bCs/>
        </w:rPr>
        <w:t xml:space="preserve">Activation </w:t>
      </w:r>
      <w:r>
        <w:t>to enter the activation page, as shown below:</w:t>
      </w:r>
    </w:p>
    <w:p w14:paraId="05E82EC1" w14:textId="5A4A8F85" w:rsidR="00063FE5" w:rsidRDefault="002E0AE4" w:rsidP="00864160">
      <w:pPr>
        <w:spacing w:after="0" w:afterAutospacing="0"/>
        <w:jc w:val="center"/>
        <w:rPr>
          <w:rStyle w:val="23"/>
        </w:rPr>
      </w:pPr>
      <w:r>
        <w:rPr>
          <w:rFonts w:hint="eastAsia"/>
          <w:noProof/>
          <w:lang w:val="en-CA" w:eastAsia="en-CA"/>
        </w:rPr>
        <w:lastRenderedPageBreak/>
        <w:drawing>
          <wp:inline distT="0" distB="0" distL="0" distR="0" wp14:anchorId="681EDDB3" wp14:editId="44F07CF0">
            <wp:extent cx="3600000" cy="2110466"/>
            <wp:effectExtent l="19050" t="19050" r="19685" b="2349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0" cy="2110466"/>
                    </a:xfrm>
                    <a:prstGeom prst="rect">
                      <a:avLst/>
                    </a:prstGeom>
                    <a:ln>
                      <a:solidFill>
                        <a:schemeClr val="bg1">
                          <a:lumMod val="75000"/>
                        </a:schemeClr>
                      </a:solidFill>
                    </a:ln>
                  </pic:spPr>
                </pic:pic>
              </a:graphicData>
            </a:graphic>
          </wp:inline>
        </w:drawing>
      </w:r>
    </w:p>
    <w:p w14:paraId="375650A5" w14:textId="16685795" w:rsidR="00063FE5" w:rsidRDefault="002E0AE4" w:rsidP="00864160">
      <w:pPr>
        <w:spacing w:before="240" w:after="240"/>
        <w:rPr>
          <w:rFonts w:ascii="宋体" w:eastAsiaTheme="minorEastAsia" w:hAnsi="宋体" w:cs="宋体"/>
        </w:rPr>
      </w:pPr>
      <w:r>
        <w:t xml:space="preserve">A pop-up window showing </w:t>
      </w:r>
      <w:r>
        <w:rPr>
          <w:b/>
          <w:bCs/>
        </w:rPr>
        <w:t>Activation Success</w:t>
      </w:r>
      <w:r>
        <w:t xml:space="preserve"> indicates that you have completed the first boot setup, </w:t>
      </w:r>
    </w:p>
    <w:p w14:paraId="05609C11" w14:textId="3BF4AC1F" w:rsidR="00063FE5" w:rsidRDefault="002E0AE4">
      <w:pPr>
        <w:spacing w:after="0" w:afterAutospacing="0"/>
        <w:jc w:val="center"/>
        <w:rPr>
          <w:rFonts w:eastAsiaTheme="minorEastAsia"/>
        </w:rPr>
      </w:pPr>
      <w:r>
        <w:rPr>
          <w:rFonts w:eastAsiaTheme="minorEastAsia"/>
          <w:noProof/>
          <w:lang w:val="en-CA" w:eastAsia="en-CA"/>
        </w:rPr>
        <w:drawing>
          <wp:inline distT="0" distB="0" distL="0" distR="0" wp14:anchorId="4E7792C7" wp14:editId="00230812">
            <wp:extent cx="3600000" cy="1898079"/>
            <wp:effectExtent l="0" t="0" r="63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t="2213" r="269" b="8007"/>
                    <a:stretch>
                      <a:fillRect/>
                    </a:stretch>
                  </pic:blipFill>
                  <pic:spPr>
                    <a:xfrm>
                      <a:off x="0" y="0"/>
                      <a:ext cx="3600000" cy="1898079"/>
                    </a:xfrm>
                    <a:prstGeom prst="rect">
                      <a:avLst/>
                    </a:prstGeom>
                    <a:noFill/>
                    <a:ln>
                      <a:noFill/>
                    </a:ln>
                  </pic:spPr>
                </pic:pic>
              </a:graphicData>
            </a:graphic>
          </wp:inline>
        </w:drawing>
      </w:r>
    </w:p>
    <w:p w14:paraId="4E32D329" w14:textId="765D82F0" w:rsidR="00793FDC" w:rsidRPr="00793FDC" w:rsidRDefault="00793FDC" w:rsidP="00793FDC">
      <w:pPr>
        <w:spacing w:before="240" w:after="240"/>
        <w:rPr>
          <w:rFonts w:ascii="宋体" w:eastAsiaTheme="minorEastAsia" w:hAnsi="宋体" w:cs="宋体"/>
        </w:rPr>
      </w:pPr>
      <w:r>
        <w:t>Click</w:t>
      </w:r>
      <w:r>
        <w:rPr>
          <w:b/>
          <w:bCs/>
        </w:rPr>
        <w:t xml:space="preserve"> OK</w:t>
      </w:r>
      <w:r>
        <w:t xml:space="preserve"> to enter the diagnostic system and start using the device.</w:t>
      </w:r>
    </w:p>
    <w:p w14:paraId="664FEEA6" w14:textId="52D1158B" w:rsidR="00063FE5" w:rsidRDefault="00793FDC" w:rsidP="00864160">
      <w:pPr>
        <w:spacing w:after="0" w:afterAutospacing="0"/>
        <w:jc w:val="center"/>
        <w:rPr>
          <w:rStyle w:val="23"/>
        </w:rPr>
      </w:pPr>
      <w:r>
        <w:rPr>
          <w:noProof/>
        </w:rPr>
        <w:drawing>
          <wp:inline distT="0" distB="0" distL="0" distR="0" wp14:anchorId="62F5FD95" wp14:editId="2079023A">
            <wp:extent cx="3599624" cy="1952625"/>
            <wp:effectExtent l="19050" t="19050" r="20320" b="9525"/>
            <wp:docPr id="188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 name="图片 1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7407"/>
                    <a:stretch/>
                  </pic:blipFill>
                  <pic:spPr bwMode="auto">
                    <a:xfrm>
                      <a:off x="0" y="0"/>
                      <a:ext cx="3600000" cy="1952829"/>
                    </a:xfrm>
                    <a:prstGeom prst="rect">
                      <a:avLst/>
                    </a:pr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2E14C2A6" w14:textId="77777777" w:rsidR="00A61740" w:rsidRPr="002872F1" w:rsidRDefault="00A61740" w:rsidP="00A61740">
      <w:pPr>
        <w:pStyle w:val="2"/>
        <w:spacing w:after="240"/>
        <w:rPr>
          <w:rStyle w:val="11"/>
          <w:color w:val="auto"/>
          <w:sz w:val="20"/>
          <w:szCs w:val="24"/>
        </w:rPr>
      </w:pPr>
      <w:r w:rsidRPr="002872F1">
        <w:rPr>
          <w:sz w:val="24"/>
          <w:szCs w:val="24"/>
        </w:rPr>
        <w:t xml:space="preserve">Vehicle </w:t>
      </w:r>
      <w:r w:rsidRPr="002872F1">
        <w:rPr>
          <w:rFonts w:hint="eastAsia"/>
          <w:sz w:val="24"/>
          <w:szCs w:val="24"/>
        </w:rPr>
        <w:t>Connection</w:t>
      </w:r>
      <w:r w:rsidRPr="002872F1">
        <w:rPr>
          <w:rStyle w:val="11"/>
          <w:rFonts w:hint="eastAsia"/>
          <w:color w:val="auto"/>
          <w:sz w:val="20"/>
          <w:szCs w:val="24"/>
        </w:rPr>
        <w:t xml:space="preserve"> </w:t>
      </w:r>
    </w:p>
    <w:p w14:paraId="6D7C2EAC" w14:textId="77777777" w:rsidR="00A61740" w:rsidRDefault="00A61740" w:rsidP="00A61740">
      <w:pPr>
        <w:spacing w:after="240"/>
      </w:pPr>
      <w:r>
        <w:t>IP819TP must be connected to the vehicle’s OBD-II port so that the tablet can establish correct vehicle communication when doing diagnosis process. Please perform the following steps:</w:t>
      </w:r>
    </w:p>
    <w:p w14:paraId="50176A8E" w14:textId="77777777" w:rsidR="00A61740" w:rsidRDefault="00A61740">
      <w:pPr>
        <w:pStyle w:val="aff2"/>
        <w:numPr>
          <w:ilvl w:val="0"/>
          <w:numId w:val="33"/>
        </w:numPr>
        <w:spacing w:after="240"/>
        <w:ind w:firstLineChars="0"/>
        <w:rPr>
          <w:rFonts w:eastAsiaTheme="minorEastAsia"/>
        </w:rPr>
      </w:pPr>
      <w:r>
        <w:rPr>
          <w:rFonts w:eastAsiaTheme="minorEastAsia" w:hint="eastAsia"/>
        </w:rPr>
        <w:t>C</w:t>
      </w:r>
      <w:r>
        <w:rPr>
          <w:rFonts w:eastAsiaTheme="minorEastAsia"/>
        </w:rPr>
        <w:t>onnecting via Bluetooth:</w:t>
      </w:r>
    </w:p>
    <w:p w14:paraId="2D5F9CFC" w14:textId="77777777" w:rsidR="00A61740" w:rsidRDefault="00A61740" w:rsidP="00A61740">
      <w:pPr>
        <w:pStyle w:val="aff2"/>
        <w:numPr>
          <w:ilvl w:val="0"/>
          <w:numId w:val="3"/>
        </w:numPr>
        <w:spacing w:after="240"/>
        <w:ind w:firstLineChars="0"/>
      </w:pPr>
      <w:r>
        <w:t>Turn on</w:t>
      </w:r>
      <w:r>
        <w:rPr>
          <w:rFonts w:hint="eastAsia"/>
        </w:rPr>
        <w:t xml:space="preserve"> </w:t>
      </w:r>
      <w:r>
        <w:t>the tablet and make sure the Bluetooth is on</w:t>
      </w:r>
    </w:p>
    <w:p w14:paraId="48162964" w14:textId="77777777" w:rsidR="00A61740" w:rsidRPr="0018474B" w:rsidRDefault="00A61740" w:rsidP="00A61740">
      <w:pPr>
        <w:pStyle w:val="aff2"/>
        <w:numPr>
          <w:ilvl w:val="0"/>
          <w:numId w:val="3"/>
        </w:numPr>
        <w:spacing w:after="240"/>
        <w:ind w:firstLineChars="0"/>
      </w:pPr>
      <w:r>
        <w:t>Take the VCI box and plug it in the OBD2 port of the vehicle</w:t>
      </w:r>
    </w:p>
    <w:p w14:paraId="153EC3DD" w14:textId="77777777" w:rsidR="00A61740" w:rsidRDefault="00A61740" w:rsidP="00A61740">
      <w:pPr>
        <w:pStyle w:val="aff2"/>
        <w:numPr>
          <w:ilvl w:val="0"/>
          <w:numId w:val="3"/>
        </w:numPr>
        <w:spacing w:after="240"/>
        <w:ind w:firstLineChars="0"/>
      </w:pPr>
      <w:r>
        <w:rPr>
          <w:rFonts w:hint="eastAsia"/>
        </w:rPr>
        <w:t xml:space="preserve">Switch on the ignition and tap on </w:t>
      </w:r>
      <w:r>
        <w:t xml:space="preserve">the </w:t>
      </w:r>
      <w:r>
        <w:rPr>
          <w:rFonts w:eastAsia="宋体"/>
        </w:rPr>
        <w:t>Diagnostic</w:t>
      </w:r>
      <w:r>
        <w:rPr>
          <w:rFonts w:hint="eastAsia"/>
        </w:rPr>
        <w:t xml:space="preserve"> application to </w:t>
      </w:r>
      <w:r>
        <w:t>start processing</w:t>
      </w:r>
      <w:r>
        <w:rPr>
          <w:rFonts w:hint="eastAsia"/>
        </w:rPr>
        <w:t>.</w:t>
      </w:r>
    </w:p>
    <w:p w14:paraId="23ECA34B" w14:textId="77777777" w:rsidR="00A61740" w:rsidRPr="00BC4D63" w:rsidRDefault="00A61740" w:rsidP="00A61740">
      <w:pPr>
        <w:spacing w:after="240"/>
        <w:rPr>
          <w:rFonts w:eastAsiaTheme="minorEastAsia"/>
        </w:rPr>
      </w:pPr>
      <w:r>
        <w:rPr>
          <w:rFonts w:eastAsiaTheme="minorEastAsia"/>
        </w:rPr>
        <w:lastRenderedPageBreak/>
        <w:t>The connection method is shown in the figure below:</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1"/>
        <w:gridCol w:w="1227"/>
      </w:tblGrid>
      <w:tr w:rsidR="00A61740" w14:paraId="24A1026B" w14:textId="77777777" w:rsidTr="00F8409C">
        <w:trPr>
          <w:trHeight w:val="2651"/>
        </w:trPr>
        <w:tc>
          <w:tcPr>
            <w:tcW w:w="7321" w:type="dxa"/>
          </w:tcPr>
          <w:p w14:paraId="48413BF4" w14:textId="77777777" w:rsidR="00A61740" w:rsidRDefault="00A61740" w:rsidP="00F8409C">
            <w:pPr>
              <w:spacing w:after="0" w:afterAutospacing="0"/>
              <w:jc w:val="left"/>
              <w:rPr>
                <w:rStyle w:val="23"/>
              </w:rPr>
            </w:pPr>
            <w:r>
              <w:rPr>
                <w:noProof/>
              </w:rPr>
              <w:drawing>
                <wp:inline distT="0" distB="0" distL="0" distR="0" wp14:anchorId="317DF635" wp14:editId="485B3036">
                  <wp:extent cx="3686175" cy="1328324"/>
                  <wp:effectExtent l="0" t="0" r="0" b="5715"/>
                  <wp:docPr id="3838" name="图片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29017" cy="1343762"/>
                          </a:xfrm>
                          <a:prstGeom prst="rect">
                            <a:avLst/>
                          </a:prstGeom>
                        </pic:spPr>
                      </pic:pic>
                    </a:graphicData>
                  </a:graphic>
                </wp:inline>
              </w:drawing>
            </w:r>
          </w:p>
          <w:p w14:paraId="09A5D2F7" w14:textId="77777777" w:rsidR="00A61740" w:rsidRDefault="00A61740">
            <w:pPr>
              <w:pStyle w:val="aff2"/>
              <w:numPr>
                <w:ilvl w:val="0"/>
                <w:numId w:val="33"/>
              </w:numPr>
              <w:spacing w:after="240"/>
              <w:ind w:firstLineChars="0"/>
              <w:rPr>
                <w:rFonts w:eastAsiaTheme="minorEastAsia"/>
              </w:rPr>
            </w:pPr>
            <w:r>
              <w:rPr>
                <w:rFonts w:eastAsiaTheme="minorEastAsia" w:hint="eastAsia"/>
              </w:rPr>
              <w:t>C</w:t>
            </w:r>
            <w:r>
              <w:rPr>
                <w:rFonts w:eastAsiaTheme="minorEastAsia"/>
              </w:rPr>
              <w:t>onnecting via cable:</w:t>
            </w:r>
          </w:p>
          <w:p w14:paraId="399B009C" w14:textId="77777777" w:rsidR="00A61740" w:rsidRDefault="00A61740">
            <w:pPr>
              <w:pStyle w:val="aff2"/>
              <w:numPr>
                <w:ilvl w:val="0"/>
                <w:numId w:val="51"/>
              </w:numPr>
              <w:spacing w:after="240"/>
              <w:ind w:firstLineChars="0"/>
            </w:pPr>
            <w:r>
              <w:t>Turn on</w:t>
            </w:r>
            <w:r>
              <w:rPr>
                <w:rFonts w:hint="eastAsia"/>
              </w:rPr>
              <w:t xml:space="preserve"> </w:t>
            </w:r>
            <w:r>
              <w:t>the tablet</w:t>
            </w:r>
          </w:p>
          <w:p w14:paraId="0A7320F7" w14:textId="77777777" w:rsidR="00A61740" w:rsidRDefault="00A61740">
            <w:pPr>
              <w:pStyle w:val="aff2"/>
              <w:numPr>
                <w:ilvl w:val="0"/>
                <w:numId w:val="51"/>
              </w:numPr>
              <w:spacing w:after="240"/>
              <w:ind w:firstLineChars="0"/>
            </w:pPr>
            <w:r>
              <w:t>Take the VCI box and plug it in the OBD2 port of the vehicle</w:t>
            </w:r>
          </w:p>
          <w:p w14:paraId="7DC4515C" w14:textId="77777777" w:rsidR="00A61740" w:rsidRDefault="00A61740">
            <w:pPr>
              <w:pStyle w:val="aff2"/>
              <w:numPr>
                <w:ilvl w:val="0"/>
                <w:numId w:val="51"/>
              </w:numPr>
              <w:spacing w:after="240"/>
              <w:ind w:firstLineChars="0"/>
            </w:pPr>
            <w:r>
              <w:rPr>
                <w:rFonts w:eastAsiaTheme="minorEastAsia"/>
              </w:rPr>
              <w:t>Connect the VCI box and the tablet with the USB Type-B to USB 3.0 cable</w:t>
            </w:r>
          </w:p>
          <w:p w14:paraId="6F722803" w14:textId="77777777" w:rsidR="00A61740" w:rsidRDefault="00A61740">
            <w:pPr>
              <w:pStyle w:val="aff2"/>
              <w:numPr>
                <w:ilvl w:val="0"/>
                <w:numId w:val="51"/>
              </w:numPr>
              <w:spacing w:after="240"/>
              <w:ind w:firstLineChars="0"/>
            </w:pPr>
            <w:r>
              <w:rPr>
                <w:rFonts w:hint="eastAsia"/>
              </w:rPr>
              <w:t xml:space="preserve">Switch on the ignition and tap on </w:t>
            </w:r>
            <w:r>
              <w:t xml:space="preserve">the </w:t>
            </w:r>
            <w:r>
              <w:rPr>
                <w:rFonts w:eastAsia="宋体"/>
              </w:rPr>
              <w:t>Diagnostic</w:t>
            </w:r>
            <w:r>
              <w:rPr>
                <w:rFonts w:hint="eastAsia"/>
              </w:rPr>
              <w:t xml:space="preserve"> application to </w:t>
            </w:r>
            <w:r>
              <w:t>start processing</w:t>
            </w:r>
            <w:r>
              <w:rPr>
                <w:rFonts w:hint="eastAsia"/>
              </w:rPr>
              <w:t>.</w:t>
            </w:r>
          </w:p>
          <w:p w14:paraId="0975E305" w14:textId="77777777" w:rsidR="00A61740" w:rsidRPr="0018474B" w:rsidRDefault="00A61740" w:rsidP="00F8409C">
            <w:pPr>
              <w:spacing w:after="240"/>
              <w:rPr>
                <w:rStyle w:val="23"/>
                <w:rFonts w:ascii="Arial" w:eastAsiaTheme="minorEastAsia" w:hAnsi="Arial" w:cs="Arial"/>
                <w:bCs w:val="0"/>
                <w:i w:val="0"/>
                <w:iCs w:val="0"/>
                <w:spacing w:val="0"/>
                <w:sz w:val="18"/>
                <w:szCs w:val="18"/>
              </w:rPr>
            </w:pPr>
            <w:r>
              <w:rPr>
                <w:rFonts w:eastAsiaTheme="minorEastAsia"/>
              </w:rPr>
              <w:t>The connection method is shown in the figure below:</w:t>
            </w:r>
          </w:p>
          <w:p w14:paraId="0A92E7E6" w14:textId="77777777" w:rsidR="00A61740" w:rsidRDefault="00A61740" w:rsidP="00F8409C">
            <w:pPr>
              <w:spacing w:after="0" w:afterAutospacing="0"/>
              <w:jc w:val="left"/>
              <w:rPr>
                <w:rStyle w:val="23"/>
              </w:rPr>
            </w:pPr>
            <w:r>
              <w:rPr>
                <w:noProof/>
              </w:rPr>
              <w:drawing>
                <wp:inline distT="0" distB="0" distL="0" distR="0" wp14:anchorId="6D55631A" wp14:editId="7FC7D454">
                  <wp:extent cx="3629025" cy="1403054"/>
                  <wp:effectExtent l="0" t="0" r="0" b="6985"/>
                  <wp:docPr id="3839" name="图片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71881" cy="1419623"/>
                          </a:xfrm>
                          <a:prstGeom prst="rect">
                            <a:avLst/>
                          </a:prstGeom>
                        </pic:spPr>
                      </pic:pic>
                    </a:graphicData>
                  </a:graphic>
                </wp:inline>
              </w:drawing>
            </w:r>
          </w:p>
        </w:tc>
        <w:tc>
          <w:tcPr>
            <w:tcW w:w="967" w:type="dxa"/>
          </w:tcPr>
          <w:p w14:paraId="40D7150E" w14:textId="77777777" w:rsidR="00A61740" w:rsidRPr="00BC4D63" w:rsidRDefault="00A61740">
            <w:pPr>
              <w:pStyle w:val="aff2"/>
              <w:numPr>
                <w:ilvl w:val="0"/>
                <w:numId w:val="34"/>
              </w:numPr>
              <w:spacing w:after="0" w:afterAutospacing="0"/>
              <w:ind w:firstLineChars="0"/>
              <w:jc w:val="left"/>
              <w:rPr>
                <w:rStyle w:val="11"/>
                <w:rFonts w:eastAsiaTheme="minorEastAsia"/>
                <w:iCs w:val="0"/>
                <w:color w:val="auto"/>
              </w:rPr>
            </w:pPr>
            <w:r w:rsidRPr="00BC4D63">
              <w:rPr>
                <w:rStyle w:val="11"/>
                <w:rFonts w:eastAsiaTheme="minorEastAsia"/>
                <w:iCs w:val="0"/>
                <w:color w:val="auto"/>
              </w:rPr>
              <w:t>Vehicle</w:t>
            </w:r>
          </w:p>
          <w:p w14:paraId="164FA443" w14:textId="77777777" w:rsidR="00A61740" w:rsidRPr="00BC4D63" w:rsidRDefault="00A61740">
            <w:pPr>
              <w:pStyle w:val="aff2"/>
              <w:numPr>
                <w:ilvl w:val="0"/>
                <w:numId w:val="34"/>
              </w:numPr>
              <w:spacing w:after="0" w:afterAutospacing="0"/>
              <w:ind w:firstLineChars="0"/>
              <w:jc w:val="left"/>
              <w:rPr>
                <w:rStyle w:val="23"/>
                <w:rFonts w:ascii="Arial" w:eastAsiaTheme="minorEastAsia" w:hAnsi="Arial" w:cs="Arial"/>
                <w:bCs w:val="0"/>
                <w:i w:val="0"/>
                <w:iCs w:val="0"/>
                <w:spacing w:val="0"/>
                <w:sz w:val="18"/>
                <w:szCs w:val="18"/>
              </w:rPr>
            </w:pPr>
            <w:r>
              <w:rPr>
                <w:rStyle w:val="23"/>
                <w:rFonts w:ascii="Arial" w:eastAsiaTheme="minorEastAsia" w:hAnsi="Arial" w:cs="Arial"/>
                <w:bCs w:val="0"/>
                <w:i w:val="0"/>
                <w:iCs w:val="0"/>
                <w:spacing w:val="0"/>
                <w:sz w:val="18"/>
                <w:szCs w:val="18"/>
              </w:rPr>
              <w:t>VCI box</w:t>
            </w:r>
          </w:p>
          <w:p w14:paraId="085D6095" w14:textId="77777777" w:rsidR="00A61740" w:rsidRDefault="00A61740">
            <w:pPr>
              <w:pStyle w:val="aff2"/>
              <w:numPr>
                <w:ilvl w:val="0"/>
                <w:numId w:val="34"/>
              </w:numPr>
              <w:spacing w:after="0" w:afterAutospacing="0"/>
              <w:ind w:firstLineChars="0"/>
              <w:jc w:val="left"/>
              <w:rPr>
                <w:rStyle w:val="23"/>
                <w:rFonts w:ascii="Arial" w:eastAsiaTheme="minorEastAsia" w:hAnsi="Arial" w:cs="Arial"/>
                <w:bCs w:val="0"/>
                <w:i w:val="0"/>
                <w:iCs w:val="0"/>
                <w:spacing w:val="0"/>
                <w:sz w:val="18"/>
                <w:szCs w:val="18"/>
              </w:rPr>
            </w:pPr>
            <w:r w:rsidRPr="00BC4D63">
              <w:rPr>
                <w:rStyle w:val="23"/>
                <w:rFonts w:ascii="Arial" w:eastAsiaTheme="minorEastAsia" w:hAnsi="Arial" w:cs="Arial"/>
                <w:bCs w:val="0"/>
                <w:i w:val="0"/>
                <w:iCs w:val="0"/>
                <w:spacing w:val="0"/>
                <w:sz w:val="18"/>
                <w:szCs w:val="18"/>
              </w:rPr>
              <w:t>Tabl</w:t>
            </w:r>
            <w:r w:rsidRPr="00345E9F">
              <w:rPr>
                <w:rStyle w:val="23"/>
                <w:rFonts w:ascii="Arial" w:eastAsiaTheme="minorEastAsia" w:hAnsi="Arial" w:cs="Arial"/>
                <w:bCs w:val="0"/>
                <w:i w:val="0"/>
                <w:iCs w:val="0"/>
                <w:spacing w:val="0"/>
                <w:sz w:val="18"/>
                <w:szCs w:val="18"/>
              </w:rPr>
              <w:t>et</w:t>
            </w:r>
          </w:p>
          <w:p w14:paraId="014ED720" w14:textId="77777777" w:rsidR="00A61740" w:rsidRDefault="00A61740" w:rsidP="00F8409C">
            <w:pPr>
              <w:spacing w:after="0" w:afterAutospacing="0"/>
              <w:jc w:val="left"/>
              <w:rPr>
                <w:rStyle w:val="23"/>
                <w:rFonts w:ascii="Arial" w:eastAsiaTheme="minorEastAsia" w:hAnsi="Arial" w:cs="Arial"/>
                <w:bCs w:val="0"/>
                <w:i w:val="0"/>
                <w:iCs w:val="0"/>
                <w:spacing w:val="0"/>
                <w:sz w:val="18"/>
                <w:szCs w:val="18"/>
              </w:rPr>
            </w:pPr>
          </w:p>
          <w:p w14:paraId="489F936F" w14:textId="77777777" w:rsidR="00A61740" w:rsidRDefault="00A61740" w:rsidP="00F8409C">
            <w:pPr>
              <w:spacing w:after="0" w:afterAutospacing="0"/>
              <w:jc w:val="left"/>
              <w:rPr>
                <w:rStyle w:val="23"/>
                <w:rFonts w:ascii="Arial" w:eastAsiaTheme="minorEastAsia" w:hAnsi="Arial" w:cs="Arial"/>
                <w:bCs w:val="0"/>
                <w:i w:val="0"/>
                <w:iCs w:val="0"/>
                <w:spacing w:val="0"/>
                <w:sz w:val="18"/>
                <w:szCs w:val="18"/>
              </w:rPr>
            </w:pPr>
          </w:p>
          <w:p w14:paraId="2CE7D4A1" w14:textId="77777777" w:rsidR="00A61740" w:rsidRDefault="00A61740" w:rsidP="00F8409C">
            <w:pPr>
              <w:spacing w:after="0" w:afterAutospacing="0"/>
              <w:jc w:val="left"/>
              <w:rPr>
                <w:rStyle w:val="23"/>
                <w:rFonts w:ascii="Arial" w:eastAsiaTheme="minorEastAsia" w:hAnsi="Arial" w:cs="Arial"/>
                <w:bCs w:val="0"/>
                <w:i w:val="0"/>
                <w:iCs w:val="0"/>
                <w:spacing w:val="0"/>
                <w:sz w:val="18"/>
                <w:szCs w:val="18"/>
              </w:rPr>
            </w:pPr>
          </w:p>
          <w:p w14:paraId="54D4F87B" w14:textId="77777777" w:rsidR="00A61740" w:rsidRDefault="00A61740" w:rsidP="00F8409C">
            <w:pPr>
              <w:spacing w:after="0" w:afterAutospacing="0"/>
              <w:jc w:val="left"/>
              <w:rPr>
                <w:rStyle w:val="23"/>
                <w:rFonts w:ascii="Arial" w:eastAsiaTheme="minorEastAsia" w:hAnsi="Arial" w:cs="Arial"/>
                <w:bCs w:val="0"/>
                <w:i w:val="0"/>
                <w:iCs w:val="0"/>
                <w:spacing w:val="0"/>
                <w:sz w:val="18"/>
                <w:szCs w:val="18"/>
              </w:rPr>
            </w:pPr>
          </w:p>
          <w:p w14:paraId="094D7847" w14:textId="77777777" w:rsidR="00A61740" w:rsidRDefault="00A61740" w:rsidP="00F8409C">
            <w:pPr>
              <w:spacing w:after="0" w:afterAutospacing="0"/>
              <w:jc w:val="left"/>
              <w:rPr>
                <w:rStyle w:val="23"/>
                <w:rFonts w:ascii="Arial" w:eastAsiaTheme="minorEastAsia" w:hAnsi="Arial" w:cs="Arial"/>
                <w:bCs w:val="0"/>
                <w:i w:val="0"/>
                <w:iCs w:val="0"/>
                <w:spacing w:val="0"/>
                <w:sz w:val="18"/>
                <w:szCs w:val="18"/>
              </w:rPr>
            </w:pPr>
          </w:p>
          <w:p w14:paraId="7C0BFD5A" w14:textId="77777777" w:rsidR="00A61740" w:rsidRDefault="00A61740" w:rsidP="00F8409C">
            <w:pPr>
              <w:spacing w:after="0" w:afterAutospacing="0"/>
              <w:jc w:val="left"/>
              <w:rPr>
                <w:rStyle w:val="23"/>
                <w:rFonts w:ascii="Arial" w:eastAsiaTheme="minorEastAsia" w:hAnsi="Arial" w:cs="Arial"/>
                <w:bCs w:val="0"/>
                <w:i w:val="0"/>
                <w:iCs w:val="0"/>
                <w:spacing w:val="0"/>
                <w:sz w:val="18"/>
                <w:szCs w:val="18"/>
              </w:rPr>
            </w:pPr>
          </w:p>
          <w:p w14:paraId="7303636C" w14:textId="77777777" w:rsidR="00A61740" w:rsidRDefault="00A61740" w:rsidP="00F8409C">
            <w:pPr>
              <w:spacing w:after="0" w:afterAutospacing="0"/>
              <w:jc w:val="left"/>
              <w:rPr>
                <w:rStyle w:val="23"/>
                <w:rFonts w:ascii="Arial" w:eastAsiaTheme="minorEastAsia" w:hAnsi="Arial" w:cs="Arial"/>
                <w:bCs w:val="0"/>
                <w:i w:val="0"/>
                <w:iCs w:val="0"/>
                <w:spacing w:val="0"/>
                <w:sz w:val="18"/>
                <w:szCs w:val="18"/>
              </w:rPr>
            </w:pPr>
          </w:p>
          <w:p w14:paraId="640A1EA4" w14:textId="77777777" w:rsidR="00A61740" w:rsidRDefault="00A61740" w:rsidP="00F8409C">
            <w:pPr>
              <w:spacing w:after="0" w:afterAutospacing="0"/>
              <w:jc w:val="left"/>
              <w:rPr>
                <w:rStyle w:val="23"/>
                <w:rFonts w:ascii="Arial" w:eastAsiaTheme="minorEastAsia" w:hAnsi="Arial" w:cs="Arial"/>
                <w:bCs w:val="0"/>
                <w:i w:val="0"/>
                <w:iCs w:val="0"/>
                <w:spacing w:val="0"/>
                <w:sz w:val="18"/>
                <w:szCs w:val="18"/>
              </w:rPr>
            </w:pPr>
          </w:p>
          <w:p w14:paraId="734675E2" w14:textId="77777777" w:rsidR="00A61740" w:rsidRDefault="00A61740" w:rsidP="00F8409C">
            <w:pPr>
              <w:spacing w:after="0" w:afterAutospacing="0"/>
              <w:jc w:val="left"/>
              <w:rPr>
                <w:rStyle w:val="23"/>
                <w:rFonts w:ascii="Arial" w:eastAsiaTheme="minorEastAsia" w:hAnsi="Arial" w:cs="Arial"/>
                <w:bCs w:val="0"/>
                <w:i w:val="0"/>
                <w:iCs w:val="0"/>
                <w:spacing w:val="0"/>
                <w:sz w:val="18"/>
                <w:szCs w:val="18"/>
              </w:rPr>
            </w:pPr>
          </w:p>
          <w:p w14:paraId="7125460D" w14:textId="77777777" w:rsidR="00A61740" w:rsidRDefault="00A61740" w:rsidP="00F8409C">
            <w:pPr>
              <w:spacing w:after="0" w:afterAutospacing="0"/>
              <w:jc w:val="left"/>
              <w:rPr>
                <w:rStyle w:val="23"/>
                <w:rFonts w:ascii="Arial" w:eastAsiaTheme="minorEastAsia" w:hAnsi="Arial" w:cs="Arial"/>
                <w:bCs w:val="0"/>
                <w:i w:val="0"/>
                <w:iCs w:val="0"/>
                <w:spacing w:val="0"/>
                <w:sz w:val="18"/>
                <w:szCs w:val="18"/>
              </w:rPr>
            </w:pPr>
          </w:p>
          <w:p w14:paraId="3DFD50BE" w14:textId="77777777" w:rsidR="00A61740" w:rsidRDefault="00A61740" w:rsidP="00F8409C">
            <w:pPr>
              <w:spacing w:after="0" w:afterAutospacing="0"/>
              <w:jc w:val="left"/>
              <w:rPr>
                <w:rStyle w:val="23"/>
                <w:rFonts w:ascii="Arial" w:eastAsiaTheme="minorEastAsia" w:hAnsi="Arial" w:cs="Arial"/>
                <w:bCs w:val="0"/>
                <w:i w:val="0"/>
                <w:iCs w:val="0"/>
                <w:spacing w:val="0"/>
                <w:sz w:val="18"/>
                <w:szCs w:val="18"/>
              </w:rPr>
            </w:pPr>
          </w:p>
          <w:p w14:paraId="3A0F51C8" w14:textId="77777777" w:rsidR="00A61740" w:rsidRDefault="00A61740" w:rsidP="00F8409C">
            <w:pPr>
              <w:spacing w:after="0" w:afterAutospacing="0"/>
              <w:jc w:val="left"/>
              <w:rPr>
                <w:rStyle w:val="23"/>
                <w:rFonts w:ascii="Arial" w:eastAsiaTheme="minorEastAsia" w:hAnsi="Arial" w:cs="Arial"/>
                <w:bCs w:val="0"/>
                <w:i w:val="0"/>
                <w:iCs w:val="0"/>
                <w:spacing w:val="0"/>
                <w:sz w:val="18"/>
                <w:szCs w:val="18"/>
              </w:rPr>
            </w:pPr>
          </w:p>
          <w:p w14:paraId="78C12771" w14:textId="77777777" w:rsidR="00A61740" w:rsidRDefault="00A61740" w:rsidP="00F8409C">
            <w:pPr>
              <w:spacing w:after="0" w:afterAutospacing="0"/>
              <w:jc w:val="left"/>
              <w:rPr>
                <w:rStyle w:val="23"/>
                <w:rFonts w:ascii="Arial" w:eastAsiaTheme="minorEastAsia" w:hAnsi="Arial" w:cs="Arial"/>
                <w:bCs w:val="0"/>
                <w:i w:val="0"/>
                <w:iCs w:val="0"/>
                <w:spacing w:val="0"/>
                <w:sz w:val="18"/>
                <w:szCs w:val="18"/>
              </w:rPr>
            </w:pPr>
          </w:p>
          <w:p w14:paraId="25130653" w14:textId="77777777" w:rsidR="00A61740" w:rsidRDefault="00A61740" w:rsidP="00F8409C">
            <w:pPr>
              <w:spacing w:after="0" w:afterAutospacing="0"/>
              <w:jc w:val="left"/>
              <w:rPr>
                <w:rStyle w:val="23"/>
                <w:rFonts w:ascii="Arial" w:eastAsiaTheme="minorEastAsia" w:hAnsi="Arial" w:cs="Arial"/>
                <w:bCs w:val="0"/>
                <w:i w:val="0"/>
                <w:iCs w:val="0"/>
                <w:spacing w:val="0"/>
                <w:sz w:val="18"/>
                <w:szCs w:val="18"/>
              </w:rPr>
            </w:pPr>
          </w:p>
          <w:p w14:paraId="65E663C2" w14:textId="77777777" w:rsidR="00A61740" w:rsidRDefault="00A61740" w:rsidP="00F8409C">
            <w:pPr>
              <w:spacing w:after="0" w:afterAutospacing="0"/>
              <w:jc w:val="left"/>
              <w:rPr>
                <w:rStyle w:val="23"/>
                <w:rFonts w:ascii="Arial" w:eastAsiaTheme="minorEastAsia" w:hAnsi="Arial" w:cs="Arial"/>
                <w:bCs w:val="0"/>
                <w:i w:val="0"/>
                <w:iCs w:val="0"/>
                <w:spacing w:val="0"/>
                <w:sz w:val="18"/>
                <w:szCs w:val="18"/>
              </w:rPr>
            </w:pPr>
          </w:p>
          <w:p w14:paraId="528DFFDD" w14:textId="77777777" w:rsidR="00A61740" w:rsidRDefault="00A61740" w:rsidP="00F8409C">
            <w:pPr>
              <w:spacing w:after="0" w:afterAutospacing="0"/>
              <w:jc w:val="left"/>
              <w:rPr>
                <w:rStyle w:val="23"/>
                <w:rFonts w:ascii="Arial" w:eastAsiaTheme="minorEastAsia" w:hAnsi="Arial" w:cs="Arial"/>
                <w:bCs w:val="0"/>
                <w:i w:val="0"/>
                <w:iCs w:val="0"/>
                <w:spacing w:val="0"/>
                <w:sz w:val="18"/>
                <w:szCs w:val="18"/>
              </w:rPr>
            </w:pPr>
            <w:r w:rsidRPr="00CF403D">
              <w:rPr>
                <w:rStyle w:val="23"/>
                <w:rFonts w:eastAsiaTheme="minorEastAsia" w:hint="eastAsia"/>
                <w:i w:val="0"/>
                <w:iCs w:val="0"/>
                <w:sz w:val="16"/>
                <w:szCs w:val="16"/>
              </w:rPr>
              <w:t>1.</w:t>
            </w:r>
            <w:r w:rsidRPr="00CF403D">
              <w:rPr>
                <w:rStyle w:val="23"/>
                <w:rFonts w:ascii="Arial" w:eastAsiaTheme="minorEastAsia" w:hAnsi="Arial" w:cs="Arial" w:hint="eastAsia"/>
                <w:bCs w:val="0"/>
                <w:i w:val="0"/>
                <w:iCs w:val="0"/>
                <w:spacing w:val="0"/>
                <w:sz w:val="18"/>
                <w:szCs w:val="18"/>
              </w:rPr>
              <w:t xml:space="preserve"> </w:t>
            </w:r>
            <w:r>
              <w:rPr>
                <w:rStyle w:val="23"/>
                <w:rFonts w:ascii="Arial" w:eastAsiaTheme="minorEastAsia" w:hAnsi="Arial" w:cs="Arial"/>
                <w:bCs w:val="0"/>
                <w:i w:val="0"/>
                <w:iCs w:val="0"/>
                <w:spacing w:val="0"/>
                <w:sz w:val="18"/>
                <w:szCs w:val="18"/>
              </w:rPr>
              <w:t>Vehicle</w:t>
            </w:r>
          </w:p>
          <w:p w14:paraId="2C9D9AD3" w14:textId="77777777" w:rsidR="00A61740" w:rsidRDefault="00A61740" w:rsidP="00F8409C">
            <w:pPr>
              <w:spacing w:after="0" w:afterAutospacing="0"/>
              <w:jc w:val="left"/>
              <w:rPr>
                <w:rStyle w:val="23"/>
                <w:rFonts w:ascii="Arial" w:eastAsiaTheme="minorEastAsia" w:hAnsi="Arial" w:cs="Arial"/>
                <w:bCs w:val="0"/>
                <w:i w:val="0"/>
                <w:iCs w:val="0"/>
                <w:spacing w:val="0"/>
                <w:sz w:val="18"/>
                <w:szCs w:val="18"/>
              </w:rPr>
            </w:pPr>
            <w:r>
              <w:rPr>
                <w:rStyle w:val="23"/>
                <w:rFonts w:ascii="Arial" w:eastAsiaTheme="minorEastAsia" w:hAnsi="Arial" w:cs="Arial" w:hint="eastAsia"/>
                <w:bCs w:val="0"/>
                <w:i w:val="0"/>
                <w:iCs w:val="0"/>
                <w:spacing w:val="0"/>
                <w:sz w:val="18"/>
                <w:szCs w:val="18"/>
              </w:rPr>
              <w:t>2</w:t>
            </w:r>
            <w:r>
              <w:rPr>
                <w:rStyle w:val="23"/>
                <w:rFonts w:ascii="Arial" w:eastAsiaTheme="minorEastAsia" w:hAnsi="Arial" w:cs="Arial"/>
                <w:bCs w:val="0"/>
                <w:i w:val="0"/>
                <w:iCs w:val="0"/>
                <w:spacing w:val="0"/>
                <w:sz w:val="18"/>
                <w:szCs w:val="18"/>
              </w:rPr>
              <w:t>. VCI box</w:t>
            </w:r>
          </w:p>
          <w:p w14:paraId="35496CD1" w14:textId="77777777" w:rsidR="00A61740" w:rsidRDefault="00A61740" w:rsidP="00F8409C">
            <w:pPr>
              <w:spacing w:after="0" w:afterAutospacing="0"/>
              <w:jc w:val="left"/>
              <w:rPr>
                <w:rStyle w:val="23"/>
                <w:rFonts w:ascii="Arial" w:eastAsiaTheme="minorEastAsia" w:hAnsi="Arial" w:cs="Arial"/>
                <w:bCs w:val="0"/>
                <w:i w:val="0"/>
                <w:iCs w:val="0"/>
                <w:spacing w:val="0"/>
                <w:sz w:val="18"/>
                <w:szCs w:val="18"/>
              </w:rPr>
            </w:pPr>
            <w:r>
              <w:rPr>
                <w:rStyle w:val="23"/>
                <w:rFonts w:ascii="Arial" w:eastAsiaTheme="minorEastAsia" w:hAnsi="Arial" w:cs="Arial" w:hint="eastAsia"/>
                <w:bCs w:val="0"/>
                <w:i w:val="0"/>
                <w:iCs w:val="0"/>
                <w:spacing w:val="0"/>
                <w:sz w:val="18"/>
                <w:szCs w:val="18"/>
              </w:rPr>
              <w:t>3</w:t>
            </w:r>
            <w:r>
              <w:rPr>
                <w:rStyle w:val="23"/>
                <w:rFonts w:ascii="Arial" w:eastAsiaTheme="minorEastAsia" w:hAnsi="Arial" w:cs="Arial"/>
                <w:bCs w:val="0"/>
                <w:i w:val="0"/>
                <w:iCs w:val="0"/>
                <w:spacing w:val="0"/>
                <w:sz w:val="18"/>
                <w:szCs w:val="18"/>
              </w:rPr>
              <w:t>. USB Cable</w:t>
            </w:r>
          </w:p>
          <w:p w14:paraId="5CE0516F" w14:textId="77777777" w:rsidR="00A61740" w:rsidRPr="00CF403D" w:rsidRDefault="00A61740" w:rsidP="00F8409C">
            <w:pPr>
              <w:spacing w:after="0" w:afterAutospacing="0"/>
              <w:jc w:val="left"/>
              <w:rPr>
                <w:rStyle w:val="23"/>
                <w:rFonts w:ascii="Arial" w:eastAsiaTheme="minorEastAsia" w:hAnsi="Arial" w:cs="Arial"/>
                <w:bCs w:val="0"/>
                <w:i w:val="0"/>
                <w:iCs w:val="0"/>
                <w:spacing w:val="0"/>
                <w:sz w:val="18"/>
                <w:szCs w:val="18"/>
              </w:rPr>
            </w:pPr>
            <w:r>
              <w:rPr>
                <w:rStyle w:val="23"/>
                <w:rFonts w:ascii="Arial" w:eastAsiaTheme="minorEastAsia" w:hAnsi="Arial" w:cs="Arial" w:hint="eastAsia"/>
                <w:bCs w:val="0"/>
                <w:i w:val="0"/>
                <w:iCs w:val="0"/>
                <w:spacing w:val="0"/>
                <w:sz w:val="18"/>
                <w:szCs w:val="18"/>
              </w:rPr>
              <w:t>4</w:t>
            </w:r>
            <w:r>
              <w:rPr>
                <w:rStyle w:val="23"/>
                <w:rFonts w:ascii="Arial" w:eastAsiaTheme="minorEastAsia" w:hAnsi="Arial" w:cs="Arial"/>
                <w:bCs w:val="0"/>
                <w:i w:val="0"/>
                <w:iCs w:val="0"/>
                <w:spacing w:val="0"/>
                <w:sz w:val="18"/>
                <w:szCs w:val="18"/>
              </w:rPr>
              <w:t>. Tablet</w:t>
            </w:r>
          </w:p>
        </w:tc>
      </w:tr>
    </w:tbl>
    <w:p w14:paraId="4FE67659" w14:textId="77777777" w:rsidR="00A61740" w:rsidRPr="008B1E3C" w:rsidRDefault="00A61740" w:rsidP="00A61740">
      <w:pPr>
        <w:rPr>
          <w:rFonts w:eastAsiaTheme="minorEastAsia"/>
        </w:rPr>
      </w:pPr>
    </w:p>
    <w:p w14:paraId="57570601" w14:textId="77777777" w:rsidR="00A61740" w:rsidRDefault="00A61740" w:rsidP="00A61740">
      <w:pPr>
        <w:rPr>
          <w:rFonts w:eastAsiaTheme="minorEastAsia"/>
        </w:rPr>
      </w:pPr>
      <w:r w:rsidRPr="008B1E3C">
        <w:rPr>
          <w:rStyle w:val="23"/>
          <w:noProof/>
        </w:rPr>
        <mc:AlternateContent>
          <mc:Choice Requires="wps">
            <w:drawing>
              <wp:inline distT="0" distB="0" distL="0" distR="0" wp14:anchorId="30298C55" wp14:editId="44F96F6C">
                <wp:extent cx="6188710" cy="1276350"/>
                <wp:effectExtent l="0" t="0" r="21590" b="19050"/>
                <wp:docPr id="38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276350"/>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14:paraId="42489C21" w14:textId="77777777" w:rsidR="00A61740" w:rsidRDefault="00A61740" w:rsidP="00A61740">
                            <w:pPr>
                              <w:pStyle w:val="1b"/>
                              <w:rPr>
                                <w:sz w:val="18"/>
                                <w:szCs w:val="18"/>
                              </w:rPr>
                            </w:pPr>
                            <w:r w:rsidRPr="008B1E3C">
                              <w:rPr>
                                <w:rFonts w:ascii="Segoe UI Emoji" w:eastAsia="Segoe UI Emoji" w:hAnsi="Segoe UI Emoji" w:cs="Segoe UI Emoji"/>
                                <w:sz w:val="18"/>
                                <w:szCs w:val="18"/>
                              </w:rPr>
                              <w:t>⚠</w:t>
                            </w:r>
                            <w:r w:rsidRPr="008B1E3C">
                              <w:rPr>
                                <w:sz w:val="18"/>
                                <w:szCs w:val="18"/>
                              </w:rPr>
                              <w:t xml:space="preserve"> Note: </w:t>
                            </w:r>
                            <w:r>
                              <w:rPr>
                                <w:sz w:val="18"/>
                                <w:szCs w:val="18"/>
                              </w:rPr>
                              <w:t xml:space="preserve">1. </w:t>
                            </w:r>
                            <w:r w:rsidRPr="008B1E3C">
                              <w:rPr>
                                <w:rFonts w:hint="eastAsia"/>
                                <w:sz w:val="18"/>
                                <w:szCs w:val="18"/>
                              </w:rPr>
                              <w:t>Please make sure all the cables are connected tightly</w:t>
                            </w:r>
                            <w:r w:rsidRPr="008B1E3C">
                              <w:rPr>
                                <w:sz w:val="18"/>
                                <w:szCs w:val="18"/>
                              </w:rPr>
                              <w:t>; The vehicle’s DLC is not always located under the dash; for the location of the DLC, please refer to the vehicle’s user manual.</w:t>
                            </w:r>
                          </w:p>
                          <w:p w14:paraId="769A7760" w14:textId="77777777" w:rsidR="00A61740" w:rsidRDefault="00A61740" w:rsidP="00A61740">
                            <w:pPr>
                              <w:pStyle w:val="1b"/>
                              <w:ind w:firstLine="720"/>
                              <w:rPr>
                                <w:rFonts w:eastAsiaTheme="minorEastAsia"/>
                                <w:sz w:val="18"/>
                                <w:szCs w:val="18"/>
                              </w:rPr>
                            </w:pPr>
                            <w:r>
                              <w:rPr>
                                <w:rFonts w:eastAsiaTheme="minorEastAsia" w:hint="eastAsia"/>
                                <w:sz w:val="18"/>
                                <w:szCs w:val="18"/>
                              </w:rPr>
                              <w:t>2</w:t>
                            </w:r>
                            <w:r>
                              <w:rPr>
                                <w:rFonts w:eastAsiaTheme="minorEastAsia"/>
                                <w:sz w:val="18"/>
                                <w:szCs w:val="18"/>
                              </w:rPr>
                              <w:t>. We suggest using wired connection when working on processes which require large and stable data flow (like programming modules). Please refer to the actual prompts shown on device when processing.</w:t>
                            </w:r>
                          </w:p>
                          <w:p w14:paraId="1EE29277" w14:textId="54743EAA" w:rsidR="00A61740" w:rsidRPr="00AC1293" w:rsidRDefault="00A61740" w:rsidP="00A61740">
                            <w:pPr>
                              <w:pStyle w:val="1b"/>
                              <w:ind w:firstLine="720"/>
                              <w:rPr>
                                <w:rFonts w:eastAsiaTheme="minorEastAsia"/>
                                <w:sz w:val="18"/>
                                <w:szCs w:val="18"/>
                              </w:rPr>
                            </w:pPr>
                            <w:r>
                              <w:rPr>
                                <w:rFonts w:eastAsiaTheme="minorEastAsia"/>
                                <w:sz w:val="18"/>
                                <w:szCs w:val="18"/>
                              </w:rPr>
                              <w:t>3. When checking or programming TPMS sensors, VCI connection is unnecessary.</w:t>
                            </w:r>
                          </w:p>
                          <w:p w14:paraId="7519AAFB" w14:textId="77777777" w:rsidR="00A61740" w:rsidRDefault="00A61740" w:rsidP="00A61740">
                            <w:pPr>
                              <w:pStyle w:val="1b"/>
                              <w:rPr>
                                <w:rFonts w:eastAsiaTheme="minorEastAsia"/>
                                <w:sz w:val="18"/>
                                <w:szCs w:val="18"/>
                              </w:rPr>
                            </w:pPr>
                          </w:p>
                          <w:p w14:paraId="74C15185" w14:textId="77777777" w:rsidR="00A61740" w:rsidRPr="00AC1293" w:rsidRDefault="00A61740" w:rsidP="00A61740">
                            <w:pPr>
                              <w:pStyle w:val="1b"/>
                              <w:rPr>
                                <w:rFonts w:eastAsiaTheme="minorEastAsia"/>
                                <w:sz w:val="18"/>
                                <w:szCs w:val="18"/>
                              </w:rPr>
                            </w:pPr>
                          </w:p>
                          <w:p w14:paraId="376162B6" w14:textId="77777777" w:rsidR="00A61740" w:rsidRPr="008B1E3C" w:rsidRDefault="00A61740" w:rsidP="00A61740">
                            <w:pPr>
                              <w:pStyle w:val="1b"/>
                              <w:rPr>
                                <w:sz w:val="18"/>
                                <w:szCs w:val="18"/>
                              </w:rPr>
                            </w:pPr>
                            <w:r>
                              <w:rPr>
                                <w:sz w:val="18"/>
                                <w:szCs w:val="18"/>
                              </w:rPr>
                              <w:t xml:space="preserve">2. </w:t>
                            </w:r>
                            <w:r>
                              <w:rPr>
                                <w:rFonts w:eastAsiaTheme="minorEastAsia" w:hint="eastAsia"/>
                                <w:sz w:val="18"/>
                                <w:szCs w:val="18"/>
                              </w:rPr>
                              <w:t xml:space="preserve"> </w:t>
                            </w:r>
                          </w:p>
                        </w:txbxContent>
                      </wps:txbx>
                      <wps:bodyPr rot="0" vert="horz" wrap="square" lIns="91440" tIns="45720" rIns="91440" bIns="45720" anchor="t" anchorCtr="0">
                        <a:noAutofit/>
                      </wps:bodyPr>
                    </wps:wsp>
                  </a:graphicData>
                </a:graphic>
              </wp:inline>
            </w:drawing>
          </mc:Choice>
          <mc:Fallback>
            <w:pict>
              <v:roundrect w14:anchorId="30298C55" id="文本框 2" o:spid="_x0000_s1028" style="width:487.3pt;height:10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" fillcolor="white [3201]" strokecolor="black [3200]" strokeweight="1pt">
                <v:stroke joinstyle="miter"/>
                <v:textbox>
                  <w:txbxContent>
                    <w:p w14:paraId="42489C21" w14:textId="77777777" w:rsidR="00A61740" w:rsidRDefault="00A61740" w:rsidP="00A61740">
                      <w:pPr>
                        <w:pStyle w:val="1b"/>
                        <w:rPr>
                          <w:sz w:val="18"/>
                          <w:szCs w:val="18"/>
                        </w:rPr>
                      </w:pPr>
                      <w:r w:rsidRPr="008B1E3C">
                        <w:rPr>
                          <w:rFonts w:ascii="Segoe UI Emoji" w:eastAsia="Segoe UI Emoji" w:hAnsi="Segoe UI Emoji" w:cs="Segoe UI Emoji"/>
                          <w:sz w:val="18"/>
                          <w:szCs w:val="18"/>
                        </w:rPr>
                        <w:t>⚠</w:t>
                      </w:r>
                      <w:r w:rsidRPr="008B1E3C">
                        <w:rPr>
                          <w:sz w:val="18"/>
                          <w:szCs w:val="18"/>
                        </w:rPr>
                        <w:t xml:space="preserve"> Note: </w:t>
                      </w:r>
                      <w:r>
                        <w:rPr>
                          <w:sz w:val="18"/>
                          <w:szCs w:val="18"/>
                        </w:rPr>
                        <w:t xml:space="preserve">1. </w:t>
                      </w:r>
                      <w:r w:rsidRPr="008B1E3C">
                        <w:rPr>
                          <w:rFonts w:hint="eastAsia"/>
                          <w:sz w:val="18"/>
                          <w:szCs w:val="18"/>
                        </w:rPr>
                        <w:t>Please make sure all the cables are connected tightly</w:t>
                      </w:r>
                      <w:r w:rsidRPr="008B1E3C">
                        <w:rPr>
                          <w:sz w:val="18"/>
                          <w:szCs w:val="18"/>
                        </w:rPr>
                        <w:t>; The vehicle’s DLC is not always located under the dash; for the location of the DLC, please refer to the vehicle’s user manual.</w:t>
                      </w:r>
                    </w:p>
                    <w:p w14:paraId="769A7760" w14:textId="77777777" w:rsidR="00A61740" w:rsidRDefault="00A61740" w:rsidP="00A61740">
                      <w:pPr>
                        <w:pStyle w:val="1b"/>
                        <w:ind w:firstLine="720"/>
                        <w:rPr>
                          <w:rFonts w:eastAsiaTheme="minorEastAsia"/>
                          <w:sz w:val="18"/>
                          <w:szCs w:val="18"/>
                        </w:rPr>
                      </w:pPr>
                      <w:r>
                        <w:rPr>
                          <w:rFonts w:eastAsiaTheme="minorEastAsia" w:hint="eastAsia"/>
                          <w:sz w:val="18"/>
                          <w:szCs w:val="18"/>
                        </w:rPr>
                        <w:t>2</w:t>
                      </w:r>
                      <w:r>
                        <w:rPr>
                          <w:rFonts w:eastAsiaTheme="minorEastAsia"/>
                          <w:sz w:val="18"/>
                          <w:szCs w:val="18"/>
                        </w:rPr>
                        <w:t>. We suggest using wired connection when working on processes which require large and stable data flow (like programming modules). Please refer to the actual prompts shown on device when processing.</w:t>
                      </w:r>
                    </w:p>
                    <w:p w14:paraId="1EE29277" w14:textId="54743EAA" w:rsidR="00A61740" w:rsidRPr="00AC1293" w:rsidRDefault="00A61740" w:rsidP="00A61740">
                      <w:pPr>
                        <w:pStyle w:val="1b"/>
                        <w:ind w:firstLine="720"/>
                        <w:rPr>
                          <w:rFonts w:eastAsiaTheme="minorEastAsia"/>
                          <w:sz w:val="18"/>
                          <w:szCs w:val="18"/>
                        </w:rPr>
                      </w:pPr>
                      <w:r>
                        <w:rPr>
                          <w:rFonts w:eastAsiaTheme="minorEastAsia"/>
                          <w:sz w:val="18"/>
                          <w:szCs w:val="18"/>
                        </w:rPr>
                        <w:t>3. When checking or programming TPMS sensors, VCI connection is unnecessary.</w:t>
                      </w:r>
                    </w:p>
                    <w:p w14:paraId="7519AAFB" w14:textId="77777777" w:rsidR="00A61740" w:rsidRDefault="00A61740" w:rsidP="00A61740">
                      <w:pPr>
                        <w:pStyle w:val="1b"/>
                        <w:rPr>
                          <w:rFonts w:eastAsiaTheme="minorEastAsia"/>
                          <w:sz w:val="18"/>
                          <w:szCs w:val="18"/>
                        </w:rPr>
                      </w:pPr>
                    </w:p>
                    <w:p w14:paraId="74C15185" w14:textId="77777777" w:rsidR="00A61740" w:rsidRPr="00AC1293" w:rsidRDefault="00A61740" w:rsidP="00A61740">
                      <w:pPr>
                        <w:pStyle w:val="1b"/>
                        <w:rPr>
                          <w:rFonts w:eastAsiaTheme="minorEastAsia"/>
                          <w:sz w:val="18"/>
                          <w:szCs w:val="18"/>
                        </w:rPr>
                      </w:pPr>
                    </w:p>
                    <w:p w14:paraId="376162B6" w14:textId="77777777" w:rsidR="00A61740" w:rsidRPr="008B1E3C" w:rsidRDefault="00A61740" w:rsidP="00A61740">
                      <w:pPr>
                        <w:pStyle w:val="1b"/>
                        <w:rPr>
                          <w:sz w:val="18"/>
                          <w:szCs w:val="18"/>
                        </w:rPr>
                      </w:pPr>
                      <w:r>
                        <w:rPr>
                          <w:sz w:val="18"/>
                          <w:szCs w:val="18"/>
                        </w:rPr>
                        <w:t xml:space="preserve">2. </w:t>
                      </w:r>
                      <w:r>
                        <w:rPr>
                          <w:rFonts w:eastAsiaTheme="minorEastAsia" w:hint="eastAsia"/>
                          <w:sz w:val="18"/>
                          <w:szCs w:val="18"/>
                        </w:rPr>
                        <w:t xml:space="preserve"> </w:t>
                      </w:r>
                    </w:p>
                  </w:txbxContent>
                </v:textbox>
                <w10:anchorlock/>
              </v:roundrect>
            </w:pict>
          </mc:Fallback>
        </mc:AlternateContent>
      </w:r>
    </w:p>
    <w:p w14:paraId="408E2DC1" w14:textId="6087789C" w:rsidR="00A61740" w:rsidRPr="00F8120D" w:rsidRDefault="00A61740">
      <w:pPr>
        <w:pStyle w:val="aff2"/>
        <w:numPr>
          <w:ilvl w:val="0"/>
          <w:numId w:val="35"/>
        </w:numPr>
        <w:ind w:firstLineChars="0"/>
        <w:rPr>
          <w:rStyle w:val="11"/>
          <w:rFonts w:eastAsiaTheme="minorEastAsia"/>
          <w:b/>
          <w:bCs/>
          <w:iCs w:val="0"/>
          <w:color w:val="auto"/>
        </w:rPr>
      </w:pPr>
      <w:r w:rsidRPr="00F8120D">
        <w:rPr>
          <w:rStyle w:val="11"/>
          <w:rFonts w:eastAsiaTheme="minorEastAsia"/>
          <w:b/>
          <w:bCs/>
          <w:iCs w:val="0"/>
          <w:color w:val="auto"/>
        </w:rPr>
        <w:t xml:space="preserve">Precautions </w:t>
      </w:r>
      <w:r>
        <w:rPr>
          <w:rStyle w:val="11"/>
          <w:rFonts w:eastAsiaTheme="minorEastAsia"/>
          <w:b/>
          <w:bCs/>
          <w:iCs w:val="0"/>
          <w:color w:val="auto"/>
        </w:rPr>
        <w:t>when processing</w:t>
      </w:r>
    </w:p>
    <w:p w14:paraId="297E1357" w14:textId="77777777" w:rsidR="00A61740" w:rsidRDefault="00A61740" w:rsidP="00A61740">
      <w:pPr>
        <w:rPr>
          <w:rStyle w:val="11"/>
          <w:rFonts w:eastAsiaTheme="minorEastAsia"/>
          <w:iCs w:val="0"/>
          <w:color w:val="auto"/>
        </w:rPr>
      </w:pPr>
      <w:r>
        <w:rPr>
          <w:rStyle w:val="11"/>
          <w:rFonts w:eastAsiaTheme="minorEastAsia"/>
          <w:iCs w:val="0"/>
          <w:color w:val="auto"/>
        </w:rPr>
        <w:t xml:space="preserve">1. The voltage range on the car: +9~+18V </w:t>
      </w:r>
      <w:proofErr w:type="gramStart"/>
      <w:r>
        <w:rPr>
          <w:rStyle w:val="11"/>
          <w:rFonts w:eastAsiaTheme="minorEastAsia"/>
          <w:iCs w:val="0"/>
          <w:color w:val="auto"/>
        </w:rPr>
        <w:t>DC;</w:t>
      </w:r>
      <w:proofErr w:type="gramEnd"/>
    </w:p>
    <w:p w14:paraId="64B8BC5B" w14:textId="77777777" w:rsidR="00A61740" w:rsidRDefault="00A61740" w:rsidP="00A61740">
      <w:pPr>
        <w:rPr>
          <w:rStyle w:val="11"/>
          <w:rFonts w:eastAsiaTheme="minorEastAsia"/>
          <w:iCs w:val="0"/>
          <w:color w:val="auto"/>
        </w:rPr>
      </w:pPr>
      <w:r>
        <w:rPr>
          <w:rStyle w:val="11"/>
          <w:rFonts w:eastAsiaTheme="minorEastAsia"/>
          <w:iCs w:val="0"/>
          <w:color w:val="auto"/>
        </w:rPr>
        <w:t xml:space="preserve">2. When testing some special functions, the operator must operate according to the prompts and meet the test conditions. For some models [special functions], the conditions that need to be met are: engine water temperature 80 </w:t>
      </w:r>
      <w:r>
        <w:rPr>
          <w:rStyle w:val="11"/>
          <w:rFonts w:eastAsiaTheme="minorEastAsia" w:hint="eastAsia"/>
          <w:iCs w:val="0"/>
          <w:color w:val="auto"/>
        </w:rPr>
        <w:t>℃</w:t>
      </w:r>
      <w:r>
        <w:rPr>
          <w:rStyle w:val="11"/>
          <w:rFonts w:eastAsiaTheme="minorEastAsia"/>
          <w:iCs w:val="0"/>
          <w:color w:val="auto"/>
        </w:rPr>
        <w:t xml:space="preserve">~105 </w:t>
      </w:r>
      <w:r>
        <w:rPr>
          <w:rStyle w:val="11"/>
          <w:rFonts w:eastAsiaTheme="minorEastAsia" w:hint="eastAsia"/>
          <w:iCs w:val="0"/>
          <w:color w:val="auto"/>
        </w:rPr>
        <w:t>℃</w:t>
      </w:r>
      <w:r>
        <w:rPr>
          <w:rStyle w:val="11"/>
          <w:rFonts w:eastAsiaTheme="minorEastAsia"/>
          <w:iCs w:val="0"/>
          <w:color w:val="auto"/>
        </w:rPr>
        <w:t>, turn off headlights and air conditioners, keep the accelerator pedal in the released position, etc.;</w:t>
      </w:r>
    </w:p>
    <w:p w14:paraId="1E1EE167" w14:textId="77777777" w:rsidR="00A61740" w:rsidRDefault="00A61740" w:rsidP="00A61740">
      <w:pPr>
        <w:rPr>
          <w:rStyle w:val="11"/>
          <w:rFonts w:eastAsiaTheme="minorEastAsia"/>
          <w:iCs w:val="0"/>
          <w:color w:val="auto"/>
        </w:rPr>
      </w:pPr>
      <w:r>
        <w:rPr>
          <w:rStyle w:val="11"/>
          <w:rFonts w:eastAsiaTheme="minorEastAsia"/>
          <w:iCs w:val="0"/>
          <w:color w:val="auto"/>
        </w:rPr>
        <w:t xml:space="preserve">3. The electronic control systems of different models are very complicated.  If you encounter situations where it is impossible to test or a large amount of test data is abnormal, you can search for the ECU of the vehicle and select the menu for the model on the ECU </w:t>
      </w:r>
      <w:proofErr w:type="gramStart"/>
      <w:r>
        <w:rPr>
          <w:rStyle w:val="11"/>
          <w:rFonts w:eastAsiaTheme="minorEastAsia"/>
          <w:iCs w:val="0"/>
          <w:color w:val="auto"/>
        </w:rPr>
        <w:t>nameplate;</w:t>
      </w:r>
      <w:proofErr w:type="gramEnd"/>
    </w:p>
    <w:p w14:paraId="21B9E6F0" w14:textId="77777777" w:rsidR="00A61740" w:rsidRDefault="00A61740" w:rsidP="00A61740">
      <w:pPr>
        <w:rPr>
          <w:rStyle w:val="11"/>
          <w:rFonts w:eastAsiaTheme="minorEastAsia"/>
          <w:iCs w:val="0"/>
          <w:color w:val="auto"/>
        </w:rPr>
      </w:pPr>
      <w:r>
        <w:rPr>
          <w:rStyle w:val="11"/>
          <w:rFonts w:eastAsiaTheme="minorEastAsia"/>
          <w:iCs w:val="0"/>
          <w:color w:val="auto"/>
        </w:rPr>
        <w:t xml:space="preserve">4. If the vehicle type or electronic control system to be tested is not found in the diagnostic function, please upgrade the vehicle diagnostic software to the latest version using the Updates menu or consult the XTOOL technical service </w:t>
      </w:r>
      <w:proofErr w:type="gramStart"/>
      <w:r>
        <w:rPr>
          <w:rStyle w:val="11"/>
          <w:rFonts w:eastAsiaTheme="minorEastAsia"/>
          <w:iCs w:val="0"/>
          <w:color w:val="auto"/>
        </w:rPr>
        <w:t>department;</w:t>
      </w:r>
      <w:proofErr w:type="gramEnd"/>
    </w:p>
    <w:p w14:paraId="73DD59B4" w14:textId="77777777" w:rsidR="00A61740" w:rsidRDefault="00A61740" w:rsidP="00A61740">
      <w:pPr>
        <w:rPr>
          <w:rStyle w:val="11"/>
          <w:rFonts w:eastAsiaTheme="minorEastAsia"/>
          <w:iCs w:val="0"/>
          <w:color w:val="auto"/>
        </w:rPr>
      </w:pPr>
      <w:r>
        <w:rPr>
          <w:rStyle w:val="11"/>
          <w:rFonts w:eastAsiaTheme="minorEastAsia"/>
          <w:iCs w:val="0"/>
          <w:color w:val="auto"/>
        </w:rPr>
        <w:t xml:space="preserve">5. Only wiring harnesses provided by XTOOL and designed for the scan tool are permitted to be used with this scan tool to avoid damage to the vehicle or the scan </w:t>
      </w:r>
      <w:proofErr w:type="gramStart"/>
      <w:r>
        <w:rPr>
          <w:rStyle w:val="11"/>
          <w:rFonts w:eastAsiaTheme="minorEastAsia"/>
          <w:iCs w:val="0"/>
          <w:color w:val="auto"/>
        </w:rPr>
        <w:t>tool;</w:t>
      </w:r>
      <w:proofErr w:type="gramEnd"/>
    </w:p>
    <w:p w14:paraId="0DC74A66" w14:textId="77777777" w:rsidR="00A61740" w:rsidRDefault="00A61740" w:rsidP="00A61740">
      <w:pPr>
        <w:rPr>
          <w:rStyle w:val="11"/>
          <w:rFonts w:eastAsiaTheme="minorEastAsia"/>
          <w:iCs w:val="0"/>
          <w:color w:val="auto"/>
        </w:rPr>
      </w:pPr>
      <w:r>
        <w:rPr>
          <w:rStyle w:val="11"/>
          <w:rFonts w:eastAsiaTheme="minorEastAsia"/>
          <w:iCs w:val="0"/>
          <w:color w:val="auto"/>
        </w:rPr>
        <w:lastRenderedPageBreak/>
        <w:t>6. When running a Diagnostics function, it is forbidden to shut down the scan tool directly. You should cancel the task before returning to the main interface and then shutting down the scan tool.</w:t>
      </w:r>
    </w:p>
    <w:p w14:paraId="3E0AC911" w14:textId="7CC2C790" w:rsidR="00A61740" w:rsidRDefault="00A61740">
      <w:pPr>
        <w:pStyle w:val="1"/>
        <w:numPr>
          <w:ilvl w:val="0"/>
          <w:numId w:val="52"/>
        </w:numPr>
        <w:rPr>
          <w:rStyle w:val="11"/>
          <w:rFonts w:eastAsia="微软雅黑"/>
          <w:iCs w:val="0"/>
          <w:color w:val="000000" w:themeColor="text1"/>
          <w:sz w:val="36"/>
        </w:rPr>
      </w:pPr>
      <w:r>
        <w:rPr>
          <w:rStyle w:val="11"/>
          <w:rFonts w:eastAsia="微软雅黑"/>
          <w:iCs w:val="0"/>
          <w:color w:val="000000" w:themeColor="text1"/>
          <w:sz w:val="36"/>
        </w:rPr>
        <w:t>TPMS Modifications</w:t>
      </w:r>
    </w:p>
    <w:p w14:paraId="576ED3AD" w14:textId="76243FD7" w:rsidR="008314C8" w:rsidRDefault="00DC5990" w:rsidP="008314C8">
      <w:pPr>
        <w:rPr>
          <w:rFonts w:eastAsiaTheme="minorEastAsia"/>
        </w:rPr>
      </w:pPr>
      <w:r>
        <w:rPr>
          <w:rFonts w:eastAsiaTheme="minorEastAsia" w:hint="eastAsia"/>
        </w:rPr>
        <w:t>B</w:t>
      </w:r>
      <w:r>
        <w:rPr>
          <w:rFonts w:eastAsiaTheme="minorEastAsia"/>
        </w:rPr>
        <w:t xml:space="preserve">y clicking “TPMS” button on the main menu, IP819TP allows you to diagnosis the TPMS (Tire-Pressure Monitoring System) of the vehicle, as well as activating (checking) the tire pressure sensor, searching for OEM tire sensor info, relearn sensors, program </w:t>
      </w:r>
      <w:proofErr w:type="spellStart"/>
      <w:r>
        <w:rPr>
          <w:rFonts w:eastAsiaTheme="minorEastAsia"/>
        </w:rPr>
        <w:t>XTool</w:t>
      </w:r>
      <w:proofErr w:type="spellEnd"/>
      <w:r>
        <w:rPr>
          <w:rFonts w:eastAsiaTheme="minorEastAsia"/>
        </w:rPr>
        <w:t xml:space="preserve"> universal TPMS sensors, and perform special functions inside TPMS</w:t>
      </w:r>
      <w:r w:rsidR="00235CCC">
        <w:rPr>
          <w:rFonts w:eastAsiaTheme="minorEastAsia"/>
        </w:rPr>
        <w:t xml:space="preserve"> (available soon)</w:t>
      </w:r>
      <w:r>
        <w:rPr>
          <w:rFonts w:eastAsiaTheme="minorEastAsia"/>
        </w:rPr>
        <w:t>.</w:t>
      </w:r>
    </w:p>
    <w:p w14:paraId="04022190" w14:textId="01276917" w:rsidR="001843F7" w:rsidRDefault="001843F7" w:rsidP="001843F7">
      <w:pPr>
        <w:pStyle w:val="2"/>
        <w:spacing w:before="120" w:line="280" w:lineRule="exact"/>
        <w:rPr>
          <w:iCs/>
          <w:sz w:val="24"/>
          <w:szCs w:val="22"/>
        </w:rPr>
      </w:pPr>
      <w:r>
        <w:rPr>
          <w:iCs/>
          <w:sz w:val="24"/>
          <w:szCs w:val="22"/>
        </w:rPr>
        <w:t>B</w:t>
      </w:r>
      <w:r>
        <w:rPr>
          <w:rFonts w:hint="eastAsia"/>
          <w:iCs/>
          <w:sz w:val="24"/>
          <w:szCs w:val="22"/>
        </w:rPr>
        <w:t>eg</w:t>
      </w:r>
      <w:r>
        <w:rPr>
          <w:iCs/>
          <w:sz w:val="24"/>
          <w:szCs w:val="22"/>
        </w:rPr>
        <w:t xml:space="preserve">inning TPMS </w:t>
      </w:r>
      <w:r w:rsidR="00EF11E4">
        <w:rPr>
          <w:iCs/>
          <w:sz w:val="24"/>
          <w:szCs w:val="22"/>
        </w:rPr>
        <w:t>DIAGNOSIS</w:t>
      </w:r>
    </w:p>
    <w:p w14:paraId="67B22186" w14:textId="6DD3C02E" w:rsidR="00235CCC" w:rsidRDefault="001843F7" w:rsidP="008314C8">
      <w:pPr>
        <w:rPr>
          <w:rFonts w:eastAsiaTheme="minorEastAsia"/>
        </w:rPr>
      </w:pPr>
      <w:r>
        <w:rPr>
          <w:rFonts w:eastAsiaTheme="minorEastAsia" w:hint="eastAsia"/>
        </w:rPr>
        <w:t>When</w:t>
      </w:r>
      <w:r>
        <w:rPr>
          <w:rFonts w:eastAsiaTheme="minorEastAsia"/>
        </w:rPr>
        <w:t xml:space="preserve"> doing TPMS activation/relearn/sensor programming, VCI connection is unnecessary. For diagnosis/special functions, please make sure the VCI box is connected to the OBD port.</w:t>
      </w:r>
    </w:p>
    <w:p w14:paraId="6F808990" w14:textId="10E58681" w:rsidR="001843F7" w:rsidRDefault="00A61419" w:rsidP="008314C8">
      <w:pPr>
        <w:rPr>
          <w:rFonts w:eastAsiaTheme="minorEastAsia"/>
        </w:rPr>
      </w:pPr>
      <w:r>
        <w:rPr>
          <w:rFonts w:eastAsiaTheme="minorEastAsia" w:hint="eastAsia"/>
        </w:rPr>
        <w:t>To</w:t>
      </w:r>
      <w:r>
        <w:rPr>
          <w:rFonts w:eastAsiaTheme="minorEastAsia"/>
        </w:rPr>
        <w:t xml:space="preserve"> begin TPMS testing, select “TPMS” menu on the center of the main screen.</w:t>
      </w:r>
    </w:p>
    <w:p w14:paraId="4EB7F194" w14:textId="3E96AB80" w:rsidR="00A61419" w:rsidRDefault="00AE4D5E" w:rsidP="008314C8">
      <w:pPr>
        <w:rPr>
          <w:rFonts w:eastAsiaTheme="minorEastAsia"/>
        </w:rPr>
      </w:pPr>
      <w:r>
        <w:rPr>
          <w:noProof/>
        </w:rPr>
        <w:drawing>
          <wp:inline distT="0" distB="0" distL="0" distR="0" wp14:anchorId="23EE0EE5" wp14:editId="62D24284">
            <wp:extent cx="6188710" cy="3626485"/>
            <wp:effectExtent l="0" t="0" r="2540" b="0"/>
            <wp:docPr id="2077" name="图片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1793A9B4" w14:textId="3708B2B8" w:rsidR="00A61419" w:rsidRDefault="00A61419" w:rsidP="008314C8">
      <w:pPr>
        <w:rPr>
          <w:rFonts w:eastAsiaTheme="minorEastAsia"/>
        </w:rPr>
      </w:pPr>
      <w:r>
        <w:rPr>
          <w:rFonts w:eastAsiaTheme="minorEastAsia" w:hint="eastAsia"/>
        </w:rPr>
        <w:t>T</w:t>
      </w:r>
      <w:r>
        <w:rPr>
          <w:rFonts w:eastAsiaTheme="minorEastAsia"/>
        </w:rPr>
        <w:t>he following menu allows you to select the system via those methods:</w:t>
      </w:r>
    </w:p>
    <w:p w14:paraId="63BCFCFB" w14:textId="16AB9C34" w:rsidR="00A61419" w:rsidRDefault="009A4139" w:rsidP="008314C8">
      <w:pPr>
        <w:rPr>
          <w:rFonts w:eastAsiaTheme="minorEastAsia"/>
        </w:rPr>
      </w:pPr>
      <w:r w:rsidRPr="009B5C1F">
        <w:rPr>
          <w:rFonts w:eastAsiaTheme="minorEastAsia" w:hint="eastAsia"/>
          <w:b/>
          <w:bCs/>
        </w:rPr>
        <w:t>V</w:t>
      </w:r>
      <w:r w:rsidRPr="009B5C1F">
        <w:rPr>
          <w:rFonts w:eastAsiaTheme="minorEastAsia"/>
          <w:b/>
          <w:bCs/>
        </w:rPr>
        <w:t>ehicle:</w:t>
      </w:r>
      <w:r w:rsidR="009B5C1F" w:rsidRPr="009B5C1F">
        <w:rPr>
          <w:rFonts w:eastAsiaTheme="minorEastAsia"/>
          <w:b/>
          <w:bCs/>
        </w:rPr>
        <w:t xml:space="preserve"> </w:t>
      </w:r>
      <w:r w:rsidR="009B5C1F">
        <w:rPr>
          <w:rFonts w:eastAsiaTheme="minorEastAsia"/>
        </w:rPr>
        <w:t>Select the manufacturer and the model of the car</w:t>
      </w:r>
      <w:r w:rsidR="00EF11E4">
        <w:rPr>
          <w:rFonts w:eastAsiaTheme="minorEastAsia"/>
        </w:rPr>
        <w:t xml:space="preserve"> </w:t>
      </w:r>
      <w:r w:rsidR="009B5C1F">
        <w:rPr>
          <w:rFonts w:eastAsiaTheme="minorEastAsia"/>
        </w:rPr>
        <w:t>and get into the menu for that specific vehicle.</w:t>
      </w:r>
    </w:p>
    <w:p w14:paraId="50943442" w14:textId="51E39FA2" w:rsidR="00DE7901" w:rsidRDefault="00AE4D5E" w:rsidP="008314C8">
      <w:pPr>
        <w:rPr>
          <w:rFonts w:eastAsiaTheme="minorEastAsia"/>
        </w:rPr>
      </w:pPr>
      <w:r>
        <w:rPr>
          <w:noProof/>
        </w:rPr>
        <w:lastRenderedPageBreak/>
        <w:drawing>
          <wp:inline distT="0" distB="0" distL="0" distR="0" wp14:anchorId="70CAE920" wp14:editId="025D46D6">
            <wp:extent cx="6188710" cy="3626485"/>
            <wp:effectExtent l="0" t="0" r="2540" b="0"/>
            <wp:docPr id="2078" name="图片 2078"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图片 2078" descr="图片包含 表格&#10;&#10;描述已自动生成"/>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6C04A3ED" w14:textId="05E70658" w:rsidR="009B5C1F" w:rsidRDefault="009B5C1F" w:rsidP="008314C8">
      <w:pPr>
        <w:rPr>
          <w:rFonts w:eastAsiaTheme="minorEastAsia"/>
        </w:rPr>
      </w:pPr>
      <w:r w:rsidRPr="009B5C1F">
        <w:rPr>
          <w:rFonts w:eastAsiaTheme="minorEastAsia" w:hint="eastAsia"/>
          <w:b/>
          <w:bCs/>
        </w:rPr>
        <w:t>O</w:t>
      </w:r>
      <w:r w:rsidRPr="009B5C1F">
        <w:rPr>
          <w:rFonts w:eastAsiaTheme="minorEastAsia"/>
          <w:b/>
          <w:bCs/>
        </w:rPr>
        <w:t>EM:</w:t>
      </w:r>
      <w:r>
        <w:rPr>
          <w:rFonts w:eastAsiaTheme="minorEastAsia"/>
        </w:rPr>
        <w:t xml:space="preserve"> Choose the manufacturer and the part number of the OEM TOMS sensor and get into the menu for specific sensors.</w:t>
      </w:r>
    </w:p>
    <w:p w14:paraId="4A4687C1" w14:textId="60A598BF" w:rsidR="009B5C1F" w:rsidRDefault="009B5C1F" w:rsidP="009B5C1F">
      <w:pPr>
        <w:pStyle w:val="1b"/>
        <w:rPr>
          <w:sz w:val="18"/>
          <w:szCs w:val="18"/>
        </w:rPr>
      </w:pPr>
      <w:r w:rsidRPr="00F41C31">
        <w:rPr>
          <w:rFonts w:ascii="Segoe UI Emoji" w:eastAsia="Segoe UI Emoji" w:hAnsi="Segoe UI Emoji" w:cs="Segoe UI Emoji"/>
          <w:sz w:val="18"/>
          <w:szCs w:val="18"/>
        </w:rPr>
        <w:t>⚠</w:t>
      </w:r>
      <w:r w:rsidRPr="00F41C31">
        <w:rPr>
          <w:sz w:val="18"/>
          <w:szCs w:val="18"/>
        </w:rPr>
        <w:t xml:space="preserve"> </w:t>
      </w:r>
      <w:r>
        <w:rPr>
          <w:sz w:val="18"/>
          <w:szCs w:val="18"/>
        </w:rPr>
        <w:t xml:space="preserve">Diagnosis </w:t>
      </w:r>
      <w:r w:rsidR="00A337A2">
        <w:rPr>
          <w:sz w:val="18"/>
          <w:szCs w:val="18"/>
        </w:rPr>
        <w:t xml:space="preserve">and relearn </w:t>
      </w:r>
      <w:r>
        <w:rPr>
          <w:sz w:val="18"/>
          <w:szCs w:val="18"/>
        </w:rPr>
        <w:t xml:space="preserve">menu </w:t>
      </w:r>
      <w:r w:rsidR="00A337A2">
        <w:rPr>
          <w:sz w:val="18"/>
          <w:szCs w:val="18"/>
        </w:rPr>
        <w:t>are</w:t>
      </w:r>
      <w:r>
        <w:rPr>
          <w:sz w:val="18"/>
          <w:szCs w:val="18"/>
        </w:rPr>
        <w:t xml:space="preserve"> not supported via selecting menu via OEM sensor. Please select by vehicle if necessary.</w:t>
      </w:r>
    </w:p>
    <w:p w14:paraId="4BE1D03F" w14:textId="44EA95E2" w:rsidR="00DE7901" w:rsidRPr="00F41C31" w:rsidRDefault="00AE4D5E" w:rsidP="009B5C1F">
      <w:pPr>
        <w:pStyle w:val="1b"/>
        <w:rPr>
          <w:sz w:val="18"/>
          <w:szCs w:val="18"/>
        </w:rPr>
      </w:pPr>
      <w:r>
        <w:rPr>
          <w:noProof/>
        </w:rPr>
        <w:drawing>
          <wp:inline distT="0" distB="0" distL="0" distR="0" wp14:anchorId="2A6CCB70" wp14:editId="20E768DF">
            <wp:extent cx="6188710" cy="3626485"/>
            <wp:effectExtent l="0" t="0" r="2540" b="0"/>
            <wp:docPr id="2079" name="图片 2079"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图片 2079" descr="表格&#10;&#10;描述已自动生成"/>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0AEB1A5D" w14:textId="0C0BCD61" w:rsidR="009B5C1F" w:rsidRDefault="00DE7901" w:rsidP="008314C8">
      <w:pPr>
        <w:rPr>
          <w:rFonts w:eastAsiaTheme="minorEastAsia"/>
        </w:rPr>
      </w:pPr>
      <w:r w:rsidRPr="00DE7901">
        <w:rPr>
          <w:rFonts w:eastAsiaTheme="minorEastAsia"/>
          <w:b/>
          <w:bCs/>
        </w:rPr>
        <w:t xml:space="preserve">Auto detect </w:t>
      </w:r>
      <w:r w:rsidR="00EF11E4" w:rsidRPr="00DE7901">
        <w:rPr>
          <w:rFonts w:eastAsiaTheme="minorEastAsia"/>
          <w:b/>
          <w:bCs/>
        </w:rPr>
        <w:t>VIN:</w:t>
      </w:r>
      <w:r>
        <w:rPr>
          <w:rFonts w:eastAsiaTheme="minorEastAsia"/>
        </w:rPr>
        <w:t xml:space="preserve"> Automatically choose the manufacturer by scanning the VIN code of the vehicle. Please connect the VCI box to do so.</w:t>
      </w:r>
    </w:p>
    <w:p w14:paraId="7AE74E16" w14:textId="05FA54A4" w:rsidR="00DE7901" w:rsidRDefault="00DE7901" w:rsidP="008314C8">
      <w:pPr>
        <w:rPr>
          <w:rFonts w:eastAsiaTheme="minorEastAsia"/>
        </w:rPr>
      </w:pPr>
      <w:r w:rsidRPr="00DE7901">
        <w:rPr>
          <w:rFonts w:eastAsiaTheme="minorEastAsia" w:hint="eastAsia"/>
          <w:b/>
          <w:bCs/>
        </w:rPr>
        <w:lastRenderedPageBreak/>
        <w:t>M</w:t>
      </w:r>
      <w:r w:rsidRPr="00DE7901">
        <w:rPr>
          <w:rFonts w:eastAsiaTheme="minorEastAsia"/>
          <w:b/>
          <w:bCs/>
        </w:rPr>
        <w:t>anually Input VIN:</w:t>
      </w:r>
      <w:r>
        <w:rPr>
          <w:rFonts w:eastAsiaTheme="minorEastAsia"/>
        </w:rPr>
        <w:t xml:space="preserve"> Automatically choose the manufacturer by recognizing the VIN code that you have manually input.</w:t>
      </w:r>
    </w:p>
    <w:p w14:paraId="6F8DBFAA" w14:textId="3EE6D6F2" w:rsidR="00DE7901" w:rsidRDefault="00AE4D5E" w:rsidP="008314C8">
      <w:pPr>
        <w:rPr>
          <w:rFonts w:eastAsiaTheme="minorEastAsia"/>
        </w:rPr>
      </w:pPr>
      <w:r>
        <w:rPr>
          <w:noProof/>
        </w:rPr>
        <w:drawing>
          <wp:inline distT="0" distB="0" distL="0" distR="0" wp14:anchorId="2E64A8EE" wp14:editId="755CB99A">
            <wp:extent cx="6188710" cy="3626485"/>
            <wp:effectExtent l="0" t="0" r="2540" b="0"/>
            <wp:docPr id="32" name="图片 32" descr="电脑键盘&#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电脑键盘&#10;&#10;中度可信度描述已自动生成"/>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686E7FAA" w14:textId="584891C7" w:rsidR="00DE7901" w:rsidRDefault="00DE7901" w:rsidP="008314C8">
      <w:pPr>
        <w:rPr>
          <w:rFonts w:eastAsiaTheme="minorEastAsia"/>
        </w:rPr>
      </w:pPr>
      <w:r w:rsidRPr="00DE7901">
        <w:rPr>
          <w:rFonts w:eastAsiaTheme="minorEastAsia" w:hint="eastAsia"/>
          <w:b/>
          <w:bCs/>
        </w:rPr>
        <w:t>H</w:t>
      </w:r>
      <w:r w:rsidRPr="00DE7901">
        <w:rPr>
          <w:rFonts w:eastAsiaTheme="minorEastAsia"/>
          <w:b/>
          <w:bCs/>
        </w:rPr>
        <w:t>istory:</w:t>
      </w:r>
      <w:r>
        <w:rPr>
          <w:rFonts w:eastAsiaTheme="minorEastAsia"/>
        </w:rPr>
        <w:t xml:space="preserve"> Check the vehicles that you have done before. You can also check TPMS Diagnosis Report here (see Report section for details).</w:t>
      </w:r>
    </w:p>
    <w:p w14:paraId="730D6C89" w14:textId="483CB4EF" w:rsidR="00DE7901" w:rsidRDefault="00AE4D5E" w:rsidP="008314C8">
      <w:pPr>
        <w:rPr>
          <w:rFonts w:eastAsiaTheme="minorEastAsia"/>
        </w:rPr>
      </w:pPr>
      <w:r>
        <w:rPr>
          <w:noProof/>
        </w:rPr>
        <w:drawing>
          <wp:inline distT="0" distB="0" distL="0" distR="0" wp14:anchorId="13FB7434" wp14:editId="3889E872">
            <wp:extent cx="6188710" cy="3626485"/>
            <wp:effectExtent l="0" t="0" r="2540" b="0"/>
            <wp:docPr id="33" name="图片 3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表格&#10;&#10;描述已自动生成"/>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6F54853D" w14:textId="4A3652AE" w:rsidR="00EF11E4" w:rsidRDefault="00EF11E4" w:rsidP="00EF11E4">
      <w:pPr>
        <w:pStyle w:val="aff2"/>
        <w:numPr>
          <w:ilvl w:val="0"/>
          <w:numId w:val="5"/>
        </w:numPr>
        <w:ind w:firstLineChars="0"/>
        <w:rPr>
          <w:b/>
          <w:bCs/>
          <w:sz w:val="22"/>
        </w:rPr>
      </w:pPr>
      <w:r>
        <w:rPr>
          <w:rFonts w:hint="eastAsia"/>
          <w:b/>
          <w:bCs/>
          <w:sz w:val="22"/>
        </w:rPr>
        <w:t>S</w:t>
      </w:r>
      <w:r>
        <w:rPr>
          <w:b/>
          <w:bCs/>
          <w:sz w:val="22"/>
        </w:rPr>
        <w:t>ELECT BY VEHICLE</w:t>
      </w:r>
    </w:p>
    <w:p w14:paraId="210EC357" w14:textId="47A3A8B7" w:rsidR="00EF11E4" w:rsidRPr="000F7CAA" w:rsidRDefault="00EF11E4" w:rsidP="00EF11E4">
      <w:pPr>
        <w:rPr>
          <w:rFonts w:eastAsiaTheme="minorEastAsia"/>
        </w:rPr>
      </w:pPr>
      <w:r w:rsidRPr="000F7CAA">
        <w:rPr>
          <w:rFonts w:eastAsiaTheme="minorEastAsia"/>
        </w:rPr>
        <w:lastRenderedPageBreak/>
        <w:t xml:space="preserve">To select the vehicle that you are going to do TPMS diagnosis, please select the region first. Normally the region should match the area where you are in. For some of the imported vehicles, </w:t>
      </w:r>
      <w:r w:rsidR="000F7CAA" w:rsidRPr="000F7CAA">
        <w:rPr>
          <w:rFonts w:eastAsiaTheme="minorEastAsia"/>
        </w:rPr>
        <w:t>select the area where the vehicle is manufactured.</w:t>
      </w:r>
    </w:p>
    <w:p w14:paraId="00B6C52B" w14:textId="6B8CDB39" w:rsidR="00EF11E4" w:rsidRDefault="00AE4D5E" w:rsidP="008314C8">
      <w:pPr>
        <w:rPr>
          <w:rFonts w:eastAsiaTheme="minorEastAsia"/>
        </w:rPr>
      </w:pPr>
      <w:r>
        <w:rPr>
          <w:noProof/>
        </w:rPr>
        <w:drawing>
          <wp:inline distT="0" distB="0" distL="0" distR="0" wp14:anchorId="1F771F31" wp14:editId="21A2F211">
            <wp:extent cx="6188710" cy="3626485"/>
            <wp:effectExtent l="0" t="0" r="2540" b="0"/>
            <wp:docPr id="35" name="图片 35"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片包含 表格&#10;&#10;描述已自动生成"/>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7072E3AE" w14:textId="0D7ABD1A" w:rsidR="000F7CAA" w:rsidRDefault="000F7CAA" w:rsidP="008314C8">
      <w:pPr>
        <w:rPr>
          <w:rFonts w:eastAsiaTheme="minorEastAsia"/>
        </w:rPr>
      </w:pPr>
      <w:r>
        <w:rPr>
          <w:rFonts w:eastAsiaTheme="minorEastAsia" w:hint="eastAsia"/>
        </w:rPr>
        <w:t>A</w:t>
      </w:r>
      <w:r>
        <w:rPr>
          <w:rFonts w:eastAsiaTheme="minorEastAsia"/>
        </w:rPr>
        <w:t xml:space="preserve">fter that, select the region on the left (the region where the brand is originated) to find the manufacturer you need. </w:t>
      </w:r>
    </w:p>
    <w:p w14:paraId="38B54AC3" w14:textId="593E4EB2" w:rsidR="000F7CAA" w:rsidRDefault="00AE4D5E" w:rsidP="008314C8">
      <w:pPr>
        <w:rPr>
          <w:rFonts w:eastAsiaTheme="minorEastAsia"/>
        </w:rPr>
      </w:pPr>
      <w:r>
        <w:rPr>
          <w:noProof/>
        </w:rPr>
        <w:drawing>
          <wp:inline distT="0" distB="0" distL="0" distR="0" wp14:anchorId="465DF5C1" wp14:editId="2A020809">
            <wp:extent cx="6188710" cy="3625215"/>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88710" cy="3625215"/>
                    </a:xfrm>
                    <a:prstGeom prst="rect">
                      <a:avLst/>
                    </a:prstGeom>
                  </pic:spPr>
                </pic:pic>
              </a:graphicData>
            </a:graphic>
          </wp:inline>
        </w:drawing>
      </w:r>
    </w:p>
    <w:p w14:paraId="4D595A45" w14:textId="24A50454" w:rsidR="000F7CAA" w:rsidRDefault="000F7CAA" w:rsidP="008314C8">
      <w:pPr>
        <w:rPr>
          <w:rFonts w:eastAsiaTheme="minorEastAsia"/>
        </w:rPr>
      </w:pPr>
      <w:r>
        <w:rPr>
          <w:rFonts w:eastAsiaTheme="minorEastAsia" w:hint="eastAsia"/>
        </w:rPr>
        <w:t>C</w:t>
      </w:r>
      <w:r>
        <w:rPr>
          <w:rFonts w:eastAsiaTheme="minorEastAsia"/>
        </w:rPr>
        <w:t>lick the brand, find the model, and select the model year to continue.</w:t>
      </w:r>
    </w:p>
    <w:p w14:paraId="4C68AC2A" w14:textId="4B215422" w:rsidR="000F7CAA" w:rsidRDefault="000F7CAA" w:rsidP="000F7CAA">
      <w:pPr>
        <w:pStyle w:val="1b"/>
        <w:rPr>
          <w:sz w:val="18"/>
          <w:szCs w:val="18"/>
        </w:rPr>
      </w:pPr>
      <w:r w:rsidRPr="00F41C31">
        <w:rPr>
          <w:rFonts w:ascii="Segoe UI Emoji" w:eastAsia="Segoe UI Emoji" w:hAnsi="Segoe UI Emoji" w:cs="Segoe UI Emoji"/>
          <w:sz w:val="18"/>
          <w:szCs w:val="18"/>
        </w:rPr>
        <w:lastRenderedPageBreak/>
        <w:t>⚠</w:t>
      </w:r>
      <w:r w:rsidRPr="00F41C31">
        <w:rPr>
          <w:sz w:val="18"/>
          <w:szCs w:val="18"/>
        </w:rPr>
        <w:t xml:space="preserve"> </w:t>
      </w:r>
      <w:r w:rsidR="00F84132">
        <w:rPr>
          <w:sz w:val="18"/>
          <w:szCs w:val="18"/>
        </w:rPr>
        <w:t>Sometimes there are multiple menus with the same model year, T</w:t>
      </w:r>
      <w:r>
        <w:rPr>
          <w:sz w:val="18"/>
          <w:szCs w:val="18"/>
        </w:rPr>
        <w:t>he menu will also show the frequency and the part number of the sensor</w:t>
      </w:r>
      <w:r w:rsidR="00F84132">
        <w:rPr>
          <w:sz w:val="18"/>
          <w:szCs w:val="18"/>
        </w:rPr>
        <w:t xml:space="preserve"> for you to recognize which one to choose.</w:t>
      </w:r>
    </w:p>
    <w:p w14:paraId="58A568B4" w14:textId="51574A68" w:rsidR="00F84132" w:rsidRDefault="00AE4D5E" w:rsidP="000F7CAA">
      <w:pPr>
        <w:pStyle w:val="1b"/>
        <w:rPr>
          <w:rFonts w:eastAsiaTheme="minorEastAsia"/>
          <w:sz w:val="18"/>
          <w:szCs w:val="18"/>
        </w:rPr>
      </w:pPr>
      <w:r>
        <w:rPr>
          <w:noProof/>
        </w:rPr>
        <w:drawing>
          <wp:inline distT="0" distB="0" distL="0" distR="0" wp14:anchorId="7F0A52F1" wp14:editId="1B0BB7B5">
            <wp:extent cx="6188710" cy="3626485"/>
            <wp:effectExtent l="0" t="0" r="2540" b="0"/>
            <wp:docPr id="43" name="图片 4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表格&#10;&#10;描述已自动生成"/>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320D1207" w14:textId="43C10401" w:rsidR="00F84132" w:rsidRPr="00A337A2" w:rsidRDefault="00A337A2" w:rsidP="00BA2CB3">
      <w:pPr>
        <w:pStyle w:val="aff2"/>
        <w:numPr>
          <w:ilvl w:val="0"/>
          <w:numId w:val="5"/>
        </w:numPr>
        <w:ind w:firstLineChars="0"/>
        <w:rPr>
          <w:rFonts w:eastAsiaTheme="minorEastAsia"/>
          <w:b/>
          <w:bCs/>
        </w:rPr>
      </w:pPr>
      <w:r w:rsidRPr="00A337A2">
        <w:rPr>
          <w:rFonts w:hint="eastAsia"/>
          <w:b/>
          <w:bCs/>
          <w:sz w:val="22"/>
        </w:rPr>
        <w:t>S</w:t>
      </w:r>
      <w:r w:rsidRPr="00A337A2">
        <w:rPr>
          <w:b/>
          <w:bCs/>
          <w:sz w:val="22"/>
        </w:rPr>
        <w:t>ELECT BY OEM SENSOR P/N</w:t>
      </w:r>
    </w:p>
    <w:p w14:paraId="621240AB" w14:textId="75E084D3" w:rsidR="00A337A2" w:rsidRDefault="00A337A2" w:rsidP="008314C8">
      <w:pPr>
        <w:rPr>
          <w:rFonts w:eastAsiaTheme="minorEastAsia"/>
        </w:rPr>
      </w:pPr>
      <w:r>
        <w:rPr>
          <w:rFonts w:eastAsiaTheme="minorEastAsia" w:hint="eastAsia"/>
        </w:rPr>
        <w:t>T</w:t>
      </w:r>
      <w:r>
        <w:rPr>
          <w:rFonts w:eastAsiaTheme="minorEastAsia"/>
        </w:rPr>
        <w:t>o activate and program sensors based on the OEM sensors, select “OEM” menu on the top of the screen to continue.</w:t>
      </w:r>
      <w:r>
        <w:rPr>
          <w:rFonts w:eastAsiaTheme="minorEastAsia" w:hint="eastAsia"/>
        </w:rPr>
        <w:t xml:space="preserve"> </w:t>
      </w:r>
      <w:r>
        <w:rPr>
          <w:rFonts w:eastAsiaTheme="minorEastAsia"/>
        </w:rPr>
        <w:t>Find the manufacturer for the sensor first, then search the correct part number for that specific sensor.</w:t>
      </w:r>
    </w:p>
    <w:p w14:paraId="6322BDDB" w14:textId="20C4044D" w:rsidR="00A337A2" w:rsidRDefault="00A337A2" w:rsidP="00A337A2">
      <w:pPr>
        <w:pStyle w:val="1b"/>
        <w:rPr>
          <w:sz w:val="18"/>
          <w:szCs w:val="18"/>
        </w:rPr>
      </w:pPr>
      <w:r w:rsidRPr="00F41C31">
        <w:rPr>
          <w:rFonts w:ascii="Segoe UI Emoji" w:eastAsia="Segoe UI Emoji" w:hAnsi="Segoe UI Emoji" w:cs="Segoe UI Emoji"/>
          <w:sz w:val="18"/>
          <w:szCs w:val="18"/>
        </w:rPr>
        <w:t>⚠</w:t>
      </w:r>
      <w:r w:rsidRPr="00F41C31">
        <w:rPr>
          <w:sz w:val="18"/>
          <w:szCs w:val="18"/>
        </w:rPr>
        <w:t xml:space="preserve"> </w:t>
      </w:r>
      <w:r>
        <w:rPr>
          <w:sz w:val="18"/>
          <w:szCs w:val="18"/>
        </w:rPr>
        <w:t>The part number of the OEM sensor will be printed on the shell</w:t>
      </w:r>
      <w:r w:rsidR="00734156">
        <w:rPr>
          <w:sz w:val="18"/>
          <w:szCs w:val="18"/>
        </w:rPr>
        <w:t xml:space="preserve"> of the sensor.</w:t>
      </w:r>
    </w:p>
    <w:p w14:paraId="41548944" w14:textId="6513AF98" w:rsidR="00A337A2" w:rsidRDefault="00AE4D5E" w:rsidP="008314C8">
      <w:pPr>
        <w:rPr>
          <w:rFonts w:eastAsiaTheme="minorEastAsia"/>
        </w:rPr>
      </w:pPr>
      <w:r>
        <w:rPr>
          <w:noProof/>
        </w:rPr>
        <w:lastRenderedPageBreak/>
        <w:drawing>
          <wp:inline distT="0" distB="0" distL="0" distR="0" wp14:anchorId="35BA8D0A" wp14:editId="630AC694">
            <wp:extent cx="6188710" cy="3626485"/>
            <wp:effectExtent l="0" t="0" r="2540" b="0"/>
            <wp:docPr id="44" name="图片 44" descr="图示, 日程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示, 日程表&#10;&#10;中度可信度描述已自动生成"/>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22562516" w14:textId="622F515A" w:rsidR="00734156" w:rsidRDefault="00734156" w:rsidP="00734156">
      <w:pPr>
        <w:pStyle w:val="2"/>
        <w:spacing w:before="120" w:line="280" w:lineRule="exact"/>
        <w:rPr>
          <w:iCs/>
          <w:sz w:val="24"/>
          <w:szCs w:val="22"/>
        </w:rPr>
      </w:pPr>
      <w:r>
        <w:rPr>
          <w:iCs/>
          <w:sz w:val="24"/>
          <w:szCs w:val="22"/>
        </w:rPr>
        <w:t>TPMS CHECK FUNCTIONS</w:t>
      </w:r>
    </w:p>
    <w:p w14:paraId="4D6477D6" w14:textId="3238A928" w:rsidR="00734156" w:rsidRDefault="00734156" w:rsidP="008314C8">
      <w:pPr>
        <w:rPr>
          <w:rFonts w:eastAsiaTheme="minorEastAsia"/>
        </w:rPr>
      </w:pPr>
      <w:r>
        <w:rPr>
          <w:rFonts w:eastAsiaTheme="minorEastAsia" w:hint="eastAsia"/>
        </w:rPr>
        <w:t>A</w:t>
      </w:r>
      <w:r>
        <w:rPr>
          <w:rFonts w:eastAsiaTheme="minorEastAsia"/>
        </w:rPr>
        <w:t>fter you select the vehicle, this screen will show up, showing you all the functions available for that model (or sensor).</w:t>
      </w:r>
    </w:p>
    <w:p w14:paraId="42BE2000" w14:textId="0F23E3D0" w:rsidR="00734156" w:rsidRDefault="009923A1" w:rsidP="008314C8">
      <w:pPr>
        <w:rPr>
          <w:rFonts w:eastAsiaTheme="minorEastAsia"/>
        </w:rPr>
      </w:pPr>
      <w:r>
        <w:rPr>
          <w:noProof/>
        </w:rPr>
        <w:drawing>
          <wp:inline distT="0" distB="0" distL="0" distR="0" wp14:anchorId="5FD400D8" wp14:editId="13A4B4C0">
            <wp:extent cx="6188710" cy="3626485"/>
            <wp:effectExtent l="0" t="0" r="2540" b="0"/>
            <wp:docPr id="3830" name="图片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7990BA52" w14:textId="7786D240" w:rsidR="00734156" w:rsidRDefault="00AE4D5E" w:rsidP="008314C8">
      <w:pPr>
        <w:rPr>
          <w:rFonts w:eastAsiaTheme="minorEastAsia"/>
        </w:rPr>
      </w:pPr>
      <w:r>
        <w:rPr>
          <w:rFonts w:eastAsiaTheme="minorEastAsia" w:hint="eastAsia"/>
        </w:rPr>
        <w:t>H</w:t>
      </w:r>
      <w:r>
        <w:rPr>
          <w:rFonts w:eastAsiaTheme="minorEastAsia"/>
        </w:rPr>
        <w:t>ere is the screen when you select the menu by sensor P/N:</w:t>
      </w:r>
    </w:p>
    <w:p w14:paraId="0A3CCBCD" w14:textId="10BDEB4C" w:rsidR="00AE4D5E" w:rsidRDefault="00AE4D5E" w:rsidP="008314C8">
      <w:pPr>
        <w:rPr>
          <w:rFonts w:eastAsiaTheme="minorEastAsia"/>
        </w:rPr>
      </w:pPr>
      <w:r>
        <w:rPr>
          <w:noProof/>
        </w:rPr>
        <w:lastRenderedPageBreak/>
        <w:drawing>
          <wp:inline distT="0" distB="0" distL="0" distR="0" wp14:anchorId="4E43892B" wp14:editId="2CEC7D69">
            <wp:extent cx="6188710" cy="3626485"/>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456BD99C" w14:textId="6B14193C" w:rsidR="00734156" w:rsidRDefault="00734156" w:rsidP="008314C8">
      <w:pPr>
        <w:rPr>
          <w:rFonts w:eastAsiaTheme="minorEastAsia"/>
        </w:rPr>
      </w:pPr>
      <w:r>
        <w:rPr>
          <w:rFonts w:eastAsiaTheme="minorEastAsia" w:hint="eastAsia"/>
        </w:rPr>
        <w:t>H</w:t>
      </w:r>
      <w:r>
        <w:rPr>
          <w:rFonts w:eastAsiaTheme="minorEastAsia"/>
        </w:rPr>
        <w:t>ere are all the functions available on the TPMS diagnosis system.</w:t>
      </w:r>
    </w:p>
    <w:p w14:paraId="026E81BB" w14:textId="4B7A8B46" w:rsidR="00734156" w:rsidRPr="0036473D" w:rsidRDefault="00734156" w:rsidP="0036473D">
      <w:pPr>
        <w:pStyle w:val="aff2"/>
        <w:numPr>
          <w:ilvl w:val="0"/>
          <w:numId w:val="4"/>
        </w:numPr>
        <w:spacing w:after="0" w:afterAutospacing="0"/>
        <w:ind w:firstLineChars="0"/>
        <w:rPr>
          <w:b/>
          <w:bCs/>
        </w:rPr>
      </w:pPr>
      <w:r w:rsidRPr="0036473D">
        <w:rPr>
          <w:rFonts w:hint="eastAsia"/>
          <w:b/>
          <w:bCs/>
        </w:rPr>
        <w:t>S</w:t>
      </w:r>
      <w:r w:rsidRPr="0036473D">
        <w:rPr>
          <w:b/>
          <w:bCs/>
        </w:rPr>
        <w:t>ENSOR ACTIVATION</w:t>
      </w:r>
    </w:p>
    <w:p w14:paraId="373DDE83" w14:textId="4B93ECC4" w:rsidR="00734156" w:rsidRPr="0036473D" w:rsidRDefault="00734156" w:rsidP="0036473D">
      <w:pPr>
        <w:pStyle w:val="aff2"/>
        <w:numPr>
          <w:ilvl w:val="0"/>
          <w:numId w:val="4"/>
        </w:numPr>
        <w:spacing w:after="0" w:afterAutospacing="0"/>
        <w:ind w:firstLineChars="0"/>
        <w:rPr>
          <w:b/>
          <w:bCs/>
        </w:rPr>
      </w:pPr>
      <w:r w:rsidRPr="0036473D">
        <w:rPr>
          <w:rFonts w:hint="eastAsia"/>
          <w:b/>
          <w:bCs/>
        </w:rPr>
        <w:t>T</w:t>
      </w:r>
      <w:r w:rsidRPr="0036473D">
        <w:rPr>
          <w:b/>
          <w:bCs/>
        </w:rPr>
        <w:t>PMS SYSTEM DIAGNOSIS</w:t>
      </w:r>
    </w:p>
    <w:p w14:paraId="76E6FE96" w14:textId="69012824" w:rsidR="00734156" w:rsidRPr="0036473D" w:rsidRDefault="00734156" w:rsidP="0036473D">
      <w:pPr>
        <w:pStyle w:val="aff2"/>
        <w:numPr>
          <w:ilvl w:val="0"/>
          <w:numId w:val="4"/>
        </w:numPr>
        <w:spacing w:after="0" w:afterAutospacing="0"/>
        <w:ind w:firstLineChars="0"/>
        <w:rPr>
          <w:b/>
          <w:bCs/>
        </w:rPr>
      </w:pPr>
      <w:r w:rsidRPr="0036473D">
        <w:rPr>
          <w:rFonts w:hint="eastAsia"/>
          <w:b/>
          <w:bCs/>
        </w:rPr>
        <w:t>X</w:t>
      </w:r>
      <w:r w:rsidRPr="0036473D">
        <w:rPr>
          <w:b/>
          <w:bCs/>
        </w:rPr>
        <w:t>TOOL SENSOR PROGRAMMING</w:t>
      </w:r>
    </w:p>
    <w:p w14:paraId="6C6DCDBC" w14:textId="75E27F35" w:rsidR="00734156" w:rsidRPr="0036473D" w:rsidRDefault="00734156" w:rsidP="0036473D">
      <w:pPr>
        <w:pStyle w:val="aff2"/>
        <w:numPr>
          <w:ilvl w:val="0"/>
          <w:numId w:val="4"/>
        </w:numPr>
        <w:spacing w:after="0" w:afterAutospacing="0"/>
        <w:ind w:firstLineChars="0"/>
        <w:rPr>
          <w:b/>
          <w:bCs/>
        </w:rPr>
      </w:pPr>
      <w:r w:rsidRPr="0036473D">
        <w:rPr>
          <w:rFonts w:hint="eastAsia"/>
          <w:b/>
          <w:bCs/>
        </w:rPr>
        <w:t>S</w:t>
      </w:r>
      <w:r w:rsidRPr="0036473D">
        <w:rPr>
          <w:b/>
          <w:bCs/>
        </w:rPr>
        <w:t>ENSOR RELEARN</w:t>
      </w:r>
    </w:p>
    <w:p w14:paraId="0D371BF4" w14:textId="58539618" w:rsidR="00734156" w:rsidRPr="0036473D" w:rsidRDefault="00734156" w:rsidP="0036473D">
      <w:pPr>
        <w:pStyle w:val="aff2"/>
        <w:numPr>
          <w:ilvl w:val="0"/>
          <w:numId w:val="4"/>
        </w:numPr>
        <w:spacing w:after="0" w:afterAutospacing="0"/>
        <w:ind w:firstLineChars="0"/>
        <w:rPr>
          <w:b/>
          <w:bCs/>
        </w:rPr>
      </w:pPr>
      <w:r w:rsidRPr="0036473D">
        <w:rPr>
          <w:rFonts w:hint="eastAsia"/>
          <w:b/>
          <w:bCs/>
        </w:rPr>
        <w:t>O</w:t>
      </w:r>
      <w:r w:rsidRPr="0036473D">
        <w:rPr>
          <w:b/>
          <w:bCs/>
        </w:rPr>
        <w:t>EM/XTOOL SENSOR INFORMATION CHECK</w:t>
      </w:r>
    </w:p>
    <w:p w14:paraId="4D20C1B7" w14:textId="29E7B3F1" w:rsidR="0036473D" w:rsidRDefault="0036473D" w:rsidP="008314C8">
      <w:pPr>
        <w:rPr>
          <w:rFonts w:eastAsiaTheme="minorEastAsia"/>
        </w:rPr>
      </w:pPr>
      <w:r>
        <w:rPr>
          <w:rFonts w:eastAsiaTheme="minorEastAsia"/>
        </w:rPr>
        <w:t>We will introduce these functions on the following parts of the manual.</w:t>
      </w:r>
    </w:p>
    <w:p w14:paraId="17D02F2E" w14:textId="77777777" w:rsidR="0036473D" w:rsidRDefault="0036473D" w:rsidP="0036473D">
      <w:pPr>
        <w:pStyle w:val="1b"/>
        <w:rPr>
          <w:sz w:val="18"/>
          <w:szCs w:val="18"/>
        </w:rPr>
      </w:pPr>
      <w:r w:rsidRPr="00F41C31">
        <w:rPr>
          <w:rFonts w:ascii="Segoe UI Emoji" w:eastAsia="Segoe UI Emoji" w:hAnsi="Segoe UI Emoji" w:cs="Segoe UI Emoji"/>
          <w:sz w:val="18"/>
          <w:szCs w:val="18"/>
        </w:rPr>
        <w:t>⚠</w:t>
      </w:r>
      <w:r w:rsidRPr="00F41C31">
        <w:rPr>
          <w:sz w:val="18"/>
          <w:szCs w:val="18"/>
        </w:rPr>
        <w:t xml:space="preserve"> </w:t>
      </w:r>
      <w:r>
        <w:rPr>
          <w:sz w:val="18"/>
          <w:szCs w:val="18"/>
        </w:rPr>
        <w:t>Sometimes not all functions are shown on the menus. It may because of:</w:t>
      </w:r>
    </w:p>
    <w:p w14:paraId="1AD649AA" w14:textId="76AD9634" w:rsidR="0036473D" w:rsidRDefault="00DE7901" w:rsidP="0036473D">
      <w:pPr>
        <w:pStyle w:val="1b"/>
        <w:numPr>
          <w:ilvl w:val="3"/>
          <w:numId w:val="52"/>
        </w:numPr>
        <w:rPr>
          <w:sz w:val="18"/>
          <w:szCs w:val="18"/>
        </w:rPr>
      </w:pPr>
      <w:r>
        <w:rPr>
          <w:sz w:val="18"/>
          <w:szCs w:val="18"/>
        </w:rPr>
        <w:t>Only activation and programming menus</w:t>
      </w:r>
      <w:r w:rsidR="0036473D">
        <w:rPr>
          <w:sz w:val="18"/>
          <w:szCs w:val="18"/>
        </w:rPr>
        <w:t xml:space="preserve"> will be shown on the menus when you select the menu via searching by sensors. </w:t>
      </w:r>
      <w:r>
        <w:rPr>
          <w:sz w:val="18"/>
          <w:szCs w:val="18"/>
        </w:rPr>
        <w:t>This menu will also have links to its supported vehicles so you can go to the corresponding model to unlock more functions.</w:t>
      </w:r>
    </w:p>
    <w:p w14:paraId="5D234C3F" w14:textId="3F861447" w:rsidR="0036473D" w:rsidRPr="00AE4D5E" w:rsidRDefault="0036473D" w:rsidP="008314C8">
      <w:pPr>
        <w:pStyle w:val="1b"/>
        <w:numPr>
          <w:ilvl w:val="3"/>
          <w:numId w:val="52"/>
        </w:numPr>
        <w:rPr>
          <w:sz w:val="18"/>
          <w:szCs w:val="18"/>
        </w:rPr>
      </w:pPr>
      <w:r>
        <w:rPr>
          <w:rFonts w:eastAsiaTheme="minorEastAsia" w:hint="eastAsia"/>
          <w:sz w:val="18"/>
          <w:szCs w:val="18"/>
        </w:rPr>
        <w:t>F</w:t>
      </w:r>
      <w:r>
        <w:rPr>
          <w:rFonts w:eastAsiaTheme="minorEastAsia"/>
          <w:sz w:val="18"/>
          <w:szCs w:val="18"/>
        </w:rPr>
        <w:t>or indirect TPMS systems (without sensors), activation, program and relearn will be inaccessible as there are no sensors equipped on the car when it is out from factory.</w:t>
      </w:r>
    </w:p>
    <w:p w14:paraId="20CDAEA6" w14:textId="60E43B52" w:rsidR="00387603" w:rsidRPr="00387603" w:rsidRDefault="0036473D" w:rsidP="008314C8">
      <w:pPr>
        <w:pStyle w:val="aff2"/>
        <w:numPr>
          <w:ilvl w:val="0"/>
          <w:numId w:val="5"/>
        </w:numPr>
        <w:ind w:firstLineChars="0"/>
        <w:rPr>
          <w:b/>
          <w:bCs/>
          <w:sz w:val="22"/>
        </w:rPr>
      </w:pPr>
      <w:r>
        <w:rPr>
          <w:rFonts w:hint="eastAsia"/>
          <w:b/>
          <w:bCs/>
          <w:sz w:val="22"/>
        </w:rPr>
        <w:t>S</w:t>
      </w:r>
      <w:r>
        <w:rPr>
          <w:b/>
          <w:bCs/>
          <w:sz w:val="22"/>
        </w:rPr>
        <w:t>ENSOR ACTIVATION</w:t>
      </w:r>
    </w:p>
    <w:p w14:paraId="2707489D" w14:textId="6B0B050D" w:rsidR="0036473D" w:rsidRDefault="00387603" w:rsidP="008314C8">
      <w:pPr>
        <w:rPr>
          <w:rFonts w:eastAsiaTheme="minorEastAsia"/>
        </w:rPr>
      </w:pPr>
      <w:r>
        <w:rPr>
          <w:rFonts w:eastAsiaTheme="minorEastAsia" w:hint="eastAsia"/>
        </w:rPr>
        <w:t>W</w:t>
      </w:r>
      <w:r>
        <w:rPr>
          <w:rFonts w:eastAsiaTheme="minorEastAsia"/>
        </w:rPr>
        <w:t>hen activating the TPMS sensors that are installed on the vehicle, please follow the steps below:</w:t>
      </w:r>
    </w:p>
    <w:p w14:paraId="40392346" w14:textId="0C087A30" w:rsidR="00387603" w:rsidRDefault="00387603" w:rsidP="00387603">
      <w:pPr>
        <w:pStyle w:val="aff2"/>
        <w:numPr>
          <w:ilvl w:val="0"/>
          <w:numId w:val="54"/>
        </w:numPr>
        <w:ind w:firstLineChars="0"/>
        <w:rPr>
          <w:rFonts w:eastAsiaTheme="minorEastAsia"/>
        </w:rPr>
      </w:pPr>
      <w:r>
        <w:rPr>
          <w:rFonts w:eastAsiaTheme="minorEastAsia"/>
        </w:rPr>
        <w:t>Click the tire icon on the left or the form on the right to select the tire that you want to check. We will start from the LF tire, going clockwise by default.</w:t>
      </w:r>
    </w:p>
    <w:p w14:paraId="3C4440F4" w14:textId="7D3CA3F5" w:rsidR="00387603" w:rsidRPr="00387603" w:rsidRDefault="009923A1" w:rsidP="00387603">
      <w:pPr>
        <w:ind w:left="360"/>
        <w:rPr>
          <w:rFonts w:eastAsiaTheme="minorEastAsia"/>
        </w:rPr>
      </w:pPr>
      <w:r>
        <w:rPr>
          <w:noProof/>
        </w:rPr>
        <w:lastRenderedPageBreak/>
        <w:drawing>
          <wp:inline distT="0" distB="0" distL="0" distR="0" wp14:anchorId="1A6AEFA2" wp14:editId="1DAEEE27">
            <wp:extent cx="6188710" cy="3626485"/>
            <wp:effectExtent l="0" t="0" r="2540" b="0"/>
            <wp:docPr id="3832" name="图片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6257A0BE" w14:textId="3189AF1B" w:rsidR="00387603" w:rsidRDefault="00387603" w:rsidP="00387603">
      <w:pPr>
        <w:pStyle w:val="aff2"/>
        <w:numPr>
          <w:ilvl w:val="0"/>
          <w:numId w:val="54"/>
        </w:numPr>
        <w:ind w:firstLineChars="0"/>
        <w:rPr>
          <w:rFonts w:eastAsiaTheme="minorEastAsia"/>
        </w:rPr>
      </w:pPr>
      <w:r>
        <w:rPr>
          <w:rFonts w:eastAsiaTheme="minorEastAsia" w:hint="eastAsia"/>
        </w:rPr>
        <w:t>C</w:t>
      </w:r>
      <w:r>
        <w:rPr>
          <w:rFonts w:eastAsiaTheme="minorEastAsia"/>
        </w:rPr>
        <w:t>lick “Trigger” button and put the top-right corner of the device close to the stem valve of the tire (where the TPMS sensor is located).</w:t>
      </w:r>
      <w:r w:rsidR="009923A1">
        <w:rPr>
          <w:rFonts w:eastAsiaTheme="minorEastAsia"/>
        </w:rPr>
        <w:t xml:space="preserve"> When activating, the tire icon will flicker.</w:t>
      </w:r>
    </w:p>
    <w:p w14:paraId="0652546F" w14:textId="7C911783" w:rsidR="00387603" w:rsidRPr="009923A1" w:rsidRDefault="009923A1" w:rsidP="009923A1">
      <w:pPr>
        <w:pStyle w:val="aff2"/>
        <w:ind w:firstLine="360"/>
        <w:rPr>
          <w:rFonts w:eastAsiaTheme="minorEastAsia"/>
        </w:rPr>
      </w:pPr>
      <w:r>
        <w:rPr>
          <w:noProof/>
        </w:rPr>
        <w:drawing>
          <wp:inline distT="0" distB="0" distL="0" distR="0" wp14:anchorId="1BD76457" wp14:editId="782A7B70">
            <wp:extent cx="6188710" cy="3626485"/>
            <wp:effectExtent l="0" t="0" r="2540" b="0"/>
            <wp:docPr id="3833" name="图片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304C1D02" w14:textId="47679D13" w:rsidR="00387603" w:rsidRDefault="000C6765" w:rsidP="00387603">
      <w:pPr>
        <w:pStyle w:val="aff2"/>
        <w:numPr>
          <w:ilvl w:val="0"/>
          <w:numId w:val="54"/>
        </w:numPr>
        <w:ind w:firstLineChars="0"/>
        <w:rPr>
          <w:rFonts w:eastAsiaTheme="minorEastAsia"/>
        </w:rPr>
      </w:pPr>
      <w:r>
        <w:rPr>
          <w:rFonts w:eastAsiaTheme="minorEastAsia"/>
        </w:rPr>
        <w:t>The device will show the TPMS sensor ID, tire pressure, temperature and the battery status</w:t>
      </w:r>
      <w:r w:rsidR="00B02119">
        <w:rPr>
          <w:rFonts w:eastAsiaTheme="minorEastAsia"/>
        </w:rPr>
        <w:t xml:space="preserve"> if the sensor is successfully triggered. If not, a failed sign will show up like the picture below.</w:t>
      </w:r>
    </w:p>
    <w:p w14:paraId="6D01C987" w14:textId="75DCF8D1" w:rsidR="00B02119" w:rsidRDefault="00600407" w:rsidP="00B02119">
      <w:pPr>
        <w:rPr>
          <w:rFonts w:eastAsiaTheme="minorEastAsia"/>
        </w:rPr>
      </w:pPr>
      <w:r>
        <w:rPr>
          <w:noProof/>
        </w:rPr>
        <w:lastRenderedPageBreak/>
        <w:drawing>
          <wp:inline distT="0" distB="0" distL="0" distR="0" wp14:anchorId="3147B1F3" wp14:editId="46FBB8F0">
            <wp:extent cx="6188710" cy="3626485"/>
            <wp:effectExtent l="0" t="0" r="2540" b="0"/>
            <wp:docPr id="2"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10;&#10;描述已自动生成"/>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3E60874D" w14:textId="5B563D68" w:rsidR="00B02119" w:rsidRPr="00600407" w:rsidRDefault="00B02119" w:rsidP="00B02119">
      <w:pPr>
        <w:pStyle w:val="aff2"/>
        <w:numPr>
          <w:ilvl w:val="0"/>
          <w:numId w:val="54"/>
        </w:numPr>
        <w:ind w:firstLineChars="0"/>
        <w:rPr>
          <w:rFonts w:eastAsiaTheme="minorEastAsia"/>
        </w:rPr>
      </w:pPr>
      <w:r>
        <w:rPr>
          <w:rFonts w:eastAsiaTheme="minorEastAsia" w:hint="eastAsia"/>
        </w:rPr>
        <w:t>A</w:t>
      </w:r>
      <w:r>
        <w:rPr>
          <w:rFonts w:eastAsiaTheme="minorEastAsia"/>
        </w:rPr>
        <w:t>fter activated one of the sensors, go clockwise and check other tires, and go through the entire vehicle. Sometimes there are also sensor inside the spare tire, and you can activate that if necessary.</w:t>
      </w:r>
    </w:p>
    <w:p w14:paraId="3EE4F2BD" w14:textId="579D05D4" w:rsidR="006D6AB5" w:rsidRPr="00387603" w:rsidRDefault="006D6AB5" w:rsidP="006D6AB5">
      <w:pPr>
        <w:pStyle w:val="aff2"/>
        <w:numPr>
          <w:ilvl w:val="0"/>
          <w:numId w:val="5"/>
        </w:numPr>
        <w:ind w:firstLineChars="0"/>
        <w:rPr>
          <w:b/>
          <w:bCs/>
          <w:sz w:val="22"/>
        </w:rPr>
      </w:pPr>
      <w:r>
        <w:rPr>
          <w:b/>
          <w:bCs/>
          <w:sz w:val="22"/>
        </w:rPr>
        <w:t>TPMS DIAGNOSIS</w:t>
      </w:r>
    </w:p>
    <w:p w14:paraId="1FA2AD74" w14:textId="475644E2" w:rsidR="006D6AB5" w:rsidRDefault="006D6AB5" w:rsidP="00B02119">
      <w:pPr>
        <w:rPr>
          <w:rFonts w:eastAsiaTheme="minorEastAsia"/>
        </w:rPr>
      </w:pPr>
      <w:r>
        <w:rPr>
          <w:rFonts w:eastAsiaTheme="minorEastAsia"/>
        </w:rPr>
        <w:t>With the VCI box, IP819 TP can communicate with the vehicle and get information on TPMS system like the sensor ID written inside the system, the fault codes (DTCs) recorded in the system and so on. Before doing this, make sure that you have the VCI box connected to the OBD port of the vehicle.</w:t>
      </w:r>
    </w:p>
    <w:p w14:paraId="539D6B7D" w14:textId="3E002974" w:rsidR="006D6AB5" w:rsidRDefault="00600407" w:rsidP="00B02119">
      <w:pPr>
        <w:rPr>
          <w:rFonts w:eastAsiaTheme="minorEastAsia"/>
        </w:rPr>
      </w:pPr>
      <w:r>
        <w:rPr>
          <w:noProof/>
        </w:rPr>
        <w:drawing>
          <wp:inline distT="0" distB="0" distL="0" distR="0" wp14:anchorId="2FFAE9EA" wp14:editId="0C6A5975">
            <wp:extent cx="6188710" cy="3626485"/>
            <wp:effectExtent l="0" t="0" r="2540" b="0"/>
            <wp:docPr id="3818" name="图片 381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 name="图片 3818" descr="图示&#10;&#10;描述已自动生成"/>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39A36EC5" w14:textId="654008C7" w:rsidR="006D6AB5" w:rsidRPr="00B02119" w:rsidRDefault="00600407" w:rsidP="00B02119">
      <w:pPr>
        <w:rPr>
          <w:rFonts w:eastAsiaTheme="minorEastAsia"/>
        </w:rPr>
      </w:pPr>
      <w:r>
        <w:rPr>
          <w:noProof/>
        </w:rPr>
        <w:lastRenderedPageBreak/>
        <w:drawing>
          <wp:inline distT="0" distB="0" distL="0" distR="0" wp14:anchorId="0EF6C5AB" wp14:editId="201069C2">
            <wp:extent cx="6188710" cy="3626485"/>
            <wp:effectExtent l="0" t="0" r="2540" b="0"/>
            <wp:docPr id="3823" name="图片 382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 name="图片 3823" descr="图形用户界面, 应用程序&#10;&#10;描述已自动生成"/>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21D24551" w14:textId="7A915B08" w:rsidR="00B02119" w:rsidRPr="00387603" w:rsidRDefault="008473E2" w:rsidP="00B02119">
      <w:pPr>
        <w:pStyle w:val="aff2"/>
        <w:numPr>
          <w:ilvl w:val="0"/>
          <w:numId w:val="5"/>
        </w:numPr>
        <w:ind w:firstLineChars="0"/>
        <w:rPr>
          <w:b/>
          <w:bCs/>
          <w:sz w:val="22"/>
        </w:rPr>
      </w:pPr>
      <w:r>
        <w:rPr>
          <w:b/>
          <w:bCs/>
          <w:sz w:val="22"/>
        </w:rPr>
        <w:t xml:space="preserve">XTOOL </w:t>
      </w:r>
      <w:r w:rsidR="00B02119">
        <w:rPr>
          <w:rFonts w:hint="eastAsia"/>
          <w:b/>
          <w:bCs/>
          <w:sz w:val="22"/>
        </w:rPr>
        <w:t>S</w:t>
      </w:r>
      <w:r w:rsidR="00B02119">
        <w:rPr>
          <w:b/>
          <w:bCs/>
          <w:sz w:val="22"/>
        </w:rPr>
        <w:t xml:space="preserve">ENSOR </w:t>
      </w:r>
      <w:r>
        <w:rPr>
          <w:b/>
          <w:bCs/>
          <w:sz w:val="22"/>
        </w:rPr>
        <w:t>PROGRAMMING</w:t>
      </w:r>
    </w:p>
    <w:p w14:paraId="3CC79283" w14:textId="682E6CFA" w:rsidR="00B02119" w:rsidRDefault="008473E2" w:rsidP="00B02119">
      <w:pPr>
        <w:rPr>
          <w:rFonts w:eastAsiaTheme="minorEastAsia"/>
        </w:rPr>
      </w:pPr>
      <w:r>
        <w:rPr>
          <w:rFonts w:eastAsiaTheme="minorEastAsia"/>
        </w:rPr>
        <w:t>IP819 TP can write specific IDs into XTOOL Tire Pressure Sensors before they are applied into the tires. There are several options to program the sensors, we will introduce them one by one in the following sections.</w:t>
      </w:r>
    </w:p>
    <w:p w14:paraId="5817A0D0" w14:textId="58F0E596" w:rsidR="008473E2" w:rsidRDefault="00DD61D9" w:rsidP="00B02119">
      <w:pPr>
        <w:rPr>
          <w:rFonts w:eastAsiaTheme="minorEastAsia"/>
        </w:rPr>
      </w:pPr>
      <w:r w:rsidRPr="00DD61D9">
        <w:rPr>
          <w:rFonts w:eastAsiaTheme="minorEastAsia"/>
          <w:b/>
          <w:bCs/>
        </w:rPr>
        <w:t xml:space="preserve">COPY ID </w:t>
      </w:r>
      <w:r>
        <w:rPr>
          <w:rFonts w:eastAsiaTheme="minorEastAsia"/>
          <w:b/>
          <w:bCs/>
        </w:rPr>
        <w:t>BY</w:t>
      </w:r>
      <w:r w:rsidRPr="00DD61D9">
        <w:rPr>
          <w:rFonts w:eastAsiaTheme="minorEastAsia"/>
          <w:b/>
          <w:bCs/>
        </w:rPr>
        <w:t xml:space="preserve"> ACTIVATION: </w:t>
      </w:r>
      <w:r>
        <w:rPr>
          <w:rFonts w:eastAsiaTheme="minorEastAsia"/>
        </w:rPr>
        <w:t>Before doing this, make sure that you have activated all 4 sensors on the car. Do not exit, go to “Program” section and select the tire position that you want to program.</w:t>
      </w:r>
    </w:p>
    <w:p w14:paraId="2DB49E2E" w14:textId="3616A0CC" w:rsidR="00DD61D9" w:rsidRDefault="009923A1" w:rsidP="00B02119">
      <w:pPr>
        <w:rPr>
          <w:rFonts w:eastAsiaTheme="minorEastAsia"/>
        </w:rPr>
      </w:pPr>
      <w:r>
        <w:rPr>
          <w:noProof/>
        </w:rPr>
        <w:drawing>
          <wp:inline distT="0" distB="0" distL="0" distR="0" wp14:anchorId="36FA48AC" wp14:editId="0CA33F90">
            <wp:extent cx="6188710" cy="3626485"/>
            <wp:effectExtent l="0" t="0" r="2540" b="0"/>
            <wp:docPr id="3834" name="图片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7D7F20D0" w14:textId="4FFA879C" w:rsidR="00DD61D9" w:rsidRDefault="00DD61D9" w:rsidP="00B02119">
      <w:pPr>
        <w:rPr>
          <w:rFonts w:eastAsiaTheme="minorEastAsia"/>
        </w:rPr>
      </w:pPr>
      <w:r>
        <w:rPr>
          <w:rFonts w:eastAsiaTheme="minorEastAsia" w:hint="eastAsia"/>
        </w:rPr>
        <w:lastRenderedPageBreak/>
        <w:t>P</w:t>
      </w:r>
      <w:r>
        <w:rPr>
          <w:rFonts w:eastAsiaTheme="minorEastAsia"/>
        </w:rPr>
        <w:t>ut the sensor close to the top-right corner of the device. Click “Copy by Activation” and the device will automatically scan the sensor close to the device.</w:t>
      </w:r>
    </w:p>
    <w:p w14:paraId="1CF9CAEB" w14:textId="35EA5444" w:rsidR="00390073" w:rsidRPr="00390073" w:rsidRDefault="00DD61D9" w:rsidP="00DD61D9">
      <w:pPr>
        <w:pStyle w:val="1b"/>
        <w:rPr>
          <w:rFonts w:eastAsiaTheme="minorEastAsia"/>
          <w:sz w:val="18"/>
          <w:szCs w:val="18"/>
        </w:rPr>
      </w:pPr>
      <w:r w:rsidRPr="00F41C31">
        <w:rPr>
          <w:rFonts w:ascii="Segoe UI Emoji" w:eastAsia="Segoe UI Emoji" w:hAnsi="Segoe UI Emoji" w:cs="Segoe UI Emoji"/>
          <w:sz w:val="18"/>
          <w:szCs w:val="18"/>
        </w:rPr>
        <w:t>⚠</w:t>
      </w:r>
      <w:r w:rsidRPr="00F41C31">
        <w:rPr>
          <w:sz w:val="18"/>
          <w:szCs w:val="18"/>
        </w:rPr>
        <w:t xml:space="preserve"> </w:t>
      </w:r>
      <w:r w:rsidR="00390073">
        <w:rPr>
          <w:sz w:val="18"/>
          <w:szCs w:val="18"/>
        </w:rPr>
        <w:t>When programming, please put all the sensors that you don’t want to program over 2 meters (6 feet) away to avoid interference. For the sensor(s) that you need to program, don’t take it away for over 10cm (4 inches).</w:t>
      </w:r>
    </w:p>
    <w:p w14:paraId="0AB334E4" w14:textId="20DA11C3" w:rsidR="009923A1" w:rsidRPr="00DD61D9" w:rsidRDefault="009923A1" w:rsidP="00B02119">
      <w:pPr>
        <w:rPr>
          <w:rFonts w:eastAsiaTheme="minorEastAsia"/>
        </w:rPr>
      </w:pPr>
      <w:r>
        <w:rPr>
          <w:noProof/>
        </w:rPr>
        <w:drawing>
          <wp:inline distT="0" distB="0" distL="0" distR="0" wp14:anchorId="40F3435A" wp14:editId="50A6DBBF">
            <wp:extent cx="6188710" cy="3626485"/>
            <wp:effectExtent l="0" t="0" r="2540" b="0"/>
            <wp:docPr id="3836" name="图片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2489C471" w14:textId="6BC64E0B" w:rsidR="008473E2" w:rsidRDefault="00390073" w:rsidP="00B02119">
      <w:pPr>
        <w:rPr>
          <w:rFonts w:eastAsiaTheme="minorEastAsia"/>
        </w:rPr>
      </w:pPr>
      <w:r>
        <w:rPr>
          <w:rFonts w:eastAsiaTheme="minorEastAsia"/>
        </w:rPr>
        <w:t>After finding the sensor, the device will write ID into the sensor, and the S/N of the sensor will show up.</w:t>
      </w:r>
    </w:p>
    <w:p w14:paraId="31ACE772" w14:textId="68E82800" w:rsidR="00390073" w:rsidRDefault="009923A1" w:rsidP="00B02119">
      <w:pPr>
        <w:rPr>
          <w:rFonts w:eastAsiaTheme="minorEastAsia"/>
        </w:rPr>
      </w:pPr>
      <w:r>
        <w:rPr>
          <w:noProof/>
        </w:rPr>
        <w:drawing>
          <wp:inline distT="0" distB="0" distL="0" distR="0" wp14:anchorId="2D5370C0" wp14:editId="671C7B30">
            <wp:extent cx="6188710" cy="3626485"/>
            <wp:effectExtent l="0" t="0" r="2540" b="0"/>
            <wp:docPr id="2048" name="图片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63BA63F1" w14:textId="6836BFB4" w:rsidR="00390073" w:rsidRDefault="00390073" w:rsidP="00B02119">
      <w:pPr>
        <w:rPr>
          <w:rFonts w:eastAsiaTheme="minorEastAsia"/>
        </w:rPr>
      </w:pPr>
      <w:r>
        <w:rPr>
          <w:rFonts w:eastAsiaTheme="minorEastAsia"/>
        </w:rPr>
        <w:lastRenderedPageBreak/>
        <w:t>When the process is done, the new ID will show up at the form on the right. Make sure it is the same as the original ID, and you are free to install it on your new tires.</w:t>
      </w:r>
    </w:p>
    <w:p w14:paraId="17654298" w14:textId="652F3368" w:rsidR="00390073" w:rsidRDefault="009923A1" w:rsidP="00B02119">
      <w:pPr>
        <w:rPr>
          <w:rFonts w:eastAsiaTheme="minorEastAsia"/>
        </w:rPr>
      </w:pPr>
      <w:r>
        <w:rPr>
          <w:noProof/>
        </w:rPr>
        <w:drawing>
          <wp:inline distT="0" distB="0" distL="0" distR="0" wp14:anchorId="219F0E1B" wp14:editId="436F4BBB">
            <wp:extent cx="6188710" cy="3626485"/>
            <wp:effectExtent l="0" t="0" r="2540" b="0"/>
            <wp:docPr id="2049" name="图片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1BA1FA36" w14:textId="0FD2AC6F" w:rsidR="00DE757B" w:rsidRDefault="00390073" w:rsidP="00B02119">
      <w:pPr>
        <w:rPr>
          <w:rFonts w:eastAsiaTheme="minorEastAsia"/>
        </w:rPr>
      </w:pPr>
      <w:r w:rsidRPr="00DD61D9">
        <w:rPr>
          <w:rFonts w:eastAsiaTheme="minorEastAsia"/>
          <w:b/>
          <w:bCs/>
        </w:rPr>
        <w:t xml:space="preserve">COPY ID </w:t>
      </w:r>
      <w:r>
        <w:rPr>
          <w:rFonts w:eastAsiaTheme="minorEastAsia"/>
          <w:b/>
          <w:bCs/>
        </w:rPr>
        <w:t>BY</w:t>
      </w:r>
      <w:r w:rsidRPr="00DD61D9">
        <w:rPr>
          <w:rFonts w:eastAsiaTheme="minorEastAsia"/>
          <w:b/>
          <w:bCs/>
        </w:rPr>
        <w:t xml:space="preserve"> </w:t>
      </w:r>
      <w:r>
        <w:rPr>
          <w:rFonts w:eastAsiaTheme="minorEastAsia"/>
          <w:b/>
          <w:bCs/>
        </w:rPr>
        <w:t>OBD</w:t>
      </w:r>
      <w:r w:rsidRPr="00DD61D9">
        <w:rPr>
          <w:rFonts w:eastAsiaTheme="minorEastAsia"/>
          <w:b/>
          <w:bCs/>
        </w:rPr>
        <w:t>:</w:t>
      </w:r>
      <w:r>
        <w:rPr>
          <w:rFonts w:eastAsiaTheme="minorEastAsia"/>
          <w:b/>
          <w:bCs/>
        </w:rPr>
        <w:t xml:space="preserve"> </w:t>
      </w:r>
      <w:r>
        <w:rPr>
          <w:rFonts w:eastAsiaTheme="minorEastAsia"/>
        </w:rPr>
        <w:t xml:space="preserve">Before doing this, make sure that you have the VCI box connected to the </w:t>
      </w:r>
      <w:r w:rsidR="00DE757B">
        <w:rPr>
          <w:rFonts w:eastAsiaTheme="minorEastAsia"/>
        </w:rPr>
        <w:t>OBD port of the vehicle.</w:t>
      </w:r>
    </w:p>
    <w:p w14:paraId="47A379D3" w14:textId="7E816270" w:rsidR="00794B11" w:rsidRDefault="00794B11" w:rsidP="00B02119">
      <w:pPr>
        <w:rPr>
          <w:rFonts w:eastAsiaTheme="minorEastAsia"/>
        </w:rPr>
      </w:pPr>
      <w:r>
        <w:rPr>
          <w:rFonts w:eastAsiaTheme="minorEastAsia" w:hint="eastAsia"/>
        </w:rPr>
        <w:t>Sele</w:t>
      </w:r>
      <w:r>
        <w:rPr>
          <w:rFonts w:eastAsiaTheme="minorEastAsia"/>
        </w:rPr>
        <w:t>ct the tire position that you want to install the sensor into, then put the XTOOL sensor close to the top-right corner of the device and click “Copy by OBD” .</w:t>
      </w:r>
    </w:p>
    <w:p w14:paraId="44AA6F2E" w14:textId="302013A6" w:rsidR="00794B11" w:rsidRPr="001F531C" w:rsidRDefault="001F531C" w:rsidP="00B02119">
      <w:pPr>
        <w:rPr>
          <w:rFonts w:eastAsiaTheme="minorEastAsia"/>
        </w:rPr>
      </w:pPr>
      <w:r>
        <w:rPr>
          <w:noProof/>
        </w:rPr>
        <w:drawing>
          <wp:inline distT="0" distB="0" distL="0" distR="0" wp14:anchorId="25699A8F" wp14:editId="01B59F5E">
            <wp:extent cx="6188710" cy="3626485"/>
            <wp:effectExtent l="0" t="0" r="2540" b="0"/>
            <wp:docPr id="2050" name="图片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713BB6A3" w14:textId="15E17D61" w:rsidR="00794B11" w:rsidRDefault="00794B11" w:rsidP="00794B11">
      <w:pPr>
        <w:rPr>
          <w:rFonts w:eastAsiaTheme="minorEastAsia"/>
        </w:rPr>
      </w:pPr>
      <w:r>
        <w:rPr>
          <w:rFonts w:eastAsiaTheme="minorEastAsia"/>
        </w:rPr>
        <w:lastRenderedPageBreak/>
        <w:t xml:space="preserve">After finding the sensor, the device will write </w:t>
      </w:r>
      <w:r w:rsidR="0037626C">
        <w:rPr>
          <w:rFonts w:eastAsiaTheme="minorEastAsia"/>
        </w:rPr>
        <w:t xml:space="preserve">the original </w:t>
      </w:r>
      <w:r>
        <w:rPr>
          <w:rFonts w:eastAsiaTheme="minorEastAsia"/>
        </w:rPr>
        <w:t>ID into the sensor, and the S/N of the sensor will show up.</w:t>
      </w:r>
    </w:p>
    <w:p w14:paraId="6BD93BD4" w14:textId="0DDC2AE1" w:rsidR="00794B11" w:rsidRDefault="001F531C" w:rsidP="00B02119">
      <w:pPr>
        <w:rPr>
          <w:rFonts w:eastAsiaTheme="minorEastAsia"/>
        </w:rPr>
      </w:pPr>
      <w:r>
        <w:rPr>
          <w:noProof/>
        </w:rPr>
        <w:drawing>
          <wp:inline distT="0" distB="0" distL="0" distR="0" wp14:anchorId="4F31D2C4" wp14:editId="1A3E74CA">
            <wp:extent cx="6188710" cy="3626485"/>
            <wp:effectExtent l="0" t="0" r="2540" b="0"/>
            <wp:docPr id="2052" name="图片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605D8CD4" w14:textId="69132FAA" w:rsidR="00E0661F" w:rsidRPr="00E0661F" w:rsidRDefault="00E0661F" w:rsidP="00B02119">
      <w:pPr>
        <w:rPr>
          <w:rFonts w:eastAsiaTheme="minorEastAsia"/>
        </w:rPr>
      </w:pPr>
      <w:r>
        <w:rPr>
          <w:rFonts w:eastAsiaTheme="minorEastAsia"/>
        </w:rPr>
        <w:t>When the process is done, the new ID will show up at the form on the right. Make sure it is the same as the original ID, and you are free to install it on your new tires.</w:t>
      </w:r>
    </w:p>
    <w:p w14:paraId="31D98A96" w14:textId="72EA40C7" w:rsidR="006D2D02" w:rsidRDefault="006D2D02" w:rsidP="00B02119">
      <w:pPr>
        <w:rPr>
          <w:rFonts w:eastAsiaTheme="minorEastAsia"/>
        </w:rPr>
      </w:pPr>
      <w:r w:rsidRPr="00794B11">
        <w:rPr>
          <w:rFonts w:eastAsiaTheme="minorEastAsia"/>
          <w:b/>
          <w:bCs/>
        </w:rPr>
        <w:t xml:space="preserve">WRITE ID MANUALLY: </w:t>
      </w:r>
      <w:r>
        <w:rPr>
          <w:rFonts w:eastAsiaTheme="minorEastAsia"/>
        </w:rPr>
        <w:t xml:space="preserve">Manually write an ID into the sensor. </w:t>
      </w:r>
    </w:p>
    <w:p w14:paraId="3BF5D2B3" w14:textId="31E7F874" w:rsidR="006D2D02" w:rsidRPr="00390073" w:rsidRDefault="006D2D02" w:rsidP="006D2D02">
      <w:pPr>
        <w:pStyle w:val="1b"/>
        <w:rPr>
          <w:rFonts w:eastAsiaTheme="minorEastAsia"/>
          <w:sz w:val="18"/>
          <w:szCs w:val="18"/>
        </w:rPr>
      </w:pPr>
      <w:r w:rsidRPr="00F41C31">
        <w:rPr>
          <w:rFonts w:ascii="Segoe UI Emoji" w:eastAsia="Segoe UI Emoji" w:hAnsi="Segoe UI Emoji" w:cs="Segoe UI Emoji"/>
          <w:sz w:val="18"/>
          <w:szCs w:val="18"/>
        </w:rPr>
        <w:t>⚠</w:t>
      </w:r>
      <w:r w:rsidRPr="00F41C31">
        <w:rPr>
          <w:sz w:val="18"/>
          <w:szCs w:val="18"/>
        </w:rPr>
        <w:t xml:space="preserve"> </w:t>
      </w:r>
      <w:r>
        <w:rPr>
          <w:sz w:val="18"/>
          <w:szCs w:val="18"/>
        </w:rPr>
        <w:t>When you select this function, you can only write one sensor at once.</w:t>
      </w:r>
    </w:p>
    <w:p w14:paraId="6853F1D5" w14:textId="77777777" w:rsidR="00E0661F" w:rsidRDefault="0037626C" w:rsidP="00B02119">
      <w:pPr>
        <w:rPr>
          <w:rFonts w:eastAsiaTheme="minorEastAsia"/>
        </w:rPr>
      </w:pPr>
      <w:r>
        <w:rPr>
          <w:rFonts w:eastAsiaTheme="minorEastAsia" w:hint="eastAsia"/>
        </w:rPr>
        <w:t>C</w:t>
      </w:r>
      <w:r>
        <w:rPr>
          <w:rFonts w:eastAsiaTheme="minorEastAsia"/>
        </w:rPr>
        <w:t xml:space="preserve">lick “Copy by Input”, then </w:t>
      </w:r>
      <w:r w:rsidR="00E0661F">
        <w:rPr>
          <w:rFonts w:eastAsiaTheme="minorEastAsia"/>
        </w:rPr>
        <w:t xml:space="preserve">input the ID that you want to write into the sensor. </w:t>
      </w:r>
    </w:p>
    <w:p w14:paraId="1FC3F760" w14:textId="56741F52" w:rsidR="006D2D02" w:rsidRDefault="00E0661F" w:rsidP="00E0661F">
      <w:pPr>
        <w:pStyle w:val="1b"/>
        <w:rPr>
          <w:rFonts w:eastAsia="Segoe UI Emoji"/>
          <w:sz w:val="18"/>
          <w:szCs w:val="18"/>
        </w:rPr>
      </w:pPr>
      <w:r w:rsidRPr="00F41C31">
        <w:rPr>
          <w:rFonts w:ascii="Segoe UI Emoji" w:eastAsia="Segoe UI Emoji" w:hAnsi="Segoe UI Emoji" w:cs="Segoe UI Emoji"/>
          <w:sz w:val="18"/>
          <w:szCs w:val="18"/>
        </w:rPr>
        <w:t>⚠</w:t>
      </w:r>
      <w:r w:rsidRPr="00F41C31">
        <w:rPr>
          <w:sz w:val="18"/>
          <w:szCs w:val="18"/>
        </w:rPr>
        <w:t xml:space="preserve"> </w:t>
      </w:r>
      <w:r w:rsidRPr="00E0661F">
        <w:rPr>
          <w:rFonts w:eastAsia="Segoe UI Emoji"/>
          <w:sz w:val="18"/>
          <w:szCs w:val="18"/>
        </w:rPr>
        <w:t xml:space="preserve">Please note that the </w:t>
      </w:r>
      <w:r>
        <w:rPr>
          <w:rFonts w:eastAsia="Segoe UI Emoji"/>
          <w:sz w:val="18"/>
          <w:szCs w:val="18"/>
        </w:rPr>
        <w:t xml:space="preserve">sensor </w:t>
      </w:r>
      <w:r w:rsidRPr="00E0661F">
        <w:rPr>
          <w:rFonts w:eastAsia="Segoe UI Emoji"/>
          <w:sz w:val="18"/>
          <w:szCs w:val="18"/>
        </w:rPr>
        <w:t>ID could be decimal or hexadecimal.</w:t>
      </w:r>
      <w:r>
        <w:rPr>
          <w:rFonts w:eastAsia="Segoe UI Emoji"/>
          <w:sz w:val="18"/>
          <w:szCs w:val="18"/>
        </w:rPr>
        <w:t xml:space="preserve"> Make sure the number system is right before you write the data into it, or the ID that written inside will be incorrect.</w:t>
      </w:r>
    </w:p>
    <w:p w14:paraId="3FE26521" w14:textId="6A839968" w:rsidR="00E0661F" w:rsidRDefault="001F531C" w:rsidP="00E0661F">
      <w:pPr>
        <w:pStyle w:val="1b"/>
        <w:rPr>
          <w:rFonts w:eastAsiaTheme="minorEastAsia"/>
          <w:sz w:val="18"/>
          <w:szCs w:val="18"/>
        </w:rPr>
      </w:pPr>
      <w:r>
        <w:rPr>
          <w:noProof/>
        </w:rPr>
        <w:lastRenderedPageBreak/>
        <w:drawing>
          <wp:inline distT="0" distB="0" distL="0" distR="0" wp14:anchorId="42BE8BED" wp14:editId="1FFE0D1F">
            <wp:extent cx="6188710" cy="3626485"/>
            <wp:effectExtent l="0" t="0" r="2540" b="0"/>
            <wp:docPr id="2053" name="图片 205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图片 2053" descr="图形用户界面, 应用程序&#10;&#10;描述已自动生成"/>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1B8DBEAB" w14:textId="574676E2" w:rsidR="00E0661F" w:rsidRDefault="00E0661F" w:rsidP="00E0661F">
      <w:pPr>
        <w:pStyle w:val="1b"/>
        <w:rPr>
          <w:rFonts w:eastAsiaTheme="minorEastAsia"/>
          <w:b w:val="0"/>
          <w:bCs/>
          <w:i w:val="0"/>
          <w:iCs w:val="0"/>
          <w:sz w:val="18"/>
          <w:szCs w:val="18"/>
          <w:u w:val="none"/>
        </w:rPr>
      </w:pPr>
      <w:r>
        <w:rPr>
          <w:rFonts w:eastAsiaTheme="minorEastAsia" w:hint="eastAsia"/>
          <w:b w:val="0"/>
          <w:bCs/>
          <w:i w:val="0"/>
          <w:iCs w:val="0"/>
          <w:sz w:val="18"/>
          <w:szCs w:val="18"/>
          <w:u w:val="none"/>
        </w:rPr>
        <w:t>C</w:t>
      </w:r>
      <w:r>
        <w:rPr>
          <w:rFonts w:eastAsiaTheme="minorEastAsia"/>
          <w:b w:val="0"/>
          <w:bCs/>
          <w:i w:val="0"/>
          <w:iCs w:val="0"/>
          <w:sz w:val="18"/>
          <w:szCs w:val="18"/>
          <w:u w:val="none"/>
        </w:rPr>
        <w:t xml:space="preserve">lick “OK” and the device will find the sensor close to its right-top corner. Make sure there are no other sensors nearby, and the device will write the ID into the sensor. When the process is done, the ID written and the S/N of the </w:t>
      </w:r>
      <w:r w:rsidR="00766755">
        <w:rPr>
          <w:rFonts w:eastAsiaTheme="minorEastAsia"/>
          <w:b w:val="0"/>
          <w:bCs/>
          <w:i w:val="0"/>
          <w:iCs w:val="0"/>
          <w:sz w:val="18"/>
          <w:szCs w:val="18"/>
          <w:u w:val="none"/>
        </w:rPr>
        <w:t>sensor will show up on the device.</w:t>
      </w:r>
    </w:p>
    <w:p w14:paraId="454B8E70" w14:textId="386432F8" w:rsidR="00766755" w:rsidRDefault="00727B28" w:rsidP="00E0661F">
      <w:pPr>
        <w:pStyle w:val="1b"/>
        <w:rPr>
          <w:rFonts w:eastAsiaTheme="minorEastAsia"/>
          <w:b w:val="0"/>
          <w:bCs/>
          <w:i w:val="0"/>
          <w:iCs w:val="0"/>
          <w:sz w:val="18"/>
          <w:szCs w:val="18"/>
          <w:u w:val="none"/>
        </w:rPr>
      </w:pPr>
      <w:r>
        <w:rPr>
          <w:noProof/>
        </w:rPr>
        <w:drawing>
          <wp:inline distT="0" distB="0" distL="0" distR="0" wp14:anchorId="7E7DC07B" wp14:editId="0B1F6330">
            <wp:extent cx="6188710" cy="3626485"/>
            <wp:effectExtent l="0" t="0" r="2540" b="0"/>
            <wp:docPr id="2054" name="图片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7E63F5D7" w14:textId="11E63938" w:rsidR="00766755" w:rsidRDefault="00766755" w:rsidP="00E0661F">
      <w:pPr>
        <w:pStyle w:val="1b"/>
        <w:rPr>
          <w:rFonts w:eastAsiaTheme="minorEastAsia"/>
          <w:b w:val="0"/>
          <w:bCs/>
          <w:i w:val="0"/>
          <w:iCs w:val="0"/>
          <w:sz w:val="18"/>
          <w:szCs w:val="18"/>
          <w:u w:val="none"/>
        </w:rPr>
      </w:pPr>
      <w:r w:rsidRPr="00766755">
        <w:rPr>
          <w:rFonts w:eastAsiaTheme="minorEastAsia" w:hint="eastAsia"/>
          <w:i w:val="0"/>
          <w:iCs w:val="0"/>
          <w:sz w:val="18"/>
          <w:szCs w:val="18"/>
          <w:u w:val="none"/>
        </w:rPr>
        <w:t>C</w:t>
      </w:r>
      <w:r w:rsidRPr="00766755">
        <w:rPr>
          <w:rFonts w:eastAsiaTheme="minorEastAsia"/>
          <w:i w:val="0"/>
          <w:iCs w:val="0"/>
          <w:sz w:val="18"/>
          <w:szCs w:val="18"/>
          <w:u w:val="none"/>
        </w:rPr>
        <w:t xml:space="preserve">REATE RANDOM ID: </w:t>
      </w:r>
      <w:r>
        <w:rPr>
          <w:rFonts w:eastAsiaTheme="minorEastAsia"/>
          <w:b w:val="0"/>
          <w:bCs/>
          <w:i w:val="0"/>
          <w:iCs w:val="0"/>
          <w:sz w:val="18"/>
          <w:szCs w:val="18"/>
          <w:u w:val="none"/>
        </w:rPr>
        <w:t>Automatically generate random IDs and write to the sensors.</w:t>
      </w:r>
    </w:p>
    <w:p w14:paraId="482DC8D9" w14:textId="23FF5799" w:rsidR="00766755" w:rsidRDefault="00766755" w:rsidP="00E0661F">
      <w:pPr>
        <w:pStyle w:val="1b"/>
        <w:rPr>
          <w:rFonts w:eastAsiaTheme="minorEastAsia"/>
          <w:b w:val="0"/>
          <w:bCs/>
          <w:i w:val="0"/>
          <w:iCs w:val="0"/>
          <w:sz w:val="18"/>
          <w:szCs w:val="18"/>
          <w:u w:val="none"/>
        </w:rPr>
      </w:pPr>
      <w:r>
        <w:rPr>
          <w:rFonts w:eastAsiaTheme="minorEastAsia" w:hint="eastAsia"/>
          <w:b w:val="0"/>
          <w:bCs/>
          <w:i w:val="0"/>
          <w:iCs w:val="0"/>
          <w:sz w:val="18"/>
          <w:szCs w:val="18"/>
          <w:u w:val="none"/>
        </w:rPr>
        <w:t>T</w:t>
      </w:r>
      <w:r>
        <w:rPr>
          <w:rFonts w:eastAsiaTheme="minorEastAsia"/>
          <w:b w:val="0"/>
          <w:bCs/>
          <w:i w:val="0"/>
          <w:iCs w:val="0"/>
          <w:sz w:val="18"/>
          <w:szCs w:val="18"/>
          <w:u w:val="none"/>
        </w:rPr>
        <w:t>o do that, put the sensor(s) close to the right-top corner of the device and click “Auto Create” button.</w:t>
      </w:r>
    </w:p>
    <w:p w14:paraId="15D03ED5" w14:textId="7DA33252" w:rsidR="00766755" w:rsidRDefault="00727B28" w:rsidP="00E0661F">
      <w:pPr>
        <w:pStyle w:val="1b"/>
        <w:rPr>
          <w:rFonts w:eastAsiaTheme="minorEastAsia"/>
          <w:b w:val="0"/>
          <w:bCs/>
          <w:i w:val="0"/>
          <w:iCs w:val="0"/>
          <w:sz w:val="18"/>
          <w:szCs w:val="18"/>
          <w:u w:val="none"/>
        </w:rPr>
      </w:pPr>
      <w:r>
        <w:rPr>
          <w:noProof/>
        </w:rPr>
        <w:lastRenderedPageBreak/>
        <w:drawing>
          <wp:inline distT="0" distB="0" distL="0" distR="0" wp14:anchorId="5613B1EF" wp14:editId="5122AA78">
            <wp:extent cx="6188710" cy="3626485"/>
            <wp:effectExtent l="0" t="0" r="2540" b="0"/>
            <wp:docPr id="2064" name="图片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3D09159B" w14:textId="3EB470CF" w:rsidR="00766755" w:rsidRDefault="00766755" w:rsidP="00E0661F">
      <w:pPr>
        <w:pStyle w:val="1b"/>
        <w:rPr>
          <w:rFonts w:eastAsiaTheme="minorEastAsia"/>
          <w:b w:val="0"/>
          <w:bCs/>
          <w:i w:val="0"/>
          <w:iCs w:val="0"/>
          <w:sz w:val="18"/>
          <w:szCs w:val="18"/>
          <w:u w:val="none"/>
        </w:rPr>
      </w:pPr>
      <w:r>
        <w:rPr>
          <w:rFonts w:eastAsiaTheme="minorEastAsia" w:hint="eastAsia"/>
          <w:b w:val="0"/>
          <w:bCs/>
          <w:i w:val="0"/>
          <w:iCs w:val="0"/>
          <w:sz w:val="18"/>
          <w:szCs w:val="18"/>
          <w:u w:val="none"/>
        </w:rPr>
        <w:t>T</w:t>
      </w:r>
      <w:r>
        <w:rPr>
          <w:rFonts w:eastAsiaTheme="minorEastAsia"/>
          <w:b w:val="0"/>
          <w:bCs/>
          <w:i w:val="0"/>
          <w:iCs w:val="0"/>
          <w:sz w:val="18"/>
          <w:szCs w:val="18"/>
          <w:u w:val="none"/>
        </w:rPr>
        <w:t xml:space="preserve">he device will find the sensor(s) and write random IDs into them. After the process, the </w:t>
      </w:r>
      <w:r w:rsidR="006D6AB5">
        <w:rPr>
          <w:rFonts w:eastAsiaTheme="minorEastAsia"/>
          <w:b w:val="0"/>
          <w:bCs/>
          <w:i w:val="0"/>
          <w:iCs w:val="0"/>
          <w:sz w:val="18"/>
          <w:szCs w:val="18"/>
          <w:u w:val="none"/>
        </w:rPr>
        <w:t>ID and the S/N will show up on the screen.</w:t>
      </w:r>
    </w:p>
    <w:p w14:paraId="2B5885AC" w14:textId="0D315E97" w:rsidR="006D6AB5" w:rsidRDefault="00727B28" w:rsidP="00E0661F">
      <w:pPr>
        <w:pStyle w:val="1b"/>
        <w:rPr>
          <w:rFonts w:eastAsiaTheme="minorEastAsia"/>
          <w:b w:val="0"/>
          <w:bCs/>
          <w:i w:val="0"/>
          <w:iCs w:val="0"/>
          <w:sz w:val="18"/>
          <w:szCs w:val="18"/>
          <w:u w:val="none"/>
        </w:rPr>
      </w:pPr>
      <w:r>
        <w:rPr>
          <w:noProof/>
        </w:rPr>
        <w:drawing>
          <wp:inline distT="0" distB="0" distL="0" distR="0" wp14:anchorId="7F3E5FE6" wp14:editId="555DDE98">
            <wp:extent cx="6188710" cy="3626485"/>
            <wp:effectExtent l="0" t="0" r="2540" b="0"/>
            <wp:docPr id="2067" name="图片 206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图片 2067" descr="图形用户界面, 应用程序&#10;&#10;描述已自动生成"/>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3A067383" w14:textId="3CDB4459" w:rsidR="00727B28" w:rsidRDefault="00492661" w:rsidP="00E0661F">
      <w:pPr>
        <w:pStyle w:val="1b"/>
        <w:rPr>
          <w:rFonts w:eastAsiaTheme="minorEastAsia"/>
          <w:b w:val="0"/>
          <w:bCs/>
          <w:i w:val="0"/>
          <w:iCs w:val="0"/>
          <w:sz w:val="18"/>
          <w:szCs w:val="18"/>
          <w:u w:val="none"/>
        </w:rPr>
      </w:pPr>
      <w:r>
        <w:rPr>
          <w:noProof/>
        </w:rPr>
        <w:lastRenderedPageBreak/>
        <w:drawing>
          <wp:inline distT="0" distB="0" distL="0" distR="0" wp14:anchorId="095FE827" wp14:editId="5FD6572D">
            <wp:extent cx="6188710" cy="3626485"/>
            <wp:effectExtent l="0" t="0" r="2540" b="0"/>
            <wp:docPr id="2068" name="图片 206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图片 2068" descr="图形用户界面, 应用程序&#10;&#10;描述已自动生成"/>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42D9CC7E" w14:textId="2E270076" w:rsidR="00492661" w:rsidRDefault="00492661" w:rsidP="00E0661F">
      <w:pPr>
        <w:pStyle w:val="1b"/>
        <w:rPr>
          <w:rFonts w:eastAsiaTheme="minorEastAsia"/>
          <w:b w:val="0"/>
          <w:bCs/>
          <w:i w:val="0"/>
          <w:iCs w:val="0"/>
          <w:sz w:val="18"/>
          <w:szCs w:val="18"/>
          <w:u w:val="none"/>
        </w:rPr>
      </w:pPr>
      <w:r>
        <w:rPr>
          <w:rFonts w:eastAsiaTheme="minorEastAsia" w:hint="eastAsia"/>
          <w:b w:val="0"/>
          <w:bCs/>
          <w:i w:val="0"/>
          <w:iCs w:val="0"/>
          <w:sz w:val="18"/>
          <w:szCs w:val="18"/>
          <w:u w:val="none"/>
        </w:rPr>
        <w:t>Y</w:t>
      </w:r>
      <w:r>
        <w:rPr>
          <w:rFonts w:eastAsiaTheme="minorEastAsia"/>
          <w:b w:val="0"/>
          <w:bCs/>
          <w:i w:val="0"/>
          <w:iCs w:val="0"/>
          <w:sz w:val="18"/>
          <w:szCs w:val="18"/>
          <w:u w:val="none"/>
        </w:rPr>
        <w:t xml:space="preserve">ou can also put multiple sensors close to the device and program them at the same time. Theoretically you can program up to 8 sensors at </w:t>
      </w:r>
      <w:r w:rsidR="00DA44C3">
        <w:rPr>
          <w:rFonts w:eastAsiaTheme="minorEastAsia"/>
          <w:b w:val="0"/>
          <w:bCs/>
          <w:i w:val="0"/>
          <w:iCs w:val="0"/>
          <w:sz w:val="18"/>
          <w:szCs w:val="18"/>
          <w:u w:val="none"/>
        </w:rPr>
        <w:t>once,</w:t>
      </w:r>
      <w:r>
        <w:rPr>
          <w:rFonts w:eastAsiaTheme="minorEastAsia"/>
          <w:b w:val="0"/>
          <w:bCs/>
          <w:i w:val="0"/>
          <w:iCs w:val="0"/>
          <w:sz w:val="18"/>
          <w:szCs w:val="18"/>
          <w:u w:val="none"/>
        </w:rPr>
        <w:t xml:space="preserve"> but we suggest you </w:t>
      </w:r>
      <w:r w:rsidR="00DA44C3">
        <w:rPr>
          <w:rFonts w:eastAsiaTheme="minorEastAsia"/>
          <w:b w:val="0"/>
          <w:bCs/>
          <w:i w:val="0"/>
          <w:iCs w:val="0"/>
          <w:sz w:val="18"/>
          <w:szCs w:val="18"/>
          <w:u w:val="none"/>
        </w:rPr>
        <w:t>program</w:t>
      </w:r>
      <w:r>
        <w:rPr>
          <w:rFonts w:eastAsiaTheme="minorEastAsia"/>
          <w:b w:val="0"/>
          <w:bCs/>
          <w:i w:val="0"/>
          <w:iCs w:val="0"/>
          <w:sz w:val="18"/>
          <w:szCs w:val="18"/>
          <w:u w:val="none"/>
        </w:rPr>
        <w:t xml:space="preserve"> the sensors one by one to maximize the success rate.</w:t>
      </w:r>
    </w:p>
    <w:p w14:paraId="523D4B6E" w14:textId="15B5CC20" w:rsidR="005632EB" w:rsidRPr="00387603" w:rsidRDefault="005632EB" w:rsidP="005632EB">
      <w:pPr>
        <w:pStyle w:val="aff2"/>
        <w:numPr>
          <w:ilvl w:val="0"/>
          <w:numId w:val="5"/>
        </w:numPr>
        <w:ind w:firstLineChars="0"/>
        <w:rPr>
          <w:b/>
          <w:bCs/>
          <w:sz w:val="22"/>
        </w:rPr>
      </w:pPr>
      <w:r>
        <w:rPr>
          <w:b/>
          <w:bCs/>
          <w:sz w:val="22"/>
        </w:rPr>
        <w:t>TPMS RELEARN</w:t>
      </w:r>
    </w:p>
    <w:p w14:paraId="0743E1E2" w14:textId="6EA4C47A" w:rsidR="005632EB" w:rsidRDefault="005632EB" w:rsidP="00E0661F">
      <w:pPr>
        <w:pStyle w:val="1b"/>
        <w:rPr>
          <w:rFonts w:eastAsiaTheme="minorEastAsia"/>
          <w:b w:val="0"/>
          <w:bCs/>
          <w:i w:val="0"/>
          <w:iCs w:val="0"/>
          <w:sz w:val="18"/>
          <w:szCs w:val="18"/>
          <w:u w:val="none"/>
        </w:rPr>
      </w:pPr>
      <w:r>
        <w:rPr>
          <w:rFonts w:eastAsiaTheme="minorEastAsia" w:hint="eastAsia"/>
          <w:b w:val="0"/>
          <w:bCs/>
          <w:i w:val="0"/>
          <w:iCs w:val="0"/>
          <w:sz w:val="18"/>
          <w:szCs w:val="18"/>
          <w:u w:val="none"/>
        </w:rPr>
        <w:t>S</w:t>
      </w:r>
      <w:r>
        <w:rPr>
          <w:rFonts w:eastAsiaTheme="minorEastAsia"/>
          <w:b w:val="0"/>
          <w:bCs/>
          <w:i w:val="0"/>
          <w:iCs w:val="0"/>
          <w:sz w:val="18"/>
          <w:szCs w:val="18"/>
          <w:u w:val="none"/>
        </w:rPr>
        <w:t>ometimes when new sensors are installed into the vehicle, the TPMS light will light up as the vehicle won’t recognize the sensor. Usually this is because the ID in the sensor is not matched with the ID in the vehicle, and you can solve this by relearn TPMS.</w:t>
      </w:r>
    </w:p>
    <w:p w14:paraId="42126944" w14:textId="2342EF57" w:rsidR="00AE4D5E" w:rsidRDefault="00AE4D5E" w:rsidP="00E0661F">
      <w:pPr>
        <w:pStyle w:val="1b"/>
        <w:rPr>
          <w:rFonts w:eastAsiaTheme="minorEastAsia"/>
          <w:b w:val="0"/>
          <w:bCs/>
          <w:i w:val="0"/>
          <w:iCs w:val="0"/>
          <w:sz w:val="18"/>
          <w:szCs w:val="18"/>
          <w:u w:val="none"/>
        </w:rPr>
      </w:pPr>
      <w:r>
        <w:rPr>
          <w:rFonts w:eastAsiaTheme="minorEastAsia" w:hint="eastAsia"/>
          <w:b w:val="0"/>
          <w:bCs/>
          <w:i w:val="0"/>
          <w:iCs w:val="0"/>
          <w:sz w:val="18"/>
          <w:szCs w:val="18"/>
          <w:u w:val="none"/>
        </w:rPr>
        <w:t>I</w:t>
      </w:r>
      <w:r>
        <w:rPr>
          <w:rFonts w:eastAsiaTheme="minorEastAsia"/>
          <w:b w:val="0"/>
          <w:bCs/>
          <w:i w:val="0"/>
          <w:iCs w:val="0"/>
          <w:sz w:val="18"/>
          <w:szCs w:val="18"/>
          <w:u w:val="none"/>
        </w:rPr>
        <w:t>P819 TP will show the guide for the entire relearning procedure and provide help on some of the steps (like triggering sensors, write IDs into the system, etc.)</w:t>
      </w:r>
    </w:p>
    <w:p w14:paraId="59E4B432" w14:textId="6F30D754" w:rsidR="00AE4D5E" w:rsidRPr="00AE4D5E" w:rsidRDefault="00AE4D5E" w:rsidP="00E0661F">
      <w:pPr>
        <w:pStyle w:val="1b"/>
        <w:rPr>
          <w:rFonts w:eastAsiaTheme="minorEastAsia"/>
          <w:sz w:val="18"/>
          <w:szCs w:val="18"/>
        </w:rPr>
      </w:pPr>
      <w:r w:rsidRPr="00F41C31">
        <w:rPr>
          <w:rFonts w:ascii="Segoe UI Emoji" w:eastAsia="Segoe UI Emoji" w:hAnsi="Segoe UI Emoji" w:cs="Segoe UI Emoji"/>
          <w:sz w:val="18"/>
          <w:szCs w:val="18"/>
        </w:rPr>
        <w:t>⚠</w:t>
      </w:r>
      <w:r w:rsidRPr="00F41C31">
        <w:rPr>
          <w:sz w:val="18"/>
          <w:szCs w:val="18"/>
        </w:rPr>
        <w:t xml:space="preserve"> </w:t>
      </w:r>
      <w:r>
        <w:rPr>
          <w:sz w:val="18"/>
          <w:szCs w:val="18"/>
        </w:rPr>
        <w:t>Some vehicle will need extra steps on the procedures introduced below. Please refer to the guide shown on the device when actual processing.</w:t>
      </w:r>
    </w:p>
    <w:p w14:paraId="4E0646EB" w14:textId="3D00A4E9" w:rsidR="005632EB" w:rsidRDefault="005632EB" w:rsidP="00E0661F">
      <w:pPr>
        <w:pStyle w:val="1b"/>
        <w:rPr>
          <w:rFonts w:eastAsiaTheme="minorEastAsia"/>
          <w:b w:val="0"/>
          <w:bCs/>
          <w:i w:val="0"/>
          <w:iCs w:val="0"/>
          <w:sz w:val="18"/>
          <w:szCs w:val="18"/>
          <w:u w:val="none"/>
        </w:rPr>
      </w:pPr>
      <w:r>
        <w:rPr>
          <w:rFonts w:eastAsiaTheme="minorEastAsia" w:hint="eastAsia"/>
          <w:b w:val="0"/>
          <w:bCs/>
          <w:i w:val="0"/>
          <w:iCs w:val="0"/>
          <w:sz w:val="18"/>
          <w:szCs w:val="18"/>
          <w:u w:val="none"/>
        </w:rPr>
        <w:t>H</w:t>
      </w:r>
      <w:r>
        <w:rPr>
          <w:rFonts w:eastAsiaTheme="minorEastAsia"/>
          <w:b w:val="0"/>
          <w:bCs/>
          <w:i w:val="0"/>
          <w:iCs w:val="0"/>
          <w:sz w:val="18"/>
          <w:szCs w:val="18"/>
          <w:u w:val="none"/>
        </w:rPr>
        <w:t>ere are several ways to</w:t>
      </w:r>
      <w:r w:rsidR="00AB69B1">
        <w:rPr>
          <w:rFonts w:eastAsiaTheme="minorEastAsia"/>
          <w:b w:val="0"/>
          <w:bCs/>
          <w:i w:val="0"/>
          <w:iCs w:val="0"/>
          <w:sz w:val="18"/>
          <w:szCs w:val="18"/>
          <w:u w:val="none"/>
        </w:rPr>
        <w:t xml:space="preserve"> do TPMS relearn to your vehicle:</w:t>
      </w:r>
    </w:p>
    <w:p w14:paraId="5CC35290" w14:textId="2B1F46E2" w:rsidR="00AB69B1" w:rsidRDefault="00AB69B1" w:rsidP="00E0661F">
      <w:pPr>
        <w:pStyle w:val="1b"/>
        <w:rPr>
          <w:rFonts w:eastAsiaTheme="minorEastAsia"/>
          <w:b w:val="0"/>
          <w:bCs/>
          <w:i w:val="0"/>
          <w:iCs w:val="0"/>
          <w:sz w:val="18"/>
          <w:szCs w:val="18"/>
          <w:u w:val="none"/>
        </w:rPr>
      </w:pPr>
      <w:r w:rsidRPr="00AB69B1">
        <w:rPr>
          <w:rFonts w:eastAsiaTheme="minorEastAsia" w:hint="eastAsia"/>
          <w:i w:val="0"/>
          <w:iCs w:val="0"/>
          <w:sz w:val="18"/>
          <w:szCs w:val="18"/>
          <w:u w:val="none"/>
        </w:rPr>
        <w:t>A</w:t>
      </w:r>
      <w:r w:rsidRPr="00AB69B1">
        <w:rPr>
          <w:rFonts w:eastAsiaTheme="minorEastAsia"/>
          <w:i w:val="0"/>
          <w:iCs w:val="0"/>
          <w:sz w:val="18"/>
          <w:szCs w:val="18"/>
          <w:u w:val="none"/>
        </w:rPr>
        <w:t>UTOMATIC RELEARN:</w:t>
      </w:r>
      <w:r>
        <w:rPr>
          <w:rFonts w:eastAsiaTheme="minorEastAsia"/>
          <w:b w:val="0"/>
          <w:bCs/>
          <w:i w:val="0"/>
          <w:iCs w:val="0"/>
          <w:sz w:val="18"/>
          <w:szCs w:val="18"/>
          <w:u w:val="none"/>
        </w:rPr>
        <w:t xml:space="preserve"> Some vehicles can automatically recognize new sensors when driving. Usually when doing automatically relearn, get all 4 wheels on standard tire pressure, and take the vehicle on a drive (normally </w:t>
      </w:r>
      <w:r>
        <w:rPr>
          <w:rFonts w:eastAsiaTheme="minorEastAsia" w:hint="eastAsia"/>
          <w:b w:val="0"/>
          <w:bCs/>
          <w:i w:val="0"/>
          <w:iCs w:val="0"/>
          <w:sz w:val="18"/>
          <w:szCs w:val="18"/>
          <w:u w:val="none"/>
        </w:rPr>
        <w:t>≥</w:t>
      </w:r>
      <w:r>
        <w:rPr>
          <w:rFonts w:eastAsiaTheme="minorEastAsia"/>
          <w:b w:val="0"/>
          <w:bCs/>
          <w:i w:val="0"/>
          <w:iCs w:val="0"/>
          <w:sz w:val="18"/>
          <w:szCs w:val="18"/>
          <w:u w:val="none"/>
        </w:rPr>
        <w:t>25km/h or 15mph) for about 20 minutes (or longer). The vehicle will automatically recognize new sensors and the TPMS light will turn off.</w:t>
      </w:r>
    </w:p>
    <w:p w14:paraId="66253985" w14:textId="00228A11" w:rsidR="00DA44C3" w:rsidRDefault="00AB69B1" w:rsidP="00E0661F">
      <w:pPr>
        <w:pStyle w:val="1b"/>
        <w:rPr>
          <w:rFonts w:eastAsiaTheme="minorEastAsia"/>
          <w:b w:val="0"/>
          <w:bCs/>
          <w:i w:val="0"/>
          <w:iCs w:val="0"/>
          <w:sz w:val="18"/>
          <w:szCs w:val="18"/>
          <w:u w:val="none"/>
        </w:rPr>
      </w:pPr>
      <w:r w:rsidRPr="00AB69B1">
        <w:rPr>
          <w:rFonts w:eastAsiaTheme="minorEastAsia" w:hint="eastAsia"/>
          <w:i w:val="0"/>
          <w:iCs w:val="0"/>
          <w:sz w:val="18"/>
          <w:szCs w:val="18"/>
          <w:u w:val="none"/>
        </w:rPr>
        <w:t>O</w:t>
      </w:r>
      <w:r w:rsidRPr="00AB69B1">
        <w:rPr>
          <w:rFonts w:eastAsiaTheme="minorEastAsia"/>
          <w:i w:val="0"/>
          <w:iCs w:val="0"/>
          <w:sz w:val="18"/>
          <w:szCs w:val="18"/>
          <w:u w:val="none"/>
        </w:rPr>
        <w:t xml:space="preserve">BD RELEARN: </w:t>
      </w:r>
      <w:r>
        <w:rPr>
          <w:rFonts w:eastAsiaTheme="minorEastAsia"/>
          <w:b w:val="0"/>
          <w:bCs/>
          <w:i w:val="0"/>
          <w:iCs w:val="0"/>
          <w:sz w:val="18"/>
          <w:szCs w:val="18"/>
          <w:u w:val="none"/>
        </w:rPr>
        <w:t xml:space="preserve">Some vehicles need to rewrite the sensor IDs inside the system. </w:t>
      </w:r>
      <w:r w:rsidR="002D7870">
        <w:rPr>
          <w:rFonts w:eastAsiaTheme="minorEastAsia"/>
          <w:b w:val="0"/>
          <w:bCs/>
          <w:i w:val="0"/>
          <w:iCs w:val="0"/>
          <w:sz w:val="18"/>
          <w:szCs w:val="18"/>
          <w:u w:val="none"/>
        </w:rPr>
        <w:t>N</w:t>
      </w:r>
      <w:r>
        <w:rPr>
          <w:rFonts w:eastAsiaTheme="minorEastAsia"/>
          <w:b w:val="0"/>
          <w:bCs/>
          <w:i w:val="0"/>
          <w:iCs w:val="0"/>
          <w:sz w:val="18"/>
          <w:szCs w:val="18"/>
          <w:u w:val="none"/>
        </w:rPr>
        <w:t>o</w:t>
      </w:r>
      <w:r w:rsidR="002D7870">
        <w:rPr>
          <w:rFonts w:eastAsiaTheme="minorEastAsia"/>
          <w:b w:val="0"/>
          <w:bCs/>
          <w:i w:val="0"/>
          <w:iCs w:val="0"/>
          <w:sz w:val="18"/>
          <w:szCs w:val="18"/>
          <w:u w:val="none"/>
        </w:rPr>
        <w:t>rmally when</w:t>
      </w:r>
      <w:r>
        <w:rPr>
          <w:rFonts w:eastAsiaTheme="minorEastAsia"/>
          <w:b w:val="0"/>
          <w:bCs/>
          <w:i w:val="0"/>
          <w:iCs w:val="0"/>
          <w:sz w:val="18"/>
          <w:szCs w:val="18"/>
          <w:u w:val="none"/>
        </w:rPr>
        <w:t xml:space="preserve"> do</w:t>
      </w:r>
      <w:r w:rsidR="002D7870">
        <w:rPr>
          <w:rFonts w:eastAsiaTheme="minorEastAsia"/>
          <w:b w:val="0"/>
          <w:bCs/>
          <w:i w:val="0"/>
          <w:iCs w:val="0"/>
          <w:sz w:val="18"/>
          <w:szCs w:val="18"/>
          <w:u w:val="none"/>
        </w:rPr>
        <w:t>ing</w:t>
      </w:r>
      <w:r>
        <w:rPr>
          <w:rFonts w:eastAsiaTheme="minorEastAsia"/>
          <w:b w:val="0"/>
          <w:bCs/>
          <w:i w:val="0"/>
          <w:iCs w:val="0"/>
          <w:sz w:val="18"/>
          <w:szCs w:val="18"/>
          <w:u w:val="none"/>
        </w:rPr>
        <w:t xml:space="preserve"> that, plug the VCI box into the </w:t>
      </w:r>
      <w:r w:rsidR="002D7870">
        <w:rPr>
          <w:rFonts w:eastAsiaTheme="minorEastAsia"/>
          <w:b w:val="0"/>
          <w:bCs/>
          <w:i w:val="0"/>
          <w:iCs w:val="0"/>
          <w:sz w:val="18"/>
          <w:szCs w:val="18"/>
          <w:u w:val="none"/>
        </w:rPr>
        <w:t>OBD port of the vehicle, and click “OBD relearn” on the screen. The device will write the ID into the system.</w:t>
      </w:r>
    </w:p>
    <w:p w14:paraId="70086564" w14:textId="5E7E04B1" w:rsidR="00DA44C3" w:rsidRDefault="002D7870" w:rsidP="00E0661F">
      <w:pPr>
        <w:pStyle w:val="1b"/>
        <w:rPr>
          <w:rFonts w:eastAsiaTheme="minorEastAsia"/>
          <w:b w:val="0"/>
          <w:bCs/>
          <w:i w:val="0"/>
          <w:iCs w:val="0"/>
          <w:sz w:val="18"/>
          <w:szCs w:val="18"/>
          <w:u w:val="none"/>
        </w:rPr>
      </w:pPr>
      <w:r w:rsidRPr="002D7870">
        <w:rPr>
          <w:rFonts w:eastAsiaTheme="minorEastAsia" w:hint="eastAsia"/>
          <w:i w:val="0"/>
          <w:iCs w:val="0"/>
          <w:sz w:val="18"/>
          <w:szCs w:val="18"/>
          <w:u w:val="none"/>
        </w:rPr>
        <w:t>S</w:t>
      </w:r>
      <w:r w:rsidRPr="002D7870">
        <w:rPr>
          <w:rFonts w:eastAsiaTheme="minorEastAsia"/>
          <w:i w:val="0"/>
          <w:iCs w:val="0"/>
          <w:sz w:val="18"/>
          <w:szCs w:val="18"/>
          <w:u w:val="none"/>
        </w:rPr>
        <w:t xml:space="preserve">TATIONARY RELEARN: </w:t>
      </w:r>
      <w:r>
        <w:rPr>
          <w:rFonts w:eastAsiaTheme="minorEastAsia"/>
          <w:b w:val="0"/>
          <w:bCs/>
          <w:i w:val="0"/>
          <w:iCs w:val="0"/>
          <w:sz w:val="18"/>
          <w:szCs w:val="18"/>
          <w:u w:val="none"/>
        </w:rPr>
        <w:t>Some vehicles can get into sensor relearn mode by triggering some specific actions. When you get in this mode, activate the sensors one by one and the vehicle will recognize every sensor once you activate it</w:t>
      </w:r>
      <w:r w:rsidR="00AE4D5E">
        <w:rPr>
          <w:rFonts w:eastAsiaTheme="minorEastAsia"/>
          <w:b w:val="0"/>
          <w:bCs/>
          <w:i w:val="0"/>
          <w:iCs w:val="0"/>
          <w:sz w:val="18"/>
          <w:szCs w:val="18"/>
          <w:u w:val="none"/>
        </w:rPr>
        <w:t>.</w:t>
      </w:r>
    </w:p>
    <w:p w14:paraId="4740F098" w14:textId="68C806CA" w:rsidR="002D7870" w:rsidRDefault="002D7870" w:rsidP="00E0661F">
      <w:pPr>
        <w:pStyle w:val="1b"/>
        <w:rPr>
          <w:rFonts w:eastAsiaTheme="minorEastAsia"/>
          <w:b w:val="0"/>
          <w:bCs/>
          <w:i w:val="0"/>
          <w:iCs w:val="0"/>
          <w:sz w:val="18"/>
          <w:szCs w:val="18"/>
          <w:u w:val="none"/>
        </w:rPr>
      </w:pPr>
      <w:r>
        <w:rPr>
          <w:rFonts w:eastAsiaTheme="minorEastAsia" w:hint="eastAsia"/>
          <w:i w:val="0"/>
          <w:iCs w:val="0"/>
          <w:sz w:val="18"/>
          <w:szCs w:val="18"/>
          <w:u w:val="none"/>
        </w:rPr>
        <w:t>C</w:t>
      </w:r>
      <w:r>
        <w:rPr>
          <w:rFonts w:eastAsiaTheme="minorEastAsia"/>
          <w:i w:val="0"/>
          <w:iCs w:val="0"/>
          <w:sz w:val="18"/>
          <w:szCs w:val="18"/>
          <w:u w:val="none"/>
        </w:rPr>
        <w:t xml:space="preserve">OPY SENSORS: </w:t>
      </w:r>
      <w:r>
        <w:rPr>
          <w:rFonts w:eastAsiaTheme="minorEastAsia"/>
          <w:b w:val="0"/>
          <w:bCs/>
          <w:i w:val="0"/>
          <w:iCs w:val="0"/>
          <w:sz w:val="18"/>
          <w:szCs w:val="18"/>
          <w:u w:val="none"/>
        </w:rPr>
        <w:t xml:space="preserve">Actually, this is not a relearn procedure. The sensor IDs for some of the vehicles are unchangeable, </w:t>
      </w:r>
      <w:r w:rsidR="000474A3">
        <w:rPr>
          <w:rFonts w:eastAsiaTheme="minorEastAsia"/>
          <w:b w:val="0"/>
          <w:bCs/>
          <w:i w:val="0"/>
          <w:iCs w:val="0"/>
          <w:sz w:val="18"/>
          <w:szCs w:val="18"/>
          <w:u w:val="none"/>
        </w:rPr>
        <w:t>so when this shows up on the relearn menu, go back and check if the sensor IDs are the same with the original one. If it is not matched with the original one and you are using XTOOL sensors, go to “Programming” menu and copy the sensors via activation or OBD.</w:t>
      </w:r>
    </w:p>
    <w:p w14:paraId="5CB965F2" w14:textId="5DAA0491" w:rsidR="00DA44C3" w:rsidRDefault="00DA44C3" w:rsidP="00E0661F">
      <w:pPr>
        <w:pStyle w:val="1b"/>
        <w:rPr>
          <w:rFonts w:eastAsiaTheme="minorEastAsia"/>
          <w:b w:val="0"/>
          <w:bCs/>
          <w:i w:val="0"/>
          <w:iCs w:val="0"/>
          <w:sz w:val="18"/>
          <w:szCs w:val="18"/>
          <w:u w:val="none"/>
        </w:rPr>
      </w:pPr>
    </w:p>
    <w:p w14:paraId="7FF7C048" w14:textId="77777777" w:rsidR="00DA44C3" w:rsidRPr="00DA44C3" w:rsidRDefault="00DA44C3" w:rsidP="00DA44C3">
      <w:pPr>
        <w:pStyle w:val="aff2"/>
        <w:numPr>
          <w:ilvl w:val="0"/>
          <w:numId w:val="5"/>
        </w:numPr>
        <w:ind w:firstLineChars="0"/>
        <w:rPr>
          <w:b/>
          <w:bCs/>
          <w:sz w:val="22"/>
        </w:rPr>
      </w:pPr>
      <w:r w:rsidRPr="00DA44C3">
        <w:rPr>
          <w:rFonts w:hint="eastAsia"/>
          <w:b/>
          <w:bCs/>
          <w:sz w:val="22"/>
        </w:rPr>
        <w:lastRenderedPageBreak/>
        <w:t>O</w:t>
      </w:r>
      <w:r w:rsidRPr="00DA44C3">
        <w:rPr>
          <w:b/>
          <w:bCs/>
          <w:sz w:val="22"/>
        </w:rPr>
        <w:t>EM/XTOOL SENSOR INFORMATION CHECK</w:t>
      </w:r>
    </w:p>
    <w:p w14:paraId="4FD6D6B5" w14:textId="69F0D13E" w:rsidR="00DA44C3" w:rsidRDefault="00E82C90" w:rsidP="00E0661F">
      <w:pPr>
        <w:pStyle w:val="1b"/>
        <w:rPr>
          <w:rFonts w:eastAsiaTheme="minorEastAsia"/>
          <w:b w:val="0"/>
          <w:bCs/>
          <w:i w:val="0"/>
          <w:iCs w:val="0"/>
          <w:sz w:val="18"/>
          <w:szCs w:val="18"/>
          <w:u w:val="none"/>
        </w:rPr>
      </w:pPr>
      <w:r>
        <w:rPr>
          <w:rFonts w:eastAsiaTheme="minorEastAsia"/>
          <w:b w:val="0"/>
          <w:bCs/>
          <w:i w:val="0"/>
          <w:iCs w:val="0"/>
          <w:sz w:val="18"/>
          <w:szCs w:val="18"/>
          <w:u w:val="none"/>
        </w:rPr>
        <w:t>When you are in the TPMS check menu, click the sensor icon on the right to get the OEM sensor info.</w:t>
      </w:r>
    </w:p>
    <w:p w14:paraId="56983986" w14:textId="352C7433" w:rsidR="00E82C90" w:rsidRDefault="00AE4D5E" w:rsidP="00E0661F">
      <w:pPr>
        <w:pStyle w:val="1b"/>
        <w:rPr>
          <w:rFonts w:eastAsiaTheme="minorEastAsia"/>
          <w:b w:val="0"/>
          <w:bCs/>
          <w:i w:val="0"/>
          <w:iCs w:val="0"/>
          <w:sz w:val="18"/>
          <w:szCs w:val="18"/>
          <w:u w:val="none"/>
        </w:rPr>
      </w:pPr>
      <w:r>
        <w:rPr>
          <w:noProof/>
        </w:rPr>
        <w:drawing>
          <wp:inline distT="0" distB="0" distL="0" distR="0" wp14:anchorId="31E28BD7" wp14:editId="4907780B">
            <wp:extent cx="6188710" cy="3626485"/>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49EB77BB" w14:textId="50D34877" w:rsidR="00E82C90" w:rsidRDefault="00E82C90" w:rsidP="00E0661F">
      <w:pPr>
        <w:pStyle w:val="1b"/>
        <w:rPr>
          <w:rFonts w:eastAsiaTheme="minorEastAsia"/>
          <w:b w:val="0"/>
          <w:bCs/>
          <w:i w:val="0"/>
          <w:iCs w:val="0"/>
          <w:sz w:val="18"/>
          <w:szCs w:val="18"/>
          <w:u w:val="none"/>
        </w:rPr>
      </w:pPr>
      <w:r>
        <w:rPr>
          <w:rFonts w:eastAsiaTheme="minorEastAsia" w:hint="eastAsia"/>
          <w:b w:val="0"/>
          <w:bCs/>
          <w:i w:val="0"/>
          <w:iCs w:val="0"/>
          <w:sz w:val="18"/>
          <w:szCs w:val="18"/>
          <w:u w:val="none"/>
        </w:rPr>
        <w:t>Y</w:t>
      </w:r>
      <w:r>
        <w:rPr>
          <w:rFonts w:eastAsiaTheme="minorEastAsia"/>
          <w:b w:val="0"/>
          <w:bCs/>
          <w:i w:val="0"/>
          <w:iCs w:val="0"/>
          <w:sz w:val="18"/>
          <w:szCs w:val="18"/>
          <w:u w:val="none"/>
        </w:rPr>
        <w:t>ou can also check the XTOOL sensor info on the right side. To do that, click the search icon to trigger the sensor first.</w:t>
      </w:r>
    </w:p>
    <w:p w14:paraId="548FCF47" w14:textId="02A1FCB0" w:rsidR="00E82C90" w:rsidRDefault="00AE4D5E" w:rsidP="00E0661F">
      <w:pPr>
        <w:pStyle w:val="1b"/>
        <w:rPr>
          <w:rFonts w:eastAsiaTheme="minorEastAsia"/>
          <w:b w:val="0"/>
          <w:bCs/>
          <w:i w:val="0"/>
          <w:iCs w:val="0"/>
          <w:sz w:val="18"/>
          <w:szCs w:val="18"/>
          <w:u w:val="none"/>
        </w:rPr>
      </w:pPr>
      <w:r>
        <w:rPr>
          <w:noProof/>
        </w:rPr>
        <w:drawing>
          <wp:inline distT="0" distB="0" distL="0" distR="0" wp14:anchorId="0FF91FBF" wp14:editId="592A47F9">
            <wp:extent cx="6188710" cy="3626485"/>
            <wp:effectExtent l="0" t="0" r="2540" b="0"/>
            <wp:docPr id="50" name="图片 50"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形用户界面, 应用程序, Teams&#10;&#10;描述已自动生成"/>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705FAF60" w14:textId="31ED0D7C" w:rsidR="00E82C90" w:rsidRDefault="00E82C90" w:rsidP="00E0661F">
      <w:pPr>
        <w:pStyle w:val="1b"/>
        <w:rPr>
          <w:rFonts w:eastAsiaTheme="minorEastAsia"/>
          <w:b w:val="0"/>
          <w:bCs/>
          <w:i w:val="0"/>
          <w:iCs w:val="0"/>
          <w:sz w:val="18"/>
          <w:szCs w:val="18"/>
          <w:u w:val="none"/>
        </w:rPr>
      </w:pPr>
      <w:r>
        <w:rPr>
          <w:rFonts w:eastAsiaTheme="minorEastAsia" w:hint="eastAsia"/>
          <w:b w:val="0"/>
          <w:bCs/>
          <w:i w:val="0"/>
          <w:iCs w:val="0"/>
          <w:sz w:val="18"/>
          <w:szCs w:val="18"/>
          <w:u w:val="none"/>
        </w:rPr>
        <w:lastRenderedPageBreak/>
        <w:t>P</w:t>
      </w:r>
      <w:r>
        <w:rPr>
          <w:rFonts w:eastAsiaTheme="minorEastAsia"/>
          <w:b w:val="0"/>
          <w:bCs/>
          <w:i w:val="0"/>
          <w:iCs w:val="0"/>
          <w:sz w:val="18"/>
          <w:szCs w:val="18"/>
          <w:u w:val="none"/>
        </w:rPr>
        <w:t>ut the sensor that you want to check close to the top-right corner of the device and leave other sensors away. The device will show the info for that sensor.</w:t>
      </w:r>
    </w:p>
    <w:p w14:paraId="6E2B2257" w14:textId="0ED0509C" w:rsidR="00E82C90" w:rsidRDefault="00AE4D5E" w:rsidP="00E0661F">
      <w:pPr>
        <w:pStyle w:val="1b"/>
        <w:rPr>
          <w:rFonts w:eastAsiaTheme="minorEastAsia"/>
          <w:b w:val="0"/>
          <w:bCs/>
          <w:i w:val="0"/>
          <w:iCs w:val="0"/>
          <w:sz w:val="18"/>
          <w:szCs w:val="18"/>
          <w:u w:val="none"/>
        </w:rPr>
      </w:pPr>
      <w:r>
        <w:rPr>
          <w:noProof/>
        </w:rPr>
        <w:drawing>
          <wp:inline distT="0" distB="0" distL="0" distR="0" wp14:anchorId="2995F4C2" wp14:editId="22103BEF">
            <wp:extent cx="6188710" cy="3626485"/>
            <wp:effectExtent l="0" t="0" r="2540" b="0"/>
            <wp:docPr id="51" name="图片 5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形用户界面, 应用程序&#10;&#10;描述已自动生成"/>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88710" cy="3626485"/>
                    </a:xfrm>
                    <a:prstGeom prst="rect">
                      <a:avLst/>
                    </a:prstGeom>
                    <a:noFill/>
                    <a:ln>
                      <a:noFill/>
                    </a:ln>
                  </pic:spPr>
                </pic:pic>
              </a:graphicData>
            </a:graphic>
          </wp:inline>
        </w:drawing>
      </w:r>
    </w:p>
    <w:p w14:paraId="68B11768" w14:textId="69AC2960" w:rsidR="00FC4FDD" w:rsidRPr="00FC4FDD" w:rsidRDefault="00FC4FDD" w:rsidP="00E0661F">
      <w:pPr>
        <w:pStyle w:val="1b"/>
        <w:rPr>
          <w:rFonts w:eastAsiaTheme="minorEastAsia"/>
          <w:sz w:val="18"/>
          <w:szCs w:val="18"/>
        </w:rPr>
      </w:pPr>
      <w:r w:rsidRPr="00F41C31">
        <w:rPr>
          <w:rFonts w:ascii="Segoe UI Emoji" w:eastAsia="Segoe UI Emoji" w:hAnsi="Segoe UI Emoji" w:cs="Segoe UI Emoji"/>
          <w:sz w:val="18"/>
          <w:szCs w:val="18"/>
        </w:rPr>
        <w:t>⚠</w:t>
      </w:r>
      <w:r w:rsidRPr="00F41C31">
        <w:rPr>
          <w:sz w:val="18"/>
          <w:szCs w:val="18"/>
        </w:rPr>
        <w:t xml:space="preserve"> </w:t>
      </w:r>
      <w:r>
        <w:rPr>
          <w:rFonts w:eastAsia="Segoe UI Emoji"/>
          <w:sz w:val="18"/>
          <w:szCs w:val="18"/>
        </w:rPr>
        <w:t xml:space="preserve">When finished TPMS diagnosis procedure, please exit the menu. We don’t suggest </w:t>
      </w:r>
      <w:proofErr w:type="gramStart"/>
      <w:r>
        <w:rPr>
          <w:rFonts w:eastAsia="Segoe UI Emoji"/>
          <w:sz w:val="18"/>
          <w:szCs w:val="18"/>
        </w:rPr>
        <w:t>to turn</w:t>
      </w:r>
      <w:proofErr w:type="gramEnd"/>
      <w:r>
        <w:rPr>
          <w:rFonts w:eastAsia="Segoe UI Emoji"/>
          <w:sz w:val="18"/>
          <w:szCs w:val="18"/>
        </w:rPr>
        <w:t xml:space="preserve"> off the screen when you are still inside the diagnosis menu, and if you do so, please restart the app to re-enter the diagnosis procedure.</w:t>
      </w:r>
    </w:p>
    <w:p w14:paraId="3A345DF2" w14:textId="77777777" w:rsidR="00A61740" w:rsidRDefault="00A61740" w:rsidP="00864160">
      <w:pPr>
        <w:spacing w:after="0" w:afterAutospacing="0"/>
        <w:jc w:val="center"/>
        <w:rPr>
          <w:rStyle w:val="23"/>
        </w:rPr>
      </w:pPr>
    </w:p>
    <w:p w14:paraId="467549D9" w14:textId="681FEA4A" w:rsidR="00063FE5" w:rsidRPr="00DF0ED7" w:rsidRDefault="002E0AE4">
      <w:pPr>
        <w:pStyle w:val="1"/>
        <w:numPr>
          <w:ilvl w:val="0"/>
          <w:numId w:val="52"/>
        </w:numPr>
        <w:rPr>
          <w:rStyle w:val="11"/>
          <w:rFonts w:eastAsia="微软雅黑"/>
          <w:iCs w:val="0"/>
          <w:color w:val="000000" w:themeColor="text1"/>
          <w:sz w:val="36"/>
        </w:rPr>
      </w:pPr>
      <w:bookmarkStart w:id="136" w:name="_Toc116662260"/>
      <w:bookmarkStart w:id="137" w:name="_Toc10994"/>
      <w:bookmarkStart w:id="138" w:name="_Toc432422359"/>
      <w:bookmarkStart w:id="139" w:name="_Toc432422979"/>
      <w:bookmarkStart w:id="140" w:name="_Toc432422497"/>
      <w:bookmarkEnd w:id="133"/>
      <w:r w:rsidRPr="00DF0ED7">
        <w:rPr>
          <w:rStyle w:val="11"/>
          <w:rFonts w:eastAsia="微软雅黑" w:hint="eastAsia"/>
          <w:iCs w:val="0"/>
          <w:color w:val="000000" w:themeColor="text1"/>
          <w:sz w:val="36"/>
        </w:rPr>
        <w:t>Diagnostic</w:t>
      </w:r>
      <w:bookmarkEnd w:id="136"/>
      <w:r w:rsidR="00A61740">
        <w:rPr>
          <w:rStyle w:val="11"/>
          <w:rFonts w:eastAsia="微软雅黑"/>
          <w:iCs w:val="0"/>
          <w:color w:val="000000" w:themeColor="text1"/>
          <w:sz w:val="36"/>
        </w:rPr>
        <w:t>s</w:t>
      </w:r>
    </w:p>
    <w:p w14:paraId="1C9EECAA" w14:textId="3A808D39" w:rsidR="00063FE5" w:rsidRDefault="002E0AE4">
      <w:pPr>
        <w:spacing w:after="240"/>
        <w:rPr>
          <w:rFonts w:eastAsiaTheme="minorEastAsia"/>
        </w:rPr>
      </w:pPr>
      <w:r>
        <w:rPr>
          <w:rFonts w:eastAsiaTheme="minorEastAsia"/>
        </w:rPr>
        <w:t>The diagnostic application can read ECU information, read and clear DTC</w:t>
      </w:r>
      <w:r w:rsidR="00157617">
        <w:rPr>
          <w:rFonts w:eastAsiaTheme="minorEastAsia"/>
        </w:rPr>
        <w:t xml:space="preserve"> (Diagnostic Trouble Codes)</w:t>
      </w:r>
      <w:r>
        <w:rPr>
          <w:rFonts w:eastAsiaTheme="minorEastAsia"/>
        </w:rPr>
        <w:t xml:space="preserve"> and </w:t>
      </w:r>
      <w:r>
        <w:rPr>
          <w:rFonts w:eastAsiaTheme="minorEastAsia" w:hint="eastAsia"/>
        </w:rPr>
        <w:t>check</w:t>
      </w:r>
      <w:r>
        <w:rPr>
          <w:rFonts w:eastAsiaTheme="minorEastAsia"/>
        </w:rPr>
        <w:t xml:space="preserve"> </w:t>
      </w:r>
      <w:r w:rsidR="00157617">
        <w:rPr>
          <w:rFonts w:eastAsiaTheme="minorEastAsia"/>
        </w:rPr>
        <w:t xml:space="preserve">live </w:t>
      </w:r>
      <w:r>
        <w:rPr>
          <w:rFonts w:eastAsiaTheme="minorEastAsia"/>
        </w:rPr>
        <w:t>data and freeze frame</w:t>
      </w:r>
      <w:r w:rsidR="00157617">
        <w:rPr>
          <w:rFonts w:eastAsiaTheme="minorEastAsia"/>
        </w:rPr>
        <w:t xml:space="preserve"> data</w:t>
      </w:r>
      <w:r>
        <w:rPr>
          <w:rFonts w:eastAsiaTheme="minorEastAsia"/>
        </w:rPr>
        <w:t xml:space="preserve">. The Diagnostic application can access the ECU of various vehicle control systems, including the </w:t>
      </w:r>
      <w:r w:rsidR="009D465A">
        <w:rPr>
          <w:rFonts w:eastAsiaTheme="minorEastAsia"/>
        </w:rPr>
        <w:t>E</w:t>
      </w:r>
      <w:r>
        <w:rPr>
          <w:rFonts w:eastAsiaTheme="minorEastAsia"/>
        </w:rPr>
        <w:t xml:space="preserve">ngine, </w:t>
      </w:r>
      <w:r w:rsidR="009D465A">
        <w:rPr>
          <w:rFonts w:eastAsiaTheme="minorEastAsia"/>
        </w:rPr>
        <w:t>T</w:t>
      </w:r>
      <w:r>
        <w:rPr>
          <w:rFonts w:eastAsiaTheme="minorEastAsia"/>
        </w:rPr>
        <w:t xml:space="preserve">ransmission, </w:t>
      </w:r>
      <w:r w:rsidR="00157617">
        <w:rPr>
          <w:rFonts w:eastAsiaTheme="minorEastAsia"/>
        </w:rPr>
        <w:t>A</w:t>
      </w:r>
      <w:r>
        <w:rPr>
          <w:rFonts w:eastAsiaTheme="minorEastAsia"/>
        </w:rPr>
        <w:t xml:space="preserve">nti-lock </w:t>
      </w:r>
      <w:r w:rsidR="00157617">
        <w:rPr>
          <w:rFonts w:eastAsiaTheme="minorEastAsia"/>
        </w:rPr>
        <w:t xml:space="preserve">Braking System </w:t>
      </w:r>
      <w:r>
        <w:rPr>
          <w:rFonts w:eastAsiaTheme="minorEastAsia"/>
        </w:rPr>
        <w:t xml:space="preserve">(ABS), </w:t>
      </w:r>
      <w:r w:rsidR="00157617">
        <w:rPr>
          <w:rFonts w:eastAsiaTheme="minorEastAsia"/>
        </w:rPr>
        <w:t xml:space="preserve">Airbag Safety </w:t>
      </w:r>
      <w:proofErr w:type="spellStart"/>
      <w:r w:rsidR="00157617">
        <w:rPr>
          <w:rFonts w:eastAsiaTheme="minorEastAsia"/>
        </w:rPr>
        <w:t>Restraing</w:t>
      </w:r>
      <w:proofErr w:type="spellEnd"/>
      <w:r w:rsidR="00157617">
        <w:rPr>
          <w:rFonts w:eastAsiaTheme="minorEastAsia"/>
        </w:rPr>
        <w:t xml:space="preserve"> System </w:t>
      </w:r>
      <w:r>
        <w:rPr>
          <w:rFonts w:eastAsiaTheme="minorEastAsia"/>
        </w:rPr>
        <w:t>(SRS),</w:t>
      </w:r>
      <w:r w:rsidR="00267D79">
        <w:rPr>
          <w:rFonts w:eastAsiaTheme="minorEastAsia"/>
        </w:rPr>
        <w:t xml:space="preserve"> </w:t>
      </w:r>
      <w:r w:rsidR="009D465A">
        <w:rPr>
          <w:rFonts w:eastAsiaTheme="minorEastAsia"/>
        </w:rPr>
        <w:t>Electronic Parking Brake system (EPB)</w:t>
      </w:r>
      <w:r>
        <w:rPr>
          <w:rFonts w:eastAsiaTheme="minorEastAsia"/>
        </w:rPr>
        <w:t xml:space="preserve"> </w:t>
      </w:r>
      <w:r w:rsidR="009D465A">
        <w:rPr>
          <w:rFonts w:eastAsiaTheme="minorEastAsia"/>
        </w:rPr>
        <w:t xml:space="preserve">and </w:t>
      </w:r>
      <w:r>
        <w:rPr>
          <w:rFonts w:eastAsiaTheme="minorEastAsia"/>
        </w:rPr>
        <w:t xml:space="preserve">perform </w:t>
      </w:r>
      <w:r w:rsidR="00157617">
        <w:rPr>
          <w:rFonts w:eastAsiaTheme="minorEastAsia"/>
        </w:rPr>
        <w:t>many types</w:t>
      </w:r>
      <w:r>
        <w:rPr>
          <w:rFonts w:eastAsiaTheme="minorEastAsia"/>
        </w:rPr>
        <w:t xml:space="preserve"> of actuation tests.</w:t>
      </w:r>
    </w:p>
    <w:p w14:paraId="27997E74" w14:textId="5FF6206A" w:rsidR="00063FE5" w:rsidRDefault="00997BFA">
      <w:pPr>
        <w:pStyle w:val="2"/>
        <w:spacing w:before="120" w:line="280" w:lineRule="exact"/>
        <w:rPr>
          <w:iCs/>
          <w:sz w:val="24"/>
          <w:szCs w:val="22"/>
        </w:rPr>
      </w:pPr>
      <w:bookmarkStart w:id="141" w:name="_Toc18373"/>
      <w:bookmarkStart w:id="142" w:name="_Toc29687"/>
      <w:bookmarkStart w:id="143" w:name="_Toc32336"/>
      <w:bookmarkStart w:id="144" w:name="_Toc73456537"/>
      <w:bookmarkStart w:id="145" w:name="_Toc72836011"/>
      <w:bookmarkStart w:id="146" w:name="_Toc28130"/>
      <w:bookmarkStart w:id="147" w:name="_Toc104310561"/>
      <w:bookmarkStart w:id="148" w:name="_Toc116662262"/>
      <w:r>
        <w:rPr>
          <w:iCs/>
          <w:sz w:val="24"/>
          <w:szCs w:val="22"/>
        </w:rPr>
        <w:t>B</w:t>
      </w:r>
      <w:r>
        <w:rPr>
          <w:rFonts w:hint="eastAsia"/>
          <w:iCs/>
          <w:sz w:val="24"/>
          <w:szCs w:val="22"/>
        </w:rPr>
        <w:t>eg</w:t>
      </w:r>
      <w:r>
        <w:rPr>
          <w:iCs/>
          <w:sz w:val="24"/>
          <w:szCs w:val="22"/>
        </w:rPr>
        <w:t>i</w:t>
      </w:r>
      <w:r w:rsidR="002526C4">
        <w:rPr>
          <w:iCs/>
          <w:sz w:val="24"/>
          <w:szCs w:val="22"/>
        </w:rPr>
        <w:t>nning</w:t>
      </w:r>
      <w:r>
        <w:rPr>
          <w:iCs/>
          <w:sz w:val="24"/>
          <w:szCs w:val="22"/>
        </w:rPr>
        <w:t xml:space="preserve"> </w:t>
      </w:r>
      <w:r w:rsidR="002E0AE4">
        <w:rPr>
          <w:iCs/>
          <w:sz w:val="24"/>
          <w:szCs w:val="22"/>
        </w:rPr>
        <w:t>Diagnos</w:t>
      </w:r>
      <w:bookmarkEnd w:id="141"/>
      <w:bookmarkEnd w:id="142"/>
      <w:bookmarkEnd w:id="143"/>
      <w:bookmarkEnd w:id="144"/>
      <w:bookmarkEnd w:id="145"/>
      <w:bookmarkEnd w:id="146"/>
      <w:bookmarkEnd w:id="147"/>
      <w:r w:rsidR="002E0AE4">
        <w:rPr>
          <w:iCs/>
          <w:sz w:val="24"/>
          <w:szCs w:val="22"/>
        </w:rPr>
        <w:t>tic</w:t>
      </w:r>
      <w:r w:rsidR="00CE7E41">
        <w:rPr>
          <w:iCs/>
          <w:sz w:val="24"/>
          <w:szCs w:val="22"/>
        </w:rPr>
        <w:t xml:space="preserve"> </w:t>
      </w:r>
      <w:r w:rsidR="00F41C31">
        <w:rPr>
          <w:iCs/>
          <w:sz w:val="24"/>
          <w:szCs w:val="22"/>
        </w:rPr>
        <w:t>Testing</w:t>
      </w:r>
      <w:bookmarkEnd w:id="148"/>
    </w:p>
    <w:p w14:paraId="4694E7AE" w14:textId="77777777" w:rsidR="00063FE5" w:rsidRDefault="002E0AE4">
      <w:pPr>
        <w:spacing w:line="280" w:lineRule="exact"/>
        <w:rPr>
          <w:b/>
          <w:bCs/>
          <w:sz w:val="19"/>
          <w:szCs w:val="19"/>
        </w:rPr>
      </w:pPr>
      <w:r>
        <w:rPr>
          <w:sz w:val="19"/>
          <w:szCs w:val="19"/>
        </w:rPr>
        <w:t xml:space="preserve">After the tablet device is properly connected to the vehicle, you could start </w:t>
      </w:r>
      <w:r>
        <w:rPr>
          <w:rFonts w:eastAsia="宋体"/>
          <w:sz w:val="19"/>
          <w:szCs w:val="19"/>
        </w:rPr>
        <w:t xml:space="preserve">the </w:t>
      </w:r>
      <w:r>
        <w:rPr>
          <w:sz w:val="19"/>
          <w:szCs w:val="19"/>
        </w:rPr>
        <w:t xml:space="preserve">vehicle diagnosis. </w:t>
      </w:r>
    </w:p>
    <w:p w14:paraId="5988D93F" w14:textId="77777777" w:rsidR="00063FE5" w:rsidRPr="002872F1" w:rsidRDefault="002E0AE4">
      <w:pPr>
        <w:pStyle w:val="3"/>
        <w:rPr>
          <w:i w:val="0"/>
          <w:iCs/>
          <w:sz w:val="21"/>
          <w:szCs w:val="21"/>
        </w:rPr>
      </w:pPr>
      <w:bookmarkStart w:id="149" w:name="_Toc73456538"/>
      <w:bookmarkStart w:id="150" w:name="_Toc104310562"/>
      <w:bookmarkStart w:id="151" w:name="_Toc116662263"/>
      <w:r w:rsidRPr="002872F1">
        <w:rPr>
          <w:i w:val="0"/>
          <w:iCs/>
          <w:sz w:val="21"/>
          <w:szCs w:val="21"/>
        </w:rPr>
        <w:t>Vehicle Selection</w:t>
      </w:r>
      <w:bookmarkEnd w:id="149"/>
      <w:bookmarkEnd w:id="150"/>
      <w:bookmarkEnd w:id="151"/>
      <w:r w:rsidRPr="002872F1">
        <w:rPr>
          <w:i w:val="0"/>
          <w:iCs/>
          <w:sz w:val="21"/>
          <w:szCs w:val="21"/>
        </w:rPr>
        <w:t xml:space="preserve"> </w:t>
      </w:r>
    </w:p>
    <w:p w14:paraId="72033A53" w14:textId="288D9A45" w:rsidR="00063FE5" w:rsidRDefault="002E0AE4">
      <w:r>
        <w:t xml:space="preserve">The </w:t>
      </w:r>
      <w:r w:rsidR="00F50910">
        <w:t xml:space="preserve">scan tool </w:t>
      </w:r>
      <w:r>
        <w:t xml:space="preserve">supports the following 3 ways to </w:t>
      </w:r>
      <w:r>
        <w:rPr>
          <w:rFonts w:hint="eastAsia"/>
        </w:rPr>
        <w:t>access</w:t>
      </w:r>
      <w:r>
        <w:t xml:space="preserve"> the smart diagnostics system. </w:t>
      </w:r>
    </w:p>
    <w:p w14:paraId="00E16656" w14:textId="77777777" w:rsidR="00063FE5" w:rsidRDefault="002E0AE4">
      <w:pPr>
        <w:pStyle w:val="aff2"/>
        <w:numPr>
          <w:ilvl w:val="0"/>
          <w:numId w:val="4"/>
        </w:numPr>
        <w:spacing w:after="0" w:afterAutospacing="0"/>
        <w:ind w:firstLineChars="0"/>
        <w:rPr>
          <w:b/>
          <w:bCs/>
        </w:rPr>
      </w:pPr>
      <w:r>
        <w:rPr>
          <w:rFonts w:hint="eastAsia"/>
          <w:b/>
          <w:bCs/>
        </w:rPr>
        <w:t>A</w:t>
      </w:r>
      <w:r>
        <w:rPr>
          <w:b/>
          <w:bCs/>
        </w:rPr>
        <w:t>UTO SCAN</w:t>
      </w:r>
    </w:p>
    <w:p w14:paraId="621F9F2C" w14:textId="77777777" w:rsidR="00063FE5" w:rsidRDefault="002E0AE4">
      <w:pPr>
        <w:pStyle w:val="aff2"/>
        <w:numPr>
          <w:ilvl w:val="0"/>
          <w:numId w:val="4"/>
        </w:numPr>
        <w:spacing w:after="0" w:afterAutospacing="0"/>
        <w:ind w:firstLineChars="0"/>
        <w:rPr>
          <w:b/>
          <w:bCs/>
        </w:rPr>
      </w:pPr>
      <w:r>
        <w:rPr>
          <w:b/>
          <w:bCs/>
        </w:rPr>
        <w:t>MANUAL INPUT</w:t>
      </w:r>
    </w:p>
    <w:p w14:paraId="722A4216" w14:textId="77777777" w:rsidR="00063FE5" w:rsidRDefault="002E0AE4">
      <w:pPr>
        <w:pStyle w:val="aff2"/>
        <w:numPr>
          <w:ilvl w:val="0"/>
          <w:numId w:val="4"/>
        </w:numPr>
        <w:spacing w:after="0" w:afterAutospacing="0"/>
        <w:ind w:firstLineChars="0"/>
        <w:rPr>
          <w:b/>
          <w:bCs/>
        </w:rPr>
      </w:pPr>
      <w:r>
        <w:rPr>
          <w:rFonts w:hint="eastAsia"/>
          <w:b/>
          <w:bCs/>
        </w:rPr>
        <w:t>S</w:t>
      </w:r>
      <w:r>
        <w:rPr>
          <w:b/>
          <w:bCs/>
        </w:rPr>
        <w:t>ELECT VEHICLE BY AREA</w:t>
      </w:r>
    </w:p>
    <w:p w14:paraId="5A3628E5" w14:textId="77777777" w:rsidR="00063FE5" w:rsidRDefault="002E0AE4">
      <w:pPr>
        <w:spacing w:before="240"/>
        <w:jc w:val="center"/>
        <w:rPr>
          <w:sz w:val="22"/>
        </w:rPr>
      </w:pPr>
      <w:r>
        <w:rPr>
          <w:noProof/>
          <w:sz w:val="22"/>
          <w:lang w:val="en-CA" w:eastAsia="en-CA"/>
        </w:rPr>
        <w:lastRenderedPageBreak/>
        <w:drawing>
          <wp:inline distT="0" distB="0" distL="0" distR="0" wp14:anchorId="786C4574" wp14:editId="2293151D">
            <wp:extent cx="4320000" cy="2530866"/>
            <wp:effectExtent l="0" t="0" r="4445" b="3175"/>
            <wp:docPr id="2065" name="图片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图片 2065"/>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320000" cy="2530866"/>
                    </a:xfrm>
                    <a:prstGeom prst="rect">
                      <a:avLst/>
                    </a:prstGeom>
                  </pic:spPr>
                </pic:pic>
              </a:graphicData>
            </a:graphic>
          </wp:inline>
        </w:drawing>
      </w:r>
    </w:p>
    <w:p w14:paraId="2806D8E2" w14:textId="241C3CCA" w:rsidR="00063FE5" w:rsidRDefault="002E0AE4">
      <w:bookmarkStart w:id="152" w:name="_Hlk99202885"/>
      <w:r>
        <w:t>Click the VIN button in the upper left corner</w:t>
      </w:r>
      <w:r w:rsidR="00313402">
        <w:t xml:space="preserve"> and then</w:t>
      </w:r>
      <w:r>
        <w:t xml:space="preserve"> choose to enter the vehicle diagnosis through </w:t>
      </w:r>
      <w:r w:rsidR="00313402">
        <w:t>either</w:t>
      </w:r>
      <w:r>
        <w:t xml:space="preserve"> </w:t>
      </w:r>
      <w:r>
        <w:rPr>
          <w:b/>
          <w:bCs/>
        </w:rPr>
        <w:t>AUTO SCAN</w:t>
      </w:r>
      <w:r w:rsidR="00313402">
        <w:rPr>
          <w:b/>
          <w:bCs/>
        </w:rPr>
        <w:t xml:space="preserve"> or </w:t>
      </w:r>
      <w:r>
        <w:rPr>
          <w:b/>
          <w:bCs/>
        </w:rPr>
        <w:t xml:space="preserve">MANUAL </w:t>
      </w:r>
      <w:r w:rsidR="00313402">
        <w:rPr>
          <w:b/>
          <w:bCs/>
        </w:rPr>
        <w:t>INPUT</w:t>
      </w:r>
      <w:r>
        <w:t>.</w:t>
      </w:r>
    </w:p>
    <w:p w14:paraId="29BB2B72" w14:textId="43F31D9B" w:rsidR="00063FE5" w:rsidRDefault="002E0AE4">
      <w:r>
        <w:rPr>
          <w:b/>
          <w:bCs/>
        </w:rPr>
        <w:t>AUTO SCAN:</w:t>
      </w:r>
      <w:r>
        <w:t xml:space="preserve"> It supports </w:t>
      </w:r>
      <w:r w:rsidR="00267D79">
        <w:t xml:space="preserve">the </w:t>
      </w:r>
      <w:r>
        <w:t>automatic reading of vehicle VIN code. You also can tap on the button “AUTO SCAN” on the diagnosis system entrance to use this function.</w:t>
      </w:r>
      <w:r>
        <w:rPr>
          <w:rFonts w:eastAsiaTheme="minorEastAsia" w:hint="eastAsia"/>
        </w:rPr>
        <w:t xml:space="preserve"> </w:t>
      </w:r>
      <w:r>
        <w:t>Please make sure that the car and the device are well connected before using this function.</w:t>
      </w:r>
    </w:p>
    <w:p w14:paraId="39B4B527" w14:textId="67A84920" w:rsidR="003C5A93" w:rsidRPr="00F41C31" w:rsidRDefault="003C5A93" w:rsidP="003C5A93">
      <w:pPr>
        <w:pStyle w:val="1b"/>
        <w:rPr>
          <w:sz w:val="18"/>
          <w:szCs w:val="18"/>
        </w:rPr>
      </w:pPr>
      <w:r w:rsidRPr="00F41C31">
        <w:rPr>
          <w:rFonts w:ascii="Segoe UI Emoji" w:eastAsia="Segoe UI Emoji" w:hAnsi="Segoe UI Emoji" w:cs="Segoe UI Emoji"/>
          <w:sz w:val="18"/>
          <w:szCs w:val="18"/>
        </w:rPr>
        <w:t>⚠</w:t>
      </w:r>
      <w:r w:rsidRPr="00F41C31">
        <w:rPr>
          <w:sz w:val="18"/>
          <w:szCs w:val="18"/>
        </w:rPr>
        <w:t xml:space="preserve"> If your model is not recognized, please try the following steps:</w:t>
      </w:r>
    </w:p>
    <w:p w14:paraId="21562E6F" w14:textId="77777777" w:rsidR="003C5A93" w:rsidRPr="00F41C31" w:rsidRDefault="003C5A93">
      <w:pPr>
        <w:pStyle w:val="1b"/>
        <w:numPr>
          <w:ilvl w:val="0"/>
          <w:numId w:val="27"/>
        </w:numPr>
        <w:rPr>
          <w:sz w:val="18"/>
          <w:szCs w:val="18"/>
        </w:rPr>
      </w:pPr>
      <w:r w:rsidRPr="00F41C31">
        <w:rPr>
          <w:rFonts w:ascii="宋体" w:eastAsia="宋体" w:hAnsi="宋体" w:cs="宋体" w:hint="eastAsia"/>
          <w:sz w:val="18"/>
          <w:szCs w:val="18"/>
        </w:rPr>
        <w:t xml:space="preserve"> </w:t>
      </w:r>
      <w:r w:rsidRPr="00F41C31">
        <w:rPr>
          <w:sz w:val="18"/>
          <w:szCs w:val="18"/>
        </w:rPr>
        <w:t>UPDATE all software, and check whether the APP is updated in [Settings]</w:t>
      </w:r>
    </w:p>
    <w:p w14:paraId="621014E2" w14:textId="77777777" w:rsidR="002526C4" w:rsidRPr="00F41C31" w:rsidRDefault="002526C4">
      <w:pPr>
        <w:pStyle w:val="1b"/>
        <w:numPr>
          <w:ilvl w:val="0"/>
          <w:numId w:val="27"/>
        </w:numPr>
        <w:rPr>
          <w:sz w:val="18"/>
          <w:szCs w:val="18"/>
        </w:rPr>
      </w:pPr>
      <w:r w:rsidRPr="00F41C31">
        <w:rPr>
          <w:sz w:val="18"/>
          <w:szCs w:val="18"/>
        </w:rPr>
        <w:t xml:space="preserve">Please click Diagnosis on the main menu to enter the selection menu, manually select the engine system to read the ECU </w:t>
      </w:r>
      <w:proofErr w:type="gramStart"/>
      <w:r w:rsidRPr="00F41C31">
        <w:rPr>
          <w:sz w:val="18"/>
          <w:szCs w:val="18"/>
        </w:rPr>
        <w:t>information, and</w:t>
      </w:r>
      <w:proofErr w:type="gramEnd"/>
      <w:r w:rsidRPr="00F41C31">
        <w:rPr>
          <w:sz w:val="18"/>
          <w:szCs w:val="18"/>
        </w:rPr>
        <w:t xml:space="preserve"> confirm whether the VIN can be read.</w:t>
      </w:r>
    </w:p>
    <w:p w14:paraId="0CB234DF" w14:textId="4599EE39" w:rsidR="00AF167E" w:rsidRPr="00F41C31" w:rsidRDefault="003C5A93">
      <w:pPr>
        <w:pStyle w:val="1b"/>
        <w:numPr>
          <w:ilvl w:val="0"/>
          <w:numId w:val="27"/>
        </w:numPr>
        <w:rPr>
          <w:sz w:val="18"/>
          <w:szCs w:val="18"/>
        </w:rPr>
      </w:pPr>
      <w:r w:rsidRPr="00F41C31">
        <w:rPr>
          <w:sz w:val="18"/>
          <w:szCs w:val="18"/>
        </w:rPr>
        <w:t xml:space="preserve">Contact the </w:t>
      </w:r>
      <w:r w:rsidR="00C41AD0" w:rsidRPr="00F41C31">
        <w:rPr>
          <w:sz w:val="18"/>
          <w:szCs w:val="18"/>
        </w:rPr>
        <w:t>XTOOL</w:t>
      </w:r>
      <w:r w:rsidRPr="00F41C31">
        <w:rPr>
          <w:sz w:val="18"/>
          <w:szCs w:val="18"/>
        </w:rPr>
        <w:t xml:space="preserve"> technical team to provide the VIN code to confirm whether the model supports automatic identification of VIN.</w:t>
      </w:r>
    </w:p>
    <w:p w14:paraId="0C7E89FC" w14:textId="524D5465" w:rsidR="00063FE5" w:rsidRDefault="002E0AE4">
      <w:r>
        <w:rPr>
          <w:b/>
          <w:bCs/>
        </w:rPr>
        <w:t>MANUAL ENTER:</w:t>
      </w:r>
      <w:r>
        <w:t xml:space="preserve"> It supports manual input of car VIN code. When entering the VIN code manually, make sure that the 17 characters entered are correct to </w:t>
      </w:r>
      <w:r w:rsidR="00313402">
        <w:t>ensure accurate test results</w:t>
      </w:r>
      <w:r>
        <w:t>.</w:t>
      </w:r>
    </w:p>
    <w:p w14:paraId="6E09A724" w14:textId="6A1C7CD7" w:rsidR="00063FE5" w:rsidRPr="002526C4" w:rsidRDefault="002E0AE4" w:rsidP="002526C4">
      <w:pPr>
        <w:jc w:val="center"/>
        <w:rPr>
          <w:rStyle w:val="23"/>
          <w:rFonts w:ascii="Arial" w:eastAsiaTheme="minorEastAsia" w:hAnsi="Arial" w:cs="Arial"/>
          <w:bCs w:val="0"/>
          <w:i w:val="0"/>
          <w:iCs w:val="0"/>
          <w:spacing w:val="0"/>
          <w:sz w:val="22"/>
          <w:szCs w:val="18"/>
        </w:rPr>
      </w:pPr>
      <w:r>
        <w:rPr>
          <w:noProof/>
          <w:sz w:val="22"/>
          <w:lang w:val="en-CA" w:eastAsia="en-CA"/>
        </w:rPr>
        <w:drawing>
          <wp:inline distT="0" distB="0" distL="0" distR="0" wp14:anchorId="6F43C179" wp14:editId="768677C9">
            <wp:extent cx="3600000" cy="2109055"/>
            <wp:effectExtent l="19050" t="19050" r="19685" b="24765"/>
            <wp:docPr id="2066" name="图片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图片 2066"/>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00000" cy="2109055"/>
                    </a:xfrm>
                    <a:prstGeom prst="rect">
                      <a:avLst/>
                    </a:prstGeom>
                    <a:ln>
                      <a:solidFill>
                        <a:schemeClr val="bg1">
                          <a:lumMod val="85000"/>
                        </a:schemeClr>
                      </a:solidFill>
                    </a:ln>
                  </pic:spPr>
                </pic:pic>
              </a:graphicData>
            </a:graphic>
          </wp:inline>
        </w:drawing>
      </w:r>
    </w:p>
    <w:p w14:paraId="035DEF51" w14:textId="77777777" w:rsidR="00063FE5" w:rsidRDefault="002E0AE4">
      <w:pPr>
        <w:pStyle w:val="aff2"/>
        <w:numPr>
          <w:ilvl w:val="0"/>
          <w:numId w:val="5"/>
        </w:numPr>
        <w:ind w:firstLineChars="0"/>
        <w:rPr>
          <w:b/>
          <w:bCs/>
          <w:sz w:val="22"/>
        </w:rPr>
      </w:pPr>
      <w:r>
        <w:rPr>
          <w:rFonts w:hint="eastAsia"/>
          <w:b/>
          <w:bCs/>
          <w:sz w:val="22"/>
        </w:rPr>
        <w:t>S</w:t>
      </w:r>
      <w:r>
        <w:rPr>
          <w:b/>
          <w:bCs/>
          <w:sz w:val="22"/>
        </w:rPr>
        <w:t>ELECT VEHICLE BY AREA</w:t>
      </w:r>
    </w:p>
    <w:p w14:paraId="45B2A4CE" w14:textId="7BAB87CC" w:rsidR="00063FE5" w:rsidRDefault="002E0AE4">
      <w:pPr>
        <w:rPr>
          <w:rFonts w:eastAsiaTheme="minorEastAsia"/>
        </w:rPr>
      </w:pPr>
      <w:r>
        <w:t xml:space="preserve">In addition to the above 3 methods, you can also choose a car brand </w:t>
      </w:r>
      <w:r w:rsidR="00313402">
        <w:t>by selecting the appropriate region at the top of the screen</w:t>
      </w:r>
      <w:r>
        <w:t xml:space="preserve">. You can select the vehicle model that needs to be diagnosed according to the area, as shown below: </w:t>
      </w:r>
    </w:p>
    <w:p w14:paraId="72305DAD" w14:textId="12E84374" w:rsidR="00063FE5" w:rsidRPr="002526C4" w:rsidRDefault="00305A54" w:rsidP="002526C4">
      <w:pPr>
        <w:jc w:val="center"/>
        <w:rPr>
          <w:rStyle w:val="23"/>
          <w:rFonts w:ascii="Arial" w:eastAsiaTheme="minorEastAsia" w:hAnsi="Arial" w:cs="Arial"/>
          <w:bCs w:val="0"/>
          <w:i w:val="0"/>
          <w:iCs w:val="0"/>
          <w:spacing w:val="0"/>
          <w:sz w:val="18"/>
          <w:szCs w:val="18"/>
        </w:rPr>
      </w:pPr>
      <w:r>
        <w:rPr>
          <w:rStyle w:val="23"/>
          <w:rFonts w:ascii="Arial" w:eastAsiaTheme="minorEastAsia" w:hAnsi="Arial" w:cs="Arial"/>
          <w:bCs w:val="0"/>
          <w:i w:val="0"/>
          <w:iCs w:val="0"/>
          <w:noProof/>
          <w:spacing w:val="0"/>
          <w:sz w:val="18"/>
          <w:szCs w:val="18"/>
        </w:rPr>
        <w:lastRenderedPageBreak/>
        <w:drawing>
          <wp:inline distT="0" distB="0" distL="0" distR="0" wp14:anchorId="4BA0DEEB" wp14:editId="3A99A60D">
            <wp:extent cx="3600000" cy="2112482"/>
            <wp:effectExtent l="0" t="0" r="635" b="2540"/>
            <wp:docPr id="3817" name="图片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0000" cy="2112482"/>
                    </a:xfrm>
                    <a:prstGeom prst="rect">
                      <a:avLst/>
                    </a:prstGeom>
                    <a:noFill/>
                    <a:ln>
                      <a:noFill/>
                    </a:ln>
                  </pic:spPr>
                </pic:pic>
              </a:graphicData>
            </a:graphic>
          </wp:inline>
        </w:drawing>
      </w:r>
    </w:p>
    <w:p w14:paraId="6CC3A603" w14:textId="0FB0C7ED" w:rsidR="00313402" w:rsidRDefault="00B45EF0">
      <w:r w:rsidRPr="00305A54">
        <w:rPr>
          <w:b/>
          <w:bCs/>
        </w:rPr>
        <w:t>OBD-II</w:t>
      </w:r>
      <w:r w:rsidR="00CA7387" w:rsidRPr="00305A54">
        <w:rPr>
          <w:b/>
          <w:bCs/>
        </w:rPr>
        <w:t xml:space="preserve"> </w:t>
      </w:r>
      <w:r w:rsidR="002E0AE4">
        <w:t xml:space="preserve">supports reading the related fault codes of </w:t>
      </w:r>
      <w:r w:rsidR="00267D79">
        <w:t xml:space="preserve">the </w:t>
      </w:r>
      <w:r w:rsidR="00313402" w:rsidRPr="00313402">
        <w:t xml:space="preserve">Powertrain Control Module </w:t>
      </w:r>
      <w:r w:rsidR="00313402">
        <w:t>(</w:t>
      </w:r>
      <w:r w:rsidR="002E0AE4">
        <w:t>PCM</w:t>
      </w:r>
      <w:proofErr w:type="gramStart"/>
      <w:r w:rsidR="00313402">
        <w:t>)</w:t>
      </w:r>
      <w:r w:rsidR="002E0AE4">
        <w:rPr>
          <w:rFonts w:hint="eastAsia"/>
        </w:rPr>
        <w:t>;</w:t>
      </w:r>
      <w:proofErr w:type="gramEnd"/>
    </w:p>
    <w:p w14:paraId="4486B766" w14:textId="4CF641DF" w:rsidR="00063FE5" w:rsidRDefault="002E0AE4">
      <w:r w:rsidRPr="00305A54">
        <w:rPr>
          <w:b/>
          <w:bCs/>
        </w:rPr>
        <w:t>DEMO</w:t>
      </w:r>
      <w:r>
        <w:t>, a demonstration program; Click this button to experience and learn the operation process</w:t>
      </w:r>
      <w:r w:rsidR="0003339A">
        <w:t>es</w:t>
      </w:r>
      <w:r>
        <w:t xml:space="preserve"> of the diagnostic function</w:t>
      </w:r>
    </w:p>
    <w:bookmarkEnd w:id="152"/>
    <w:p w14:paraId="7F36A023" w14:textId="77777777" w:rsidR="00063FE5" w:rsidRDefault="002E0AE4">
      <w:r>
        <w:t>Some models provide multiple entry methods in the sub-menu, including:</w:t>
      </w:r>
    </w:p>
    <w:p w14:paraId="6DAA67FB" w14:textId="77777777" w:rsidR="00063FE5" w:rsidRDefault="002E0AE4">
      <w:pPr>
        <w:pStyle w:val="aff2"/>
        <w:numPr>
          <w:ilvl w:val="0"/>
          <w:numId w:val="5"/>
        </w:numPr>
        <w:spacing w:after="0" w:afterAutospacing="0"/>
        <w:ind w:firstLineChars="0"/>
      </w:pPr>
      <w:r>
        <w:t>Automatic Detection</w:t>
      </w:r>
    </w:p>
    <w:p w14:paraId="3D63FF65" w14:textId="77777777" w:rsidR="00063FE5" w:rsidRDefault="002E0AE4">
      <w:pPr>
        <w:pStyle w:val="aff2"/>
        <w:numPr>
          <w:ilvl w:val="0"/>
          <w:numId w:val="5"/>
        </w:numPr>
        <w:spacing w:after="0" w:afterAutospacing="0"/>
        <w:ind w:firstLineChars="0"/>
      </w:pPr>
      <w:r>
        <w:t>Manual Selection</w:t>
      </w:r>
    </w:p>
    <w:p w14:paraId="40499F3B" w14:textId="77777777" w:rsidR="00063FE5" w:rsidRDefault="002E0AE4">
      <w:pPr>
        <w:pStyle w:val="aff2"/>
        <w:numPr>
          <w:ilvl w:val="0"/>
          <w:numId w:val="5"/>
        </w:numPr>
        <w:spacing w:after="0" w:afterAutospacing="0"/>
        <w:ind w:firstLineChars="0"/>
      </w:pPr>
      <w:r>
        <w:t>System Selection</w:t>
      </w:r>
    </w:p>
    <w:p w14:paraId="6C265871" w14:textId="4DA613E3" w:rsidR="00063FE5" w:rsidRPr="002526C4" w:rsidRDefault="002E0AE4" w:rsidP="002526C4">
      <w:pPr>
        <w:jc w:val="center"/>
        <w:rPr>
          <w:rFonts w:eastAsiaTheme="minorEastAsia"/>
          <w:b/>
          <w:bCs/>
          <w:sz w:val="22"/>
        </w:rPr>
      </w:pPr>
      <w:r>
        <w:rPr>
          <w:b/>
          <w:bCs/>
          <w:noProof/>
          <w:sz w:val="22"/>
          <w:lang w:val="en-CA" w:eastAsia="en-CA"/>
        </w:rPr>
        <w:drawing>
          <wp:inline distT="0" distB="0" distL="0" distR="0" wp14:anchorId="5ABA91D8" wp14:editId="3105586D">
            <wp:extent cx="3600000" cy="1365347"/>
            <wp:effectExtent l="19050" t="19050" r="19685" b="25400"/>
            <wp:docPr id="2056" name="图片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图片 2056"/>
                    <pic:cNvPicPr>
                      <a:picLocks noChangeAspect="1"/>
                    </pic:cNvPicPr>
                  </pic:nvPicPr>
                  <pic:blipFill>
                    <a:blip r:embed="rId61" cstate="print">
                      <a:extLst>
                        <a:ext uri="{28A0092B-C50C-407E-A947-70E740481C1C}">
                          <a14:useLocalDpi xmlns:a14="http://schemas.microsoft.com/office/drawing/2010/main" val="0"/>
                        </a:ext>
                      </a:extLst>
                    </a:blip>
                    <a:srcRect b="49438"/>
                    <a:stretch>
                      <a:fillRect/>
                    </a:stretch>
                  </pic:blipFill>
                  <pic:spPr>
                    <a:xfrm>
                      <a:off x="0" y="0"/>
                      <a:ext cx="3600000" cy="1365347"/>
                    </a:xfrm>
                    <a:prstGeom prst="rect">
                      <a:avLst/>
                    </a:prstGeom>
                    <a:ln w="9525" cap="flat" cmpd="sng" algn="ctr">
                      <a:solidFill>
                        <a:sysClr val="window" lastClr="FFFFFF">
                          <a:lumMod val="75000"/>
                        </a:sysClr>
                      </a:solidFill>
                      <a:prstDash val="solid"/>
                      <a:round/>
                      <a:headEnd type="none" w="med" len="med"/>
                      <a:tailEnd type="none" w="med" len="med"/>
                    </a:ln>
                  </pic:spPr>
                </pic:pic>
              </a:graphicData>
            </a:graphic>
          </wp:inline>
        </w:drawing>
      </w:r>
    </w:p>
    <w:p w14:paraId="161BE742" w14:textId="62EB4439" w:rsidR="00063FE5" w:rsidRDefault="002E0AE4">
      <w:r>
        <w:rPr>
          <w:b/>
          <w:bCs/>
        </w:rPr>
        <w:t>Automatic Detection</w:t>
      </w:r>
      <w:r>
        <w:t xml:space="preserve"> will automatically identify the vehicle's VIN code, and then read the information of your target diagnostic object. If you choose "</w:t>
      </w:r>
      <w:r>
        <w:rPr>
          <w:b/>
          <w:bCs/>
        </w:rPr>
        <w:t>Manual selection</w:t>
      </w:r>
      <w:r>
        <w:t xml:space="preserve">", then you can continue to select the vehicle brand, year, and model of the vehicle in the sub-menu to </w:t>
      </w:r>
      <w:r w:rsidR="00267D79">
        <w:t>diagnose</w:t>
      </w:r>
      <w:r>
        <w:t xml:space="preserve"> the vehicle. Enter "</w:t>
      </w:r>
      <w:r>
        <w:rPr>
          <w:b/>
          <w:bCs/>
        </w:rPr>
        <w:t>System Selection</w:t>
      </w:r>
      <w:r>
        <w:t>", you can also diagnose the vehicle according to the system according to your needs after selecting the model.</w:t>
      </w:r>
    </w:p>
    <w:p w14:paraId="47837A5C" w14:textId="77777777" w:rsidR="00063FE5" w:rsidRPr="002872F1" w:rsidRDefault="002E0AE4">
      <w:pPr>
        <w:pStyle w:val="3"/>
        <w:rPr>
          <w:i w:val="0"/>
          <w:iCs/>
          <w:sz w:val="21"/>
          <w:szCs w:val="21"/>
        </w:rPr>
      </w:pPr>
      <w:bookmarkStart w:id="153" w:name="_Toc73456539"/>
      <w:bookmarkStart w:id="154" w:name="_Toc104310563"/>
      <w:bookmarkStart w:id="155" w:name="_Toc116662264"/>
      <w:r w:rsidRPr="002872F1">
        <w:rPr>
          <w:i w:val="0"/>
          <w:iCs/>
          <w:sz w:val="21"/>
          <w:szCs w:val="21"/>
        </w:rPr>
        <w:t>Diagnosis functions</w:t>
      </w:r>
      <w:bookmarkEnd w:id="153"/>
      <w:bookmarkEnd w:id="154"/>
      <w:bookmarkEnd w:id="155"/>
    </w:p>
    <w:p w14:paraId="19F9FBC8" w14:textId="0F4F6F7C" w:rsidR="00063FE5" w:rsidRDefault="002E0AE4">
      <w:pPr>
        <w:rPr>
          <w:lang w:eastAsia="en-US"/>
        </w:rPr>
      </w:pPr>
      <w:r>
        <w:rPr>
          <w:lang w:eastAsia="en-US"/>
        </w:rPr>
        <w:t xml:space="preserve">Diagnostics functions supported by </w:t>
      </w:r>
      <w:r w:rsidR="00F50910">
        <w:rPr>
          <w:lang w:eastAsia="en-US"/>
        </w:rPr>
        <w:t>the scan tool</w:t>
      </w:r>
      <w:r>
        <w:rPr>
          <w:lang w:eastAsia="en-US"/>
        </w:rPr>
        <w:t xml:space="preserve"> are </w:t>
      </w:r>
      <w:r w:rsidR="00F50910">
        <w:rPr>
          <w:lang w:eastAsia="en-US"/>
        </w:rPr>
        <w:t>listed</w:t>
      </w:r>
      <w:r>
        <w:rPr>
          <w:lang w:eastAsia="en-US"/>
        </w:rPr>
        <w:t xml:space="preserve"> below:</w:t>
      </w:r>
    </w:p>
    <w:p w14:paraId="263CF1C3" w14:textId="77777777" w:rsidR="00063FE5" w:rsidRDefault="002E0AE4">
      <w:pPr>
        <w:pStyle w:val="aff2"/>
        <w:numPr>
          <w:ilvl w:val="0"/>
          <w:numId w:val="6"/>
        </w:numPr>
        <w:spacing w:after="0" w:afterAutospacing="0"/>
        <w:ind w:firstLineChars="0"/>
        <w:rPr>
          <w:b/>
          <w:bCs/>
          <w:lang w:eastAsia="en-US"/>
        </w:rPr>
      </w:pPr>
      <w:r>
        <w:rPr>
          <w:rFonts w:hint="eastAsia"/>
          <w:b/>
          <w:bCs/>
          <w:lang w:eastAsia="en-US"/>
        </w:rPr>
        <w:t>Read ECU</w:t>
      </w:r>
      <w:r>
        <w:rPr>
          <w:b/>
          <w:bCs/>
          <w:lang w:eastAsia="en-US"/>
        </w:rPr>
        <w:t xml:space="preserve"> Information</w:t>
      </w:r>
    </w:p>
    <w:p w14:paraId="0B1391F8" w14:textId="77777777" w:rsidR="00063FE5" w:rsidRDefault="002E0AE4">
      <w:pPr>
        <w:pStyle w:val="aff2"/>
        <w:numPr>
          <w:ilvl w:val="0"/>
          <w:numId w:val="6"/>
        </w:numPr>
        <w:spacing w:after="0" w:afterAutospacing="0"/>
        <w:ind w:firstLineChars="0"/>
        <w:rPr>
          <w:b/>
          <w:bCs/>
          <w:lang w:eastAsia="en-US"/>
        </w:rPr>
      </w:pPr>
      <w:r>
        <w:rPr>
          <w:rFonts w:hint="eastAsia"/>
          <w:b/>
          <w:bCs/>
          <w:lang w:eastAsia="en-US"/>
        </w:rPr>
        <w:t>Read</w:t>
      </w:r>
      <w:r>
        <w:rPr>
          <w:b/>
          <w:bCs/>
          <w:lang w:eastAsia="en-US"/>
        </w:rPr>
        <w:t>/</w:t>
      </w:r>
      <w:r>
        <w:rPr>
          <w:rFonts w:hint="eastAsia"/>
          <w:b/>
          <w:bCs/>
          <w:lang w:eastAsia="en-US"/>
        </w:rPr>
        <w:t xml:space="preserve">Clear </w:t>
      </w:r>
      <w:r>
        <w:rPr>
          <w:b/>
          <w:bCs/>
          <w:lang w:eastAsia="en-US"/>
        </w:rPr>
        <w:t>Trouble Code</w:t>
      </w:r>
    </w:p>
    <w:p w14:paraId="08D39F8E" w14:textId="77777777" w:rsidR="00063FE5" w:rsidRDefault="002E0AE4">
      <w:pPr>
        <w:pStyle w:val="aff2"/>
        <w:numPr>
          <w:ilvl w:val="0"/>
          <w:numId w:val="6"/>
        </w:numPr>
        <w:spacing w:after="0" w:afterAutospacing="0"/>
        <w:ind w:firstLineChars="0"/>
        <w:rPr>
          <w:b/>
          <w:bCs/>
          <w:lang w:eastAsia="en-US"/>
        </w:rPr>
      </w:pPr>
      <w:r>
        <w:rPr>
          <w:rFonts w:hint="eastAsia"/>
          <w:b/>
          <w:bCs/>
          <w:lang w:eastAsia="en-US"/>
        </w:rPr>
        <w:t>Read Live Data</w:t>
      </w:r>
    </w:p>
    <w:p w14:paraId="3AFD77E0" w14:textId="77777777" w:rsidR="00305A54" w:rsidRDefault="00305A54">
      <w:pPr>
        <w:pStyle w:val="aff2"/>
        <w:numPr>
          <w:ilvl w:val="0"/>
          <w:numId w:val="6"/>
        </w:numPr>
        <w:spacing w:after="0" w:afterAutospacing="0"/>
        <w:ind w:firstLineChars="0"/>
        <w:rPr>
          <w:b/>
          <w:bCs/>
        </w:rPr>
      </w:pPr>
      <w:r>
        <w:rPr>
          <w:rFonts w:hint="eastAsia"/>
          <w:b/>
          <w:bCs/>
        </w:rPr>
        <w:t>Freeze</w:t>
      </w:r>
      <w:r>
        <w:rPr>
          <w:b/>
          <w:bCs/>
        </w:rPr>
        <w:t xml:space="preserve"> Frame</w:t>
      </w:r>
    </w:p>
    <w:p w14:paraId="399CB080" w14:textId="77777777" w:rsidR="00063FE5" w:rsidRDefault="002E0AE4">
      <w:pPr>
        <w:pStyle w:val="aff2"/>
        <w:numPr>
          <w:ilvl w:val="0"/>
          <w:numId w:val="6"/>
        </w:numPr>
        <w:spacing w:after="0" w:afterAutospacing="0"/>
        <w:ind w:firstLineChars="0"/>
        <w:rPr>
          <w:b/>
          <w:bCs/>
        </w:rPr>
      </w:pPr>
      <w:r>
        <w:rPr>
          <w:rFonts w:hint="eastAsia"/>
          <w:b/>
          <w:bCs/>
        </w:rPr>
        <w:t>A</w:t>
      </w:r>
      <w:r>
        <w:rPr>
          <w:b/>
          <w:bCs/>
        </w:rPr>
        <w:t>ctuation Test</w:t>
      </w:r>
      <w:r>
        <w:rPr>
          <w:rFonts w:hint="eastAsia"/>
          <w:b/>
          <w:bCs/>
        </w:rPr>
        <w:t xml:space="preserve"> </w:t>
      </w:r>
      <w:r>
        <w:rPr>
          <w:b/>
          <w:bCs/>
        </w:rPr>
        <w:t>(Bi-Directional Control)</w:t>
      </w:r>
    </w:p>
    <w:p w14:paraId="705EB939" w14:textId="77777777" w:rsidR="00063FE5" w:rsidRDefault="002E0AE4">
      <w:pPr>
        <w:pStyle w:val="aff2"/>
        <w:numPr>
          <w:ilvl w:val="0"/>
          <w:numId w:val="6"/>
        </w:numPr>
        <w:spacing w:after="240" w:afterAutospacing="0"/>
        <w:ind w:firstLineChars="0"/>
        <w:rPr>
          <w:b/>
          <w:bCs/>
        </w:rPr>
      </w:pPr>
      <w:r>
        <w:rPr>
          <w:rFonts w:hint="eastAsia"/>
          <w:b/>
          <w:bCs/>
        </w:rPr>
        <w:t>S</w:t>
      </w:r>
      <w:r>
        <w:rPr>
          <w:b/>
          <w:bCs/>
        </w:rPr>
        <w:t>pecial functions</w:t>
      </w:r>
    </w:p>
    <w:p w14:paraId="540BA40C" w14:textId="05BD2F4C" w:rsidR="00063FE5" w:rsidRPr="002526C4" w:rsidRDefault="002E0AE4" w:rsidP="002526C4">
      <w:pPr>
        <w:jc w:val="center"/>
        <w:rPr>
          <w:rStyle w:val="23"/>
          <w:rFonts w:ascii="Arial" w:eastAsiaTheme="minorEastAsia" w:hAnsi="Arial" w:cs="Arial"/>
          <w:bCs w:val="0"/>
          <w:i w:val="0"/>
          <w:iCs w:val="0"/>
          <w:spacing w:val="0"/>
          <w:sz w:val="22"/>
          <w:szCs w:val="18"/>
        </w:rPr>
      </w:pPr>
      <w:r>
        <w:rPr>
          <w:noProof/>
          <w:lang w:val="en-CA" w:eastAsia="en-CA"/>
        </w:rPr>
        <w:lastRenderedPageBreak/>
        <w:drawing>
          <wp:inline distT="0" distB="0" distL="0" distR="0" wp14:anchorId="5D302D66" wp14:editId="2056E2F1">
            <wp:extent cx="3600000" cy="1989867"/>
            <wp:effectExtent l="19050" t="19050" r="19685" b="10795"/>
            <wp:docPr id="2057" name="图片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图片 2057"/>
                    <pic:cNvPicPr>
                      <a:picLocks noChangeAspect="1"/>
                    </pic:cNvPicPr>
                  </pic:nvPicPr>
                  <pic:blipFill>
                    <a:blip r:embed="rId62"/>
                    <a:srcRect l="-7" r="-73" b="11459"/>
                    <a:stretch>
                      <a:fillRect/>
                    </a:stretch>
                  </pic:blipFill>
                  <pic:spPr>
                    <a:xfrm>
                      <a:off x="0" y="0"/>
                      <a:ext cx="3600000" cy="1989867"/>
                    </a:xfrm>
                    <a:prstGeom prst="rect">
                      <a:avLst/>
                    </a:prstGeom>
                    <a:ln w="9525" cap="flat" cmpd="sng" algn="ctr">
                      <a:solidFill>
                        <a:sysClr val="window" lastClr="FFFFFF">
                          <a:lumMod val="65000"/>
                        </a:sysClr>
                      </a:solidFill>
                      <a:prstDash val="solid"/>
                      <a:round/>
                      <a:headEnd type="none" w="med" len="med"/>
                      <a:tailEnd type="none" w="med" len="med"/>
                    </a:ln>
                  </pic:spPr>
                </pic:pic>
              </a:graphicData>
            </a:graphic>
          </wp:inline>
        </w:drawing>
      </w:r>
      <w:bookmarkStart w:id="156" w:name="_Hlk99204159"/>
    </w:p>
    <w:bookmarkEnd w:id="156"/>
    <w:p w14:paraId="5DA13BB2" w14:textId="77777777" w:rsidR="00063FE5" w:rsidRDefault="002E0AE4">
      <w:pPr>
        <w:pStyle w:val="TOC1"/>
        <w:numPr>
          <w:ilvl w:val="0"/>
          <w:numId w:val="7"/>
        </w:numPr>
        <w:spacing w:after="0" w:afterAutospacing="0"/>
        <w:rPr>
          <w:lang w:eastAsia="en-US"/>
        </w:rPr>
      </w:pPr>
      <w:r>
        <w:rPr>
          <w:rFonts w:hint="eastAsia"/>
          <w:lang w:eastAsia="en-US"/>
        </w:rPr>
        <w:t>Read ECU</w:t>
      </w:r>
      <w:r>
        <w:rPr>
          <w:lang w:eastAsia="en-US"/>
        </w:rPr>
        <w:t xml:space="preserve"> Information</w:t>
      </w:r>
    </w:p>
    <w:p w14:paraId="0D7C059E" w14:textId="4FB2323F" w:rsidR="00063FE5" w:rsidRDefault="002E0AE4">
      <w:pPr>
        <w:rPr>
          <w:lang w:eastAsia="en-US"/>
        </w:rPr>
      </w:pPr>
      <w:r>
        <w:rPr>
          <w:lang w:eastAsia="en-US"/>
        </w:rPr>
        <w:t>T</w:t>
      </w:r>
      <w:r>
        <w:rPr>
          <w:rFonts w:hint="eastAsia"/>
          <w:lang w:eastAsia="en-US"/>
        </w:rPr>
        <w:t>his function is to read ECU version information</w:t>
      </w:r>
      <w:r w:rsidR="0003339A">
        <w:rPr>
          <w:lang w:eastAsia="en-US"/>
        </w:rPr>
        <w:t xml:space="preserve"> and is </w:t>
      </w:r>
      <w:r>
        <w:rPr>
          <w:rFonts w:hint="eastAsia"/>
          <w:lang w:eastAsia="en-US"/>
        </w:rPr>
        <w:t>the equivalent of "</w:t>
      </w:r>
      <w:r>
        <w:rPr>
          <w:rFonts w:hint="eastAsia"/>
          <w:b/>
          <w:bCs/>
          <w:lang w:eastAsia="en-US"/>
        </w:rPr>
        <w:t>System Identification</w:t>
      </w:r>
      <w:r>
        <w:rPr>
          <w:rFonts w:hint="eastAsia"/>
          <w:lang w:eastAsia="en-US"/>
        </w:rPr>
        <w:t>" or "</w:t>
      </w:r>
      <w:r>
        <w:rPr>
          <w:rFonts w:hint="eastAsia"/>
          <w:b/>
          <w:bCs/>
          <w:lang w:eastAsia="en-US"/>
        </w:rPr>
        <w:t xml:space="preserve">System </w:t>
      </w:r>
      <w:r w:rsidR="00267D79">
        <w:rPr>
          <w:b/>
          <w:bCs/>
        </w:rPr>
        <w:t>Information</w:t>
      </w:r>
      <w:r w:rsidR="0003339A">
        <w:rPr>
          <w:b/>
          <w:bCs/>
          <w:lang w:eastAsia="en-US"/>
        </w:rPr>
        <w:t>”</w:t>
      </w:r>
      <w:r>
        <w:rPr>
          <w:rFonts w:hint="eastAsia"/>
          <w:lang w:eastAsia="en-US"/>
        </w:rPr>
        <w:t xml:space="preserve"> in some electronic control systems</w:t>
      </w:r>
      <w:r w:rsidR="0003339A">
        <w:rPr>
          <w:lang w:eastAsia="en-US"/>
        </w:rPr>
        <w:t xml:space="preserve">.  These equivalent terms all refer to </w:t>
      </w:r>
      <w:r>
        <w:rPr>
          <w:rFonts w:hint="eastAsia"/>
          <w:lang w:eastAsia="en-US"/>
        </w:rPr>
        <w:t>read</w:t>
      </w:r>
      <w:r w:rsidR="0003339A">
        <w:rPr>
          <w:lang w:eastAsia="en-US"/>
        </w:rPr>
        <w:t>ing</w:t>
      </w:r>
      <w:r>
        <w:rPr>
          <w:rFonts w:hint="eastAsia"/>
          <w:lang w:eastAsia="en-US"/>
        </w:rPr>
        <w:t xml:space="preserve"> </w:t>
      </w:r>
      <w:r w:rsidR="00267D79">
        <w:rPr>
          <w:lang w:eastAsia="en-US"/>
        </w:rPr>
        <w:t>ECU-related</w:t>
      </w:r>
      <w:r>
        <w:rPr>
          <w:rFonts w:hint="eastAsia"/>
          <w:lang w:eastAsia="en-US"/>
        </w:rPr>
        <w:t xml:space="preserve"> software and hardware versions, models and production date of diesel engine</w:t>
      </w:r>
      <w:r w:rsidR="0003339A">
        <w:rPr>
          <w:lang w:eastAsia="en-US"/>
        </w:rPr>
        <w:t>s</w:t>
      </w:r>
      <w:r>
        <w:rPr>
          <w:rFonts w:hint="eastAsia"/>
          <w:lang w:eastAsia="en-US"/>
        </w:rPr>
        <w:t xml:space="preserve">, part </w:t>
      </w:r>
      <w:r w:rsidR="00267D79">
        <w:rPr>
          <w:lang w:eastAsia="en-US"/>
        </w:rPr>
        <w:t>numbers</w:t>
      </w:r>
      <w:r>
        <w:rPr>
          <w:rFonts w:hint="eastAsia"/>
          <w:lang w:eastAsia="en-US"/>
        </w:rPr>
        <w:t xml:space="preserve">, etc. </w:t>
      </w:r>
      <w:r w:rsidR="0003339A">
        <w:rPr>
          <w:lang w:eastAsia="en-US"/>
        </w:rPr>
        <w:t>This information is helpful when recording maintenance records and ordering new parts</w:t>
      </w:r>
    </w:p>
    <w:p w14:paraId="69F02BBA" w14:textId="77777777" w:rsidR="00063FE5" w:rsidRDefault="002E0AE4">
      <w:pPr>
        <w:spacing w:after="0" w:afterAutospacing="0"/>
        <w:jc w:val="center"/>
        <w:rPr>
          <w:rFonts w:ascii="Times New Roman" w:hAnsi="Times New Roman" w:cs="Times New Roman"/>
          <w:sz w:val="15"/>
          <w:szCs w:val="21"/>
        </w:rPr>
      </w:pPr>
      <w:r>
        <w:rPr>
          <w:rFonts w:ascii="Times New Roman" w:hAnsi="Times New Roman" w:cs="Times New Roman" w:hint="eastAsia"/>
          <w:noProof/>
          <w:sz w:val="15"/>
          <w:szCs w:val="21"/>
          <w:lang w:val="en-CA" w:eastAsia="en-CA"/>
        </w:rPr>
        <w:drawing>
          <wp:inline distT="0" distB="0" distL="0" distR="0" wp14:anchorId="732BF315" wp14:editId="648E7F68">
            <wp:extent cx="3600000" cy="2109055"/>
            <wp:effectExtent l="19050" t="19050" r="19685" b="24765"/>
            <wp:docPr id="2059" name="图片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图片 2059"/>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00000" cy="2109055"/>
                    </a:xfrm>
                    <a:prstGeom prst="rect">
                      <a:avLst/>
                    </a:prstGeom>
                    <a:ln>
                      <a:solidFill>
                        <a:schemeClr val="bg1">
                          <a:lumMod val="75000"/>
                        </a:schemeClr>
                      </a:solidFill>
                    </a:ln>
                  </pic:spPr>
                </pic:pic>
              </a:graphicData>
            </a:graphic>
          </wp:inline>
        </w:drawing>
      </w:r>
    </w:p>
    <w:p w14:paraId="1BD02AB8" w14:textId="77777777" w:rsidR="00063FE5" w:rsidRDefault="002E0AE4">
      <w:pPr>
        <w:pStyle w:val="TOC1"/>
        <w:numPr>
          <w:ilvl w:val="0"/>
          <w:numId w:val="7"/>
        </w:numPr>
        <w:spacing w:after="240" w:afterAutospacing="0"/>
        <w:rPr>
          <w:lang w:eastAsia="en-US"/>
        </w:rPr>
      </w:pPr>
      <w:r>
        <w:rPr>
          <w:rFonts w:hint="eastAsia"/>
          <w:lang w:eastAsia="en-US"/>
        </w:rPr>
        <w:t xml:space="preserve">Read </w:t>
      </w:r>
      <w:r>
        <w:rPr>
          <w:lang w:eastAsia="en-US"/>
        </w:rPr>
        <w:t>Trouble Code</w:t>
      </w:r>
    </w:p>
    <w:p w14:paraId="799ABBB8" w14:textId="77777777" w:rsidR="002526C4" w:rsidRDefault="002E0AE4" w:rsidP="002526C4">
      <w:pPr>
        <w:spacing w:after="0" w:afterAutospacing="0"/>
        <w:jc w:val="center"/>
        <w:rPr>
          <w:rFonts w:ascii="Segoe UI Emoji" w:eastAsia="Segoe UI Emoji" w:hAnsi="Segoe UI Emoji" w:cs="Segoe UI Emoji"/>
        </w:rPr>
      </w:pPr>
      <w:r>
        <w:rPr>
          <w:rFonts w:ascii="Times New Roman" w:hAnsi="Times New Roman" w:cs="Times New Roman" w:hint="eastAsia"/>
          <w:noProof/>
          <w:sz w:val="15"/>
          <w:szCs w:val="21"/>
          <w:lang w:val="en-CA" w:eastAsia="en-CA"/>
        </w:rPr>
        <w:drawing>
          <wp:inline distT="0" distB="0" distL="0" distR="0" wp14:anchorId="7F1E1F67" wp14:editId="04D2073D">
            <wp:extent cx="3600000" cy="2109055"/>
            <wp:effectExtent l="19050" t="19050" r="19685" b="24765"/>
            <wp:docPr id="2060" name="图片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图片 2060"/>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00000" cy="2109055"/>
                    </a:xfrm>
                    <a:prstGeom prst="rect">
                      <a:avLst/>
                    </a:prstGeom>
                    <a:ln>
                      <a:solidFill>
                        <a:schemeClr val="bg1">
                          <a:lumMod val="85000"/>
                        </a:schemeClr>
                      </a:solidFill>
                    </a:ln>
                  </pic:spPr>
                </pic:pic>
              </a:graphicData>
            </a:graphic>
          </wp:inline>
        </w:drawing>
      </w:r>
    </w:p>
    <w:p w14:paraId="6AD9330D" w14:textId="2F3D8300" w:rsidR="00063FE5" w:rsidRPr="002526C4" w:rsidRDefault="002E0AE4" w:rsidP="002526C4">
      <w:pPr>
        <w:spacing w:before="240" w:after="240" w:afterAutospacing="0"/>
        <w:jc w:val="left"/>
        <w:rPr>
          <w:rFonts w:ascii="Times New Roman" w:hAnsi="Times New Roman" w:cs="Times New Roman"/>
          <w:sz w:val="15"/>
          <w:szCs w:val="21"/>
          <w:lang w:eastAsia="en-US"/>
        </w:rPr>
      </w:pPr>
      <w:r>
        <w:rPr>
          <w:rFonts w:hint="eastAsia"/>
          <w:lang w:eastAsia="en-US"/>
        </w:rPr>
        <w:t xml:space="preserve">In the process of diagnosis, if the device shows </w:t>
      </w:r>
      <w:r>
        <w:t>“</w:t>
      </w:r>
      <w:r>
        <w:rPr>
          <w:rFonts w:hint="eastAsia"/>
          <w:bCs/>
          <w:lang w:eastAsia="en-US"/>
        </w:rPr>
        <w:t>System is OK</w:t>
      </w:r>
      <w:r>
        <w:t>”</w:t>
      </w:r>
      <w:r>
        <w:rPr>
          <w:rFonts w:hint="eastAsia"/>
          <w:lang w:eastAsia="en-US"/>
        </w:rPr>
        <w:t xml:space="preserve"> or </w:t>
      </w:r>
      <w:r>
        <w:t>“</w:t>
      </w:r>
      <w:r>
        <w:rPr>
          <w:rFonts w:hint="eastAsia"/>
          <w:bCs/>
          <w:lang w:eastAsia="en-US"/>
        </w:rPr>
        <w:t>No Trouble Code</w:t>
      </w:r>
      <w:r>
        <w:t>”</w:t>
      </w:r>
      <w:r>
        <w:rPr>
          <w:rFonts w:hint="eastAsia"/>
          <w:lang w:eastAsia="en-US"/>
        </w:rPr>
        <w:t>, it means there is no related trouble code stored in ECU or some troubles are not under the control of ECU</w:t>
      </w:r>
      <w:r w:rsidR="0003339A">
        <w:rPr>
          <w:lang w:eastAsia="en-US"/>
        </w:rPr>
        <w:t>.  M</w:t>
      </w:r>
      <w:r>
        <w:rPr>
          <w:rFonts w:hint="eastAsia"/>
          <w:lang w:eastAsia="en-US"/>
        </w:rPr>
        <w:t>ost troubles are mechanical system troubles or executive circuit troubles</w:t>
      </w:r>
      <w:r w:rsidR="0003339A">
        <w:rPr>
          <w:lang w:eastAsia="en-US"/>
        </w:rPr>
        <w:t>.  I</w:t>
      </w:r>
      <w:r>
        <w:rPr>
          <w:rFonts w:hint="eastAsia"/>
          <w:lang w:eastAsia="en-US"/>
        </w:rPr>
        <w:t xml:space="preserve">t is also possible that </w:t>
      </w:r>
      <w:r w:rsidR="0003339A">
        <w:rPr>
          <w:lang w:eastAsia="en-US"/>
        </w:rPr>
        <w:t xml:space="preserve">the </w:t>
      </w:r>
      <w:r>
        <w:rPr>
          <w:rFonts w:hint="eastAsia"/>
          <w:lang w:eastAsia="en-US"/>
        </w:rPr>
        <w:t xml:space="preserve">signal of </w:t>
      </w:r>
      <w:r w:rsidR="0003339A">
        <w:rPr>
          <w:lang w:eastAsia="en-US"/>
        </w:rPr>
        <w:t>a</w:t>
      </w:r>
      <w:r w:rsidR="0003339A">
        <w:rPr>
          <w:rFonts w:hint="eastAsia"/>
          <w:lang w:eastAsia="en-US"/>
        </w:rPr>
        <w:t xml:space="preserve"> </w:t>
      </w:r>
      <w:r>
        <w:rPr>
          <w:rFonts w:hint="eastAsia"/>
          <w:lang w:eastAsia="en-US"/>
        </w:rPr>
        <w:t xml:space="preserve">sensor may </w:t>
      </w:r>
      <w:r w:rsidR="0003339A">
        <w:rPr>
          <w:lang w:eastAsia="en-US"/>
        </w:rPr>
        <w:t xml:space="preserve">be inaccurate but </w:t>
      </w:r>
      <w:r>
        <w:rPr>
          <w:rFonts w:hint="eastAsia"/>
          <w:lang w:eastAsia="en-US"/>
        </w:rPr>
        <w:t xml:space="preserve">within limits, which can be </w:t>
      </w:r>
      <w:r w:rsidR="0003339A">
        <w:rPr>
          <w:lang w:eastAsia="en-US"/>
        </w:rPr>
        <w:t xml:space="preserve">examined using </w:t>
      </w:r>
      <w:r>
        <w:rPr>
          <w:rFonts w:hint="eastAsia"/>
          <w:lang w:eastAsia="en-US"/>
        </w:rPr>
        <w:t>Live Data</w:t>
      </w:r>
      <w:r>
        <w:rPr>
          <w:lang w:eastAsia="en-US"/>
        </w:rPr>
        <w:t>.</w:t>
      </w:r>
    </w:p>
    <w:p w14:paraId="29885A75" w14:textId="77777777" w:rsidR="00063FE5" w:rsidRDefault="002E0AE4">
      <w:pPr>
        <w:pStyle w:val="TOC1"/>
        <w:numPr>
          <w:ilvl w:val="0"/>
          <w:numId w:val="7"/>
        </w:numPr>
        <w:spacing w:after="0" w:afterAutospacing="0"/>
        <w:rPr>
          <w:lang w:eastAsia="en-US"/>
        </w:rPr>
      </w:pPr>
      <w:r>
        <w:rPr>
          <w:rFonts w:hint="eastAsia"/>
          <w:lang w:eastAsia="en-US"/>
        </w:rPr>
        <w:t xml:space="preserve">Clear </w:t>
      </w:r>
      <w:r>
        <w:rPr>
          <w:lang w:eastAsia="en-US"/>
        </w:rPr>
        <w:t>Trouble Code</w:t>
      </w:r>
    </w:p>
    <w:p w14:paraId="6F030129" w14:textId="7AF5A898" w:rsidR="00063FE5" w:rsidRDefault="002E0AE4">
      <w:pPr>
        <w:rPr>
          <w:lang w:eastAsia="en-US"/>
        </w:rPr>
      </w:pPr>
      <w:r>
        <w:rPr>
          <w:lang w:eastAsia="en-US"/>
        </w:rPr>
        <w:lastRenderedPageBreak/>
        <w:t>I</w:t>
      </w:r>
      <w:r>
        <w:rPr>
          <w:rFonts w:hint="eastAsia"/>
          <w:lang w:eastAsia="en-US"/>
        </w:rPr>
        <w:t>t</w:t>
      </w:r>
      <w:r>
        <w:rPr>
          <w:lang w:eastAsia="en-US"/>
        </w:rPr>
        <w:t xml:space="preserve"> allows </w:t>
      </w:r>
      <w:r w:rsidR="00267D79">
        <w:rPr>
          <w:lang w:eastAsia="en-US"/>
        </w:rPr>
        <w:t xml:space="preserve">for </w:t>
      </w:r>
      <w:r>
        <w:rPr>
          <w:lang w:eastAsia="en-US"/>
        </w:rPr>
        <w:t>clearing</w:t>
      </w:r>
      <w:r>
        <w:rPr>
          <w:rFonts w:hint="eastAsia"/>
          <w:lang w:eastAsia="en-US"/>
        </w:rPr>
        <w:t xml:space="preserve"> current and historical trouble code</w:t>
      </w:r>
      <w:r w:rsidR="0062652A">
        <w:rPr>
          <w:lang w:eastAsia="en-US"/>
        </w:rPr>
        <w:t>s</w:t>
      </w:r>
      <w:r w:rsidR="0003339A">
        <w:rPr>
          <w:lang w:eastAsia="en-US"/>
        </w:rPr>
        <w:t xml:space="preserve"> stored in the ECU memory</w:t>
      </w:r>
      <w:r>
        <w:rPr>
          <w:rFonts w:hint="eastAsia"/>
          <w:lang w:eastAsia="en-US"/>
        </w:rPr>
        <w:t xml:space="preserve">, </w:t>
      </w:r>
      <w:r>
        <w:rPr>
          <w:lang w:eastAsia="en-US"/>
        </w:rPr>
        <w:t xml:space="preserve">under the premise that all the troubles </w:t>
      </w:r>
      <w:r w:rsidR="0062652A">
        <w:rPr>
          <w:lang w:eastAsia="en-US"/>
        </w:rPr>
        <w:t>have been resolved</w:t>
      </w:r>
      <w:r>
        <w:rPr>
          <w:lang w:eastAsia="en-US"/>
        </w:rPr>
        <w:t>.</w:t>
      </w:r>
    </w:p>
    <w:p w14:paraId="2B899106" w14:textId="123F7F6C" w:rsidR="0062652A" w:rsidRPr="002526C4" w:rsidRDefault="002E0AE4" w:rsidP="002526C4">
      <w:pPr>
        <w:jc w:val="center"/>
        <w:rPr>
          <w:sz w:val="22"/>
          <w:lang w:eastAsia="en-US"/>
        </w:rPr>
      </w:pPr>
      <w:r>
        <w:rPr>
          <w:noProof/>
          <w:sz w:val="22"/>
          <w:lang w:val="en-CA" w:eastAsia="en-CA"/>
        </w:rPr>
        <w:drawing>
          <wp:inline distT="0" distB="0" distL="0" distR="0" wp14:anchorId="594E5194" wp14:editId="40507A04">
            <wp:extent cx="3600000" cy="2109055"/>
            <wp:effectExtent l="19050" t="19050" r="19685" b="24765"/>
            <wp:docPr id="2061" name="图片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图片 2061"/>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00000" cy="2109055"/>
                    </a:xfrm>
                    <a:prstGeom prst="rect">
                      <a:avLst/>
                    </a:prstGeom>
                    <a:ln>
                      <a:solidFill>
                        <a:schemeClr val="bg1">
                          <a:lumMod val="75000"/>
                        </a:schemeClr>
                      </a:solidFill>
                    </a:ln>
                  </pic:spPr>
                </pic:pic>
              </a:graphicData>
            </a:graphic>
          </wp:inline>
        </w:drawing>
      </w:r>
    </w:p>
    <w:p w14:paraId="578D6ED1" w14:textId="3D51B7BF" w:rsidR="0062652A" w:rsidRDefault="0062652A">
      <w:pPr>
        <w:rPr>
          <w:lang w:eastAsia="en-US"/>
        </w:rPr>
      </w:pPr>
      <w:r>
        <w:rPr>
          <w:lang w:eastAsia="en-US"/>
        </w:rPr>
        <w:t>Some troubles are immediately detected by the ECU with the key in the run position and without the engine running.  Other troubles are not detected until very specific test conditions are met such as engine coolant temperature within a range, speed within a range for a duration of time, throttle percentage within a range, etc.</w:t>
      </w:r>
    </w:p>
    <w:p w14:paraId="01790A7F" w14:textId="77777777" w:rsidR="0062652A" w:rsidRDefault="0062652A">
      <w:pPr>
        <w:rPr>
          <w:lang w:eastAsia="en-US"/>
        </w:rPr>
      </w:pPr>
      <w:r>
        <w:rPr>
          <w:lang w:eastAsia="en-US"/>
        </w:rPr>
        <w:t>If the trouble codes are erased when the trouble remains unresolved, the trouble code will reappear in the ECU the next time the ECU performs the specific diagnostic test for that trouble.</w:t>
      </w:r>
    </w:p>
    <w:p w14:paraId="7319029F" w14:textId="49AD0538" w:rsidR="0062652A" w:rsidRDefault="0062652A">
      <w:pPr>
        <w:rPr>
          <w:lang w:eastAsia="en-US"/>
        </w:rPr>
      </w:pPr>
      <w:r>
        <w:rPr>
          <w:lang w:eastAsia="en-US"/>
        </w:rPr>
        <w:t xml:space="preserve">If the trouble is resolved but there is a stored trouble code, sometimes the ECU will detect </w:t>
      </w:r>
      <w:r w:rsidR="00267D79">
        <w:rPr>
          <w:lang w:eastAsia="en-US"/>
        </w:rPr>
        <w:t xml:space="preserve">the </w:t>
      </w:r>
      <w:r>
        <w:rPr>
          <w:lang w:eastAsia="en-US"/>
        </w:rPr>
        <w:t>resolution and clear the trouble code or more likely, classify it as “historical” trouble.</w:t>
      </w:r>
    </w:p>
    <w:p w14:paraId="7445D16D" w14:textId="35804127" w:rsidR="0062652A" w:rsidRDefault="0062652A">
      <w:pPr>
        <w:rPr>
          <w:lang w:eastAsia="en-US"/>
        </w:rPr>
      </w:pPr>
      <w:r>
        <w:rPr>
          <w:lang w:eastAsia="en-US"/>
        </w:rPr>
        <w:t>If the trouble is resolved and the user clears the trouble codes, the trouble history will be cleared.</w:t>
      </w:r>
    </w:p>
    <w:p w14:paraId="015EED28" w14:textId="3BE27992" w:rsidR="00063FE5" w:rsidRDefault="0062652A">
      <w:pPr>
        <w:rPr>
          <w:lang w:eastAsia="en-US"/>
        </w:rPr>
      </w:pPr>
      <w:r>
        <w:rPr>
          <w:lang w:eastAsia="en-US"/>
        </w:rPr>
        <w:t>If the user intends to have another colleague or mechanic investigate the problem, it is not recommended for the user to clear the trouble code since doing so may erase information helpful to others who may investigate the issue.</w:t>
      </w:r>
    </w:p>
    <w:tbl>
      <w:tblPr>
        <w:tblStyle w:val="af7"/>
        <w:tblW w:w="0" w:type="auto"/>
        <w:tblLook w:val="04A0" w:firstRow="1" w:lastRow="0" w:firstColumn="1" w:lastColumn="0" w:noHBand="0" w:noVBand="1"/>
      </w:tblPr>
      <w:tblGrid>
        <w:gridCol w:w="1577"/>
        <w:gridCol w:w="4582"/>
        <w:gridCol w:w="3577"/>
      </w:tblGrid>
      <w:tr w:rsidR="00864160" w14:paraId="2ACC6997" w14:textId="761D3FD4" w:rsidTr="000B45B0">
        <w:trPr>
          <w:trHeight w:val="496"/>
        </w:trPr>
        <w:tc>
          <w:tcPr>
            <w:tcW w:w="1413" w:type="dxa"/>
            <w:shd w:val="clear" w:color="auto" w:fill="D9D9D9" w:themeFill="background1" w:themeFillShade="D9"/>
            <w:vAlign w:val="center"/>
          </w:tcPr>
          <w:p w14:paraId="177D0CE4" w14:textId="71F76B9C" w:rsidR="00A80D21" w:rsidRPr="00CF1D0F" w:rsidRDefault="00A80D21" w:rsidP="00CF1D0F">
            <w:pPr>
              <w:jc w:val="center"/>
              <w:rPr>
                <w:rFonts w:eastAsiaTheme="minorEastAsia"/>
                <w:b/>
                <w:bCs/>
              </w:rPr>
            </w:pPr>
            <w:r w:rsidRPr="00CF1D0F">
              <w:rPr>
                <w:rFonts w:eastAsiaTheme="minorEastAsia"/>
                <w:b/>
                <w:bCs/>
              </w:rPr>
              <w:t xml:space="preserve">DTC </w:t>
            </w:r>
            <w:r w:rsidRPr="00CF1D0F">
              <w:rPr>
                <w:rFonts w:eastAsiaTheme="minorEastAsia" w:hint="eastAsia"/>
                <w:b/>
                <w:bCs/>
              </w:rPr>
              <w:t>S</w:t>
            </w:r>
            <w:r w:rsidRPr="00CF1D0F">
              <w:rPr>
                <w:rFonts w:eastAsiaTheme="minorEastAsia"/>
                <w:b/>
                <w:bCs/>
              </w:rPr>
              <w:t>tatus</w:t>
            </w:r>
          </w:p>
        </w:tc>
        <w:tc>
          <w:tcPr>
            <w:tcW w:w="5103" w:type="dxa"/>
            <w:shd w:val="clear" w:color="auto" w:fill="D9D9D9" w:themeFill="background1" w:themeFillShade="D9"/>
            <w:vAlign w:val="center"/>
          </w:tcPr>
          <w:p w14:paraId="336452E2" w14:textId="2CD477CB" w:rsidR="00A80D21" w:rsidRPr="00CF1D0F" w:rsidRDefault="00A80D21" w:rsidP="00CF1D0F">
            <w:pPr>
              <w:jc w:val="center"/>
              <w:rPr>
                <w:rFonts w:eastAsiaTheme="minorEastAsia"/>
                <w:b/>
                <w:bCs/>
              </w:rPr>
            </w:pPr>
            <w:r w:rsidRPr="00CF1D0F">
              <w:rPr>
                <w:rFonts w:eastAsiaTheme="minorEastAsia"/>
                <w:b/>
                <w:bCs/>
              </w:rPr>
              <w:t>Description</w:t>
            </w:r>
            <w:r w:rsidR="00C87B30">
              <w:rPr>
                <w:rFonts w:eastAsiaTheme="minorEastAsia"/>
                <w:b/>
                <w:bCs/>
              </w:rPr>
              <w:t>s</w:t>
            </w:r>
          </w:p>
        </w:tc>
        <w:tc>
          <w:tcPr>
            <w:tcW w:w="3940" w:type="dxa"/>
            <w:shd w:val="clear" w:color="auto" w:fill="D9D9D9" w:themeFill="background1" w:themeFillShade="D9"/>
            <w:vAlign w:val="center"/>
          </w:tcPr>
          <w:p w14:paraId="5B26A0CC" w14:textId="6E046250" w:rsidR="00A80D21" w:rsidRPr="00CF1D0F" w:rsidRDefault="00A80D21" w:rsidP="00CF1D0F">
            <w:pPr>
              <w:jc w:val="center"/>
              <w:rPr>
                <w:rFonts w:eastAsiaTheme="minorEastAsia"/>
                <w:b/>
                <w:bCs/>
              </w:rPr>
            </w:pPr>
            <w:r>
              <w:rPr>
                <w:rFonts w:eastAsiaTheme="minorEastAsia" w:hint="eastAsia"/>
                <w:b/>
                <w:bCs/>
              </w:rPr>
              <w:t>S</w:t>
            </w:r>
            <w:r>
              <w:rPr>
                <w:rFonts w:eastAsiaTheme="minorEastAsia"/>
                <w:b/>
                <w:bCs/>
              </w:rPr>
              <w:t>uggestion</w:t>
            </w:r>
            <w:r w:rsidR="00C87B30">
              <w:rPr>
                <w:rFonts w:eastAsiaTheme="minorEastAsia"/>
                <w:b/>
                <w:bCs/>
              </w:rPr>
              <w:t>s</w:t>
            </w:r>
          </w:p>
        </w:tc>
      </w:tr>
      <w:tr w:rsidR="000B45B0" w14:paraId="27713B69" w14:textId="73F3AAD1" w:rsidTr="000B45B0">
        <w:trPr>
          <w:trHeight w:val="1113"/>
        </w:trPr>
        <w:tc>
          <w:tcPr>
            <w:tcW w:w="1413" w:type="dxa"/>
            <w:vAlign w:val="center"/>
          </w:tcPr>
          <w:p w14:paraId="7EFB9640" w14:textId="3B89FA23" w:rsidR="00503F58" w:rsidRPr="00305A54" w:rsidRDefault="00A80D21" w:rsidP="00503F58">
            <w:pPr>
              <w:jc w:val="center"/>
              <w:rPr>
                <w:rFonts w:eastAsiaTheme="minorEastAsia"/>
              </w:rPr>
            </w:pPr>
            <w:r>
              <w:rPr>
                <w:rFonts w:eastAsiaTheme="minorEastAsia" w:hint="eastAsia"/>
              </w:rPr>
              <w:t>C</w:t>
            </w:r>
            <w:r>
              <w:rPr>
                <w:rFonts w:eastAsiaTheme="minorEastAsia"/>
              </w:rPr>
              <w:t>urren</w:t>
            </w:r>
            <w:r w:rsidR="00503F58">
              <w:rPr>
                <w:rFonts w:eastAsiaTheme="minorEastAsia"/>
              </w:rPr>
              <w:t xml:space="preserve">t </w:t>
            </w:r>
            <w:r w:rsidR="00503F58">
              <w:rPr>
                <w:rFonts w:eastAsiaTheme="minorEastAsia" w:hint="eastAsia"/>
              </w:rPr>
              <w:t>/</w:t>
            </w:r>
            <w:r>
              <w:rPr>
                <w:rFonts w:eastAsiaTheme="minorEastAsia"/>
              </w:rPr>
              <w:t>Present</w:t>
            </w:r>
          </w:p>
        </w:tc>
        <w:tc>
          <w:tcPr>
            <w:tcW w:w="5103" w:type="dxa"/>
            <w:vAlign w:val="center"/>
          </w:tcPr>
          <w:p w14:paraId="14C011A2" w14:textId="3D58EFE6" w:rsidR="00A80D21" w:rsidRDefault="00A80D21">
            <w:pPr>
              <w:rPr>
                <w:lang w:eastAsia="en-US"/>
              </w:rPr>
            </w:pPr>
            <w:r w:rsidRPr="00A80D21">
              <w:rPr>
                <w:lang w:eastAsia="en-US"/>
              </w:rPr>
              <w:t xml:space="preserve">Current </w:t>
            </w:r>
            <w:proofErr w:type="gramStart"/>
            <w:r w:rsidRPr="00A80D21">
              <w:rPr>
                <w:lang w:eastAsia="en-US"/>
              </w:rPr>
              <w:t>DTC’s</w:t>
            </w:r>
            <w:proofErr w:type="gramEnd"/>
            <w:r w:rsidRPr="00A80D21">
              <w:rPr>
                <w:lang w:eastAsia="en-US"/>
              </w:rPr>
              <w:t xml:space="preserve"> are trouble codes that are stored in the ECU when both continuous and non-continuous (2 trip) monitors fail. Current DTC’s command the MIL On the instant they are stored in the ECU. </w:t>
            </w:r>
          </w:p>
        </w:tc>
        <w:tc>
          <w:tcPr>
            <w:tcW w:w="3940" w:type="dxa"/>
            <w:vAlign w:val="center"/>
          </w:tcPr>
          <w:p w14:paraId="65ED05AA" w14:textId="17F81D81" w:rsidR="00A80D21" w:rsidRDefault="00A80D21">
            <w:pPr>
              <w:rPr>
                <w:lang w:eastAsia="en-US"/>
              </w:rPr>
            </w:pPr>
            <w:r w:rsidRPr="00A80D21">
              <w:rPr>
                <w:lang w:eastAsia="en-US"/>
              </w:rPr>
              <w:t xml:space="preserve">Current DTC’s can be cleared using the Clear DTC’s function of the </w:t>
            </w:r>
            <w:proofErr w:type="spellStart"/>
            <w:r w:rsidRPr="00A80D21">
              <w:rPr>
                <w:lang w:eastAsia="en-US"/>
              </w:rPr>
              <w:t>Scantool</w:t>
            </w:r>
            <w:proofErr w:type="spellEnd"/>
            <w:r w:rsidRPr="00A80D21">
              <w:rPr>
                <w:lang w:eastAsia="en-US"/>
              </w:rPr>
              <w:t xml:space="preserve">, or when the ECU monitor (2 trip monitor) has </w:t>
            </w:r>
            <w:proofErr w:type="gramStart"/>
            <w:r w:rsidRPr="00A80D21">
              <w:rPr>
                <w:lang w:eastAsia="en-US"/>
              </w:rPr>
              <w:t>ran</w:t>
            </w:r>
            <w:proofErr w:type="gramEnd"/>
            <w:r w:rsidRPr="00A80D21">
              <w:rPr>
                <w:lang w:eastAsia="en-US"/>
              </w:rPr>
              <w:t xml:space="preserve"> and completed 40 consecutive trips without a fault.</w:t>
            </w:r>
          </w:p>
        </w:tc>
      </w:tr>
      <w:tr w:rsidR="000B45B0" w14:paraId="503C9695" w14:textId="50FF40C5" w:rsidTr="000B45B0">
        <w:trPr>
          <w:trHeight w:val="1125"/>
        </w:trPr>
        <w:tc>
          <w:tcPr>
            <w:tcW w:w="1413" w:type="dxa"/>
            <w:vAlign w:val="center"/>
          </w:tcPr>
          <w:p w14:paraId="3E00F087" w14:textId="73C9AA3C" w:rsidR="00A80D21" w:rsidRPr="00305A54" w:rsidRDefault="00A80D21" w:rsidP="00CF1D0F">
            <w:pPr>
              <w:jc w:val="center"/>
              <w:rPr>
                <w:rFonts w:eastAsiaTheme="minorEastAsia"/>
              </w:rPr>
            </w:pPr>
            <w:r>
              <w:rPr>
                <w:rFonts w:eastAsiaTheme="minorEastAsia" w:hint="eastAsia"/>
              </w:rPr>
              <w:t>H</w:t>
            </w:r>
            <w:r>
              <w:rPr>
                <w:rFonts w:eastAsiaTheme="minorEastAsia"/>
              </w:rPr>
              <w:t>istory/Stored</w:t>
            </w:r>
          </w:p>
        </w:tc>
        <w:tc>
          <w:tcPr>
            <w:tcW w:w="5103" w:type="dxa"/>
            <w:vAlign w:val="center"/>
          </w:tcPr>
          <w:p w14:paraId="45184C86" w14:textId="39E5590E" w:rsidR="00A80D21" w:rsidRDefault="001110AC" w:rsidP="001110AC">
            <w:r>
              <w:t xml:space="preserve">History </w:t>
            </w:r>
            <w:proofErr w:type="gramStart"/>
            <w:r>
              <w:t>DTC’s</w:t>
            </w:r>
            <w:proofErr w:type="gramEnd"/>
            <w:r>
              <w:t xml:space="preserve"> are trouble codes stored in the ECU when continuous and non-continuous monitors (2nd trip) </w:t>
            </w:r>
            <w:r w:rsidR="00D8797E">
              <w:t>fail. History</w:t>
            </w:r>
            <w:r>
              <w:t xml:space="preserve"> DTC’s set in conjunction with Current DTC’s and are not cleared by the ECU monitor. History DTC’s can only be cleared using the Clear DTC function of the </w:t>
            </w:r>
            <w:proofErr w:type="spellStart"/>
            <w:r>
              <w:t>Scantool</w:t>
            </w:r>
            <w:proofErr w:type="spellEnd"/>
            <w:r>
              <w:t>.</w:t>
            </w:r>
          </w:p>
        </w:tc>
        <w:tc>
          <w:tcPr>
            <w:tcW w:w="3940" w:type="dxa"/>
            <w:vAlign w:val="center"/>
          </w:tcPr>
          <w:p w14:paraId="6B64A2A0" w14:textId="122349BB" w:rsidR="00A80D21" w:rsidRDefault="001110AC">
            <w:r w:rsidRPr="001110AC">
              <w:t xml:space="preserve">History DTC’s set in conjunction with Current DTC’s and are not cleared by the ECU monitor. History DTC’s can only be cleared using the Clear DTC function of the </w:t>
            </w:r>
            <w:proofErr w:type="spellStart"/>
            <w:r w:rsidRPr="001110AC">
              <w:t>Scantool</w:t>
            </w:r>
            <w:proofErr w:type="spellEnd"/>
            <w:r w:rsidRPr="001110AC">
              <w:t>.</w:t>
            </w:r>
          </w:p>
        </w:tc>
      </w:tr>
      <w:tr w:rsidR="000B45B0" w14:paraId="0ED7F213" w14:textId="0EBFC4E5" w:rsidTr="000B45B0">
        <w:trPr>
          <w:trHeight w:val="1273"/>
        </w:trPr>
        <w:tc>
          <w:tcPr>
            <w:tcW w:w="1413" w:type="dxa"/>
            <w:vAlign w:val="center"/>
          </w:tcPr>
          <w:p w14:paraId="2E3148D8" w14:textId="082BBC2C" w:rsidR="00A80D21" w:rsidRPr="00CF1D0F" w:rsidRDefault="00A80D21" w:rsidP="00CF1D0F">
            <w:pPr>
              <w:jc w:val="center"/>
              <w:rPr>
                <w:rFonts w:eastAsiaTheme="minorEastAsia"/>
              </w:rPr>
            </w:pPr>
            <w:r>
              <w:rPr>
                <w:rFonts w:eastAsiaTheme="minorEastAsia" w:hint="eastAsia"/>
              </w:rPr>
              <w:t>P</w:t>
            </w:r>
            <w:r>
              <w:rPr>
                <w:rFonts w:eastAsiaTheme="minorEastAsia"/>
              </w:rPr>
              <w:t>ending</w:t>
            </w:r>
          </w:p>
        </w:tc>
        <w:tc>
          <w:tcPr>
            <w:tcW w:w="5103" w:type="dxa"/>
            <w:vAlign w:val="center"/>
          </w:tcPr>
          <w:p w14:paraId="33C45AB0" w14:textId="36E1CCCD" w:rsidR="00A80D21" w:rsidRDefault="00A80D21">
            <w:pPr>
              <w:rPr>
                <w:lang w:eastAsia="en-US"/>
              </w:rPr>
            </w:pPr>
            <w:r>
              <w:t xml:space="preserve">Pending codes are codes that prep themselves when they determine a fault that engine cycle. They </w:t>
            </w:r>
            <w:r w:rsidRPr="00CF1D0F">
              <w:t xml:space="preserve">are basically a preliminary investigation for your engine. To simplify, a random malfunction can occur during the current drive cycle but only happen for a split second. This will cause the malfunction to throw a “pending code”. </w:t>
            </w:r>
          </w:p>
        </w:tc>
        <w:tc>
          <w:tcPr>
            <w:tcW w:w="3940" w:type="dxa"/>
            <w:vAlign w:val="center"/>
          </w:tcPr>
          <w:p w14:paraId="6DF146E7" w14:textId="16E359E6" w:rsidR="00A80D21" w:rsidRDefault="00A80D21">
            <w:r w:rsidRPr="00CF1D0F">
              <w:t>Typically pending codes are not to severe but you shouldn’t ignore them either</w:t>
            </w:r>
            <w:r w:rsidR="00503F58">
              <w:t xml:space="preserve">, it </w:t>
            </w:r>
            <w:r w:rsidR="00503F58" w:rsidRPr="00A80D21">
              <w:rPr>
                <w:lang w:eastAsia="en-US"/>
              </w:rPr>
              <w:t xml:space="preserve">can be cleared using the Clear DTC’s function of the </w:t>
            </w:r>
            <w:proofErr w:type="spellStart"/>
            <w:r w:rsidR="00503F58" w:rsidRPr="00A80D21">
              <w:rPr>
                <w:lang w:eastAsia="en-US"/>
              </w:rPr>
              <w:t>Scantool</w:t>
            </w:r>
            <w:proofErr w:type="spellEnd"/>
          </w:p>
        </w:tc>
      </w:tr>
      <w:tr w:rsidR="000B45B0" w14:paraId="6AE7C3E8" w14:textId="77777777" w:rsidTr="000B45B0">
        <w:trPr>
          <w:trHeight w:val="1273"/>
        </w:trPr>
        <w:tc>
          <w:tcPr>
            <w:tcW w:w="1413" w:type="dxa"/>
            <w:vAlign w:val="center"/>
          </w:tcPr>
          <w:p w14:paraId="5BA1929E" w14:textId="089E39CF" w:rsidR="001110AC" w:rsidRDefault="001110AC" w:rsidP="00CF1D0F">
            <w:pPr>
              <w:jc w:val="center"/>
              <w:rPr>
                <w:rFonts w:eastAsiaTheme="minorEastAsia"/>
              </w:rPr>
            </w:pPr>
            <w:r w:rsidRPr="001110AC">
              <w:rPr>
                <w:rFonts w:eastAsiaTheme="minorEastAsia"/>
              </w:rPr>
              <w:t>Permanent</w:t>
            </w:r>
          </w:p>
        </w:tc>
        <w:tc>
          <w:tcPr>
            <w:tcW w:w="5103" w:type="dxa"/>
            <w:vAlign w:val="center"/>
          </w:tcPr>
          <w:p w14:paraId="6082AE9C" w14:textId="2C4CEB85" w:rsidR="001110AC" w:rsidRDefault="001110AC">
            <w:r w:rsidRPr="001110AC">
              <w:t xml:space="preserve">Permanent DTC’s are trouble codes that are stored in the ECU when continuous and non-continuous monitors fail. Permanent DTC’s are set in conjunction with Current and History DTC’s. </w:t>
            </w:r>
          </w:p>
        </w:tc>
        <w:tc>
          <w:tcPr>
            <w:tcW w:w="3940" w:type="dxa"/>
            <w:vAlign w:val="center"/>
          </w:tcPr>
          <w:p w14:paraId="10717024" w14:textId="548147EB" w:rsidR="001110AC" w:rsidRPr="00CF1D0F" w:rsidRDefault="001110AC">
            <w:r w:rsidRPr="001110AC">
              <w:t xml:space="preserve">Permanent DTC’s </w:t>
            </w:r>
            <w:r w:rsidR="00DD1381" w:rsidRPr="001110AC">
              <w:t>cannot</w:t>
            </w:r>
            <w:r w:rsidRPr="001110AC">
              <w:t xml:space="preserve"> be cleared using the Clear DTC’s function on the </w:t>
            </w:r>
            <w:proofErr w:type="spellStart"/>
            <w:r w:rsidRPr="001110AC">
              <w:t>Scantool</w:t>
            </w:r>
            <w:proofErr w:type="spellEnd"/>
            <w:r w:rsidRPr="001110AC">
              <w:t>. Instead, Permanent DTC’s are cleared when the ECU monitor completes and passes three consecutive trips.</w:t>
            </w:r>
          </w:p>
        </w:tc>
      </w:tr>
      <w:tr w:rsidR="003E13BC" w14:paraId="609313DB" w14:textId="77777777" w:rsidTr="00DD1381">
        <w:trPr>
          <w:trHeight w:val="294"/>
        </w:trPr>
        <w:tc>
          <w:tcPr>
            <w:tcW w:w="10456" w:type="dxa"/>
            <w:gridSpan w:val="3"/>
            <w:vAlign w:val="center"/>
          </w:tcPr>
          <w:p w14:paraId="40CBAC05" w14:textId="3CCEC74F" w:rsidR="003E13BC" w:rsidRPr="00864160" w:rsidRDefault="003E13BC">
            <w:pPr>
              <w:rPr>
                <w:rFonts w:ascii="微软雅黑" w:eastAsia="微软雅黑" w:hAnsi="微软雅黑"/>
                <w:b/>
                <w:bCs/>
                <w:color w:val="333333"/>
                <w:shd w:val="clear" w:color="auto" w:fill="FFFFFF"/>
              </w:rPr>
            </w:pPr>
            <w:r w:rsidRPr="00864160">
              <w:rPr>
                <w:rFonts w:ascii="微软雅黑" w:eastAsia="微软雅黑" w:hAnsi="微软雅黑" w:hint="eastAsia"/>
                <w:b/>
                <w:bCs/>
                <w:color w:val="333333"/>
                <w:shd w:val="clear" w:color="auto" w:fill="FFFFFF"/>
              </w:rPr>
              <w:t>Fo</w:t>
            </w:r>
            <w:r w:rsidRPr="00864160">
              <w:rPr>
                <w:rFonts w:ascii="微软雅黑" w:eastAsia="微软雅黑" w:hAnsi="微软雅黑"/>
                <w:b/>
                <w:bCs/>
                <w:color w:val="333333"/>
                <w:shd w:val="clear" w:color="auto" w:fill="FFFFFF"/>
              </w:rPr>
              <w:t xml:space="preserve">r </w:t>
            </w:r>
            <w:r w:rsidR="00D8797E" w:rsidRPr="00864160">
              <w:rPr>
                <w:rFonts w:ascii="微软雅黑" w:eastAsia="微软雅黑" w:hAnsi="微软雅黑"/>
                <w:b/>
                <w:bCs/>
                <w:color w:val="333333"/>
                <w:shd w:val="clear" w:color="auto" w:fill="FFFFFF"/>
              </w:rPr>
              <w:t>Volkswagen</w:t>
            </w:r>
          </w:p>
        </w:tc>
      </w:tr>
      <w:tr w:rsidR="000B45B0" w14:paraId="2C02F8EA" w14:textId="77777777" w:rsidTr="000B45B0">
        <w:trPr>
          <w:trHeight w:val="536"/>
        </w:trPr>
        <w:tc>
          <w:tcPr>
            <w:tcW w:w="1413" w:type="dxa"/>
            <w:vAlign w:val="center"/>
          </w:tcPr>
          <w:p w14:paraId="3A5D4C5B" w14:textId="205D56E1" w:rsidR="00971FDC" w:rsidRPr="003E13BC" w:rsidRDefault="00870E94" w:rsidP="00CF1D0F">
            <w:pPr>
              <w:jc w:val="center"/>
            </w:pPr>
            <w:r w:rsidRPr="003E13BC">
              <w:lastRenderedPageBreak/>
              <w:t>Active/static</w:t>
            </w:r>
          </w:p>
        </w:tc>
        <w:tc>
          <w:tcPr>
            <w:tcW w:w="5103" w:type="dxa"/>
            <w:vAlign w:val="center"/>
          </w:tcPr>
          <w:p w14:paraId="28471946" w14:textId="2244CCCC" w:rsidR="00971FDC" w:rsidRPr="00D8797E" w:rsidRDefault="003E13BC" w:rsidP="003E13BC">
            <w:pPr>
              <w:rPr>
                <w:rFonts w:eastAsiaTheme="minorEastAsia"/>
              </w:rPr>
            </w:pPr>
            <w:r w:rsidRPr="003E13BC">
              <w:t xml:space="preserve">Active/Static means that the fault is happening at the moment and can/should be </w:t>
            </w:r>
            <w:r w:rsidR="00D8797E">
              <w:t>take care of</w:t>
            </w:r>
            <w:r w:rsidRPr="003E13BC">
              <w:t>.</w:t>
            </w:r>
          </w:p>
        </w:tc>
        <w:tc>
          <w:tcPr>
            <w:tcW w:w="3940" w:type="dxa"/>
            <w:vAlign w:val="center"/>
          </w:tcPr>
          <w:p w14:paraId="4AA16094" w14:textId="4A1DCC39" w:rsidR="00971FDC" w:rsidRPr="00CA7032" w:rsidRDefault="001D7B13">
            <w:r w:rsidRPr="001D7B13">
              <w:rPr>
                <w:rFonts w:ascii="微软雅黑" w:eastAsia="微软雅黑" w:hAnsi="微软雅黑"/>
                <w:color w:val="333333"/>
                <w:shd w:val="clear" w:color="auto" w:fill="FFFFFF"/>
              </w:rPr>
              <w:t>T</w:t>
            </w:r>
            <w:r w:rsidRPr="001D7B13">
              <w:t>he fault</w:t>
            </w:r>
            <w:r>
              <w:t xml:space="preserve"> </w:t>
            </w:r>
            <w:r w:rsidRPr="001D7B13">
              <w:t xml:space="preserve">cannot be cleared directly </w:t>
            </w:r>
            <w:r>
              <w:t xml:space="preserve">by </w:t>
            </w:r>
            <w:r w:rsidRPr="001D7B13">
              <w:t xml:space="preserve">using the </w:t>
            </w:r>
            <w:r>
              <w:t>C</w:t>
            </w:r>
            <w:r w:rsidRPr="001D7B13">
              <w:t xml:space="preserve">lear </w:t>
            </w:r>
            <w:r>
              <w:t>DTC’s</w:t>
            </w:r>
            <w:r w:rsidRPr="001D7B13">
              <w:t xml:space="preserve"> function of the diagnostic tool</w:t>
            </w:r>
            <w:r>
              <w:t xml:space="preserve"> and </w:t>
            </w:r>
            <w:r w:rsidRPr="001D7B13">
              <w:t>the internal fault of the car must be eliminated manually</w:t>
            </w:r>
          </w:p>
        </w:tc>
      </w:tr>
      <w:tr w:rsidR="000B45B0" w14:paraId="26C97B65" w14:textId="77777777" w:rsidTr="000B45B0">
        <w:trPr>
          <w:trHeight w:val="876"/>
        </w:trPr>
        <w:tc>
          <w:tcPr>
            <w:tcW w:w="1413" w:type="dxa"/>
            <w:vAlign w:val="center"/>
          </w:tcPr>
          <w:p w14:paraId="62AA9232" w14:textId="5C88C561" w:rsidR="00971FDC" w:rsidRDefault="00870E94" w:rsidP="00CF1D0F">
            <w:pPr>
              <w:jc w:val="center"/>
              <w:rPr>
                <w:rFonts w:eastAsiaTheme="minorEastAsia"/>
              </w:rPr>
            </w:pPr>
            <w:r>
              <w:rPr>
                <w:rFonts w:eastAsiaTheme="minorEastAsia"/>
              </w:rPr>
              <w:t>P</w:t>
            </w:r>
            <w:r w:rsidRPr="00870E94">
              <w:rPr>
                <w:rFonts w:eastAsiaTheme="minorEastAsia"/>
              </w:rPr>
              <w:t>assive/sporadic</w:t>
            </w:r>
          </w:p>
        </w:tc>
        <w:tc>
          <w:tcPr>
            <w:tcW w:w="5103" w:type="dxa"/>
            <w:vAlign w:val="center"/>
          </w:tcPr>
          <w:p w14:paraId="44B78106" w14:textId="3C0735C0" w:rsidR="00971FDC" w:rsidRPr="003E13BC" w:rsidRDefault="003E13BC">
            <w:pPr>
              <w:rPr>
                <w:rFonts w:eastAsiaTheme="minorEastAsia"/>
              </w:rPr>
            </w:pPr>
            <w:r w:rsidRPr="003E13BC">
              <w:t xml:space="preserve">It is a fault that has occurred in the past and can be cleared </w:t>
            </w:r>
            <w:r w:rsidR="000B45B0">
              <w:t xml:space="preserve">by </w:t>
            </w:r>
            <w:proofErr w:type="spellStart"/>
            <w:r w:rsidR="000B45B0">
              <w:t>Scantool</w:t>
            </w:r>
            <w:proofErr w:type="spellEnd"/>
            <w:r w:rsidR="008C2FE0">
              <w:t xml:space="preserve">, and user </w:t>
            </w:r>
            <w:proofErr w:type="gramStart"/>
            <w:r w:rsidR="008C2FE0">
              <w:t>should</w:t>
            </w:r>
            <w:r w:rsidR="000B45B0">
              <w:t xml:space="preserve"> </w:t>
            </w:r>
            <w:r w:rsidRPr="003E13BC">
              <w:t>to</w:t>
            </w:r>
            <w:proofErr w:type="gramEnd"/>
            <w:r w:rsidR="000B45B0">
              <w:t xml:space="preserve"> check</w:t>
            </w:r>
            <w:r w:rsidRPr="003E13BC">
              <w:t xml:space="preserve"> if the</w:t>
            </w:r>
            <w:r>
              <w:t xml:space="preserve"> DTC</w:t>
            </w:r>
            <w:r w:rsidRPr="003E13BC">
              <w:t xml:space="preserve"> will </w:t>
            </w:r>
            <w:r w:rsidR="008C2FE0">
              <w:t>appear</w:t>
            </w:r>
            <w:r w:rsidRPr="003E13BC">
              <w:t xml:space="preserve"> again.</w:t>
            </w:r>
          </w:p>
        </w:tc>
        <w:tc>
          <w:tcPr>
            <w:tcW w:w="3940" w:type="dxa"/>
            <w:vAlign w:val="center"/>
          </w:tcPr>
          <w:p w14:paraId="4EDD9C7E" w14:textId="5E30EC79" w:rsidR="00971FDC" w:rsidRPr="00CA7032" w:rsidRDefault="000B45B0" w:rsidP="00870E94">
            <w:pPr>
              <w:rPr>
                <w:rFonts w:eastAsiaTheme="minorEastAsia"/>
              </w:rPr>
            </w:pPr>
            <w:r>
              <w:rPr>
                <w:rFonts w:eastAsiaTheme="minorEastAsia" w:hint="eastAsia"/>
              </w:rPr>
              <w:t>/</w:t>
            </w:r>
          </w:p>
        </w:tc>
      </w:tr>
    </w:tbl>
    <w:p w14:paraId="4C562BEF" w14:textId="77777777" w:rsidR="00305A54" w:rsidRDefault="00305A54"/>
    <w:p w14:paraId="31BCC7DC" w14:textId="77777777" w:rsidR="00063FE5" w:rsidRDefault="002E0AE4">
      <w:pPr>
        <w:pStyle w:val="TOC1"/>
        <w:numPr>
          <w:ilvl w:val="0"/>
          <w:numId w:val="7"/>
        </w:numPr>
        <w:spacing w:after="0" w:afterAutospacing="0"/>
        <w:rPr>
          <w:lang w:eastAsia="en-US"/>
        </w:rPr>
      </w:pPr>
      <w:r>
        <w:rPr>
          <w:rFonts w:hint="eastAsia"/>
          <w:lang w:eastAsia="en-US"/>
        </w:rPr>
        <w:t>Read Live Data</w:t>
      </w:r>
    </w:p>
    <w:p w14:paraId="324C22D5" w14:textId="5286435E" w:rsidR="00063FE5" w:rsidRDefault="00287411">
      <w:pPr>
        <w:spacing w:after="240" w:afterAutospacing="0"/>
        <w:rPr>
          <w:lang w:eastAsia="en-US"/>
        </w:rPr>
      </w:pPr>
      <w:r>
        <w:rPr>
          <w:lang w:eastAsia="en-US"/>
        </w:rPr>
        <w:t>Real-time information about various sensors is called “Live Data”.  Live Data includes</w:t>
      </w:r>
      <w:r w:rsidR="002E0AE4">
        <w:rPr>
          <w:rFonts w:hint="eastAsia"/>
          <w:lang w:eastAsia="en-US"/>
        </w:rPr>
        <w:t xml:space="preserve"> </w:t>
      </w:r>
      <w:r w:rsidR="002E0AE4" w:rsidRPr="00FE077F">
        <w:rPr>
          <w:rFonts w:hint="eastAsia"/>
          <w:b/>
          <w:bCs/>
          <w:lang w:eastAsia="en-US"/>
        </w:rPr>
        <w:t>parameter</w:t>
      </w:r>
      <w:r w:rsidR="00FE077F" w:rsidRPr="00FE077F">
        <w:rPr>
          <w:b/>
          <w:bCs/>
          <w:lang w:eastAsia="en-US"/>
        </w:rPr>
        <w:t xml:space="preserve"> identifications (PIDs)</w:t>
      </w:r>
      <w:r w:rsidR="002E0AE4">
        <w:rPr>
          <w:rFonts w:hint="eastAsia"/>
          <w:lang w:eastAsia="en-US"/>
        </w:rPr>
        <w:t xml:space="preserve"> of </w:t>
      </w:r>
      <w:r w:rsidR="002E0AE4">
        <w:rPr>
          <w:lang w:eastAsia="en-US"/>
        </w:rPr>
        <w:t xml:space="preserve">the </w:t>
      </w:r>
      <w:r w:rsidR="002E0AE4">
        <w:rPr>
          <w:rFonts w:hint="eastAsia"/>
          <w:lang w:eastAsia="en-US"/>
        </w:rPr>
        <w:t>running engine</w:t>
      </w:r>
      <w:r>
        <w:rPr>
          <w:lang w:eastAsia="en-US"/>
        </w:rPr>
        <w:t xml:space="preserve"> </w:t>
      </w:r>
      <w:r w:rsidR="002E0AE4">
        <w:rPr>
          <w:rFonts w:hint="eastAsia"/>
          <w:lang w:eastAsia="en-US"/>
        </w:rPr>
        <w:t xml:space="preserve">such as oil pressure, temperature, engine speed, fuel oil temperature, coolant temperature, intake air temperature, etc. Based on these parameters, we can </w:t>
      </w:r>
      <w:r>
        <w:rPr>
          <w:lang w:eastAsia="en-US"/>
        </w:rPr>
        <w:t>predict</w:t>
      </w:r>
      <w:r w:rsidR="002E0AE4">
        <w:rPr>
          <w:rFonts w:hint="eastAsia"/>
          <w:lang w:eastAsia="en-US"/>
        </w:rPr>
        <w:t xml:space="preserve"> directly where the problem lies, which helps to narrow the scope </w:t>
      </w:r>
      <w:r w:rsidR="002E0AE4">
        <w:rPr>
          <w:lang w:eastAsia="en-US"/>
        </w:rPr>
        <w:t>of</w:t>
      </w:r>
      <w:r w:rsidR="002E0AE4">
        <w:rPr>
          <w:rFonts w:hint="eastAsia"/>
          <w:lang w:eastAsia="en-US"/>
        </w:rPr>
        <w:t xml:space="preserve"> maintenance. For some vehicles, during their actual operation, the problems such as performance characteristics</w:t>
      </w:r>
      <w:r>
        <w:rPr>
          <w:lang w:eastAsia="en-US"/>
        </w:rPr>
        <w:t xml:space="preserve"> or</w:t>
      </w:r>
      <w:r w:rsidR="002E0AE4">
        <w:rPr>
          <w:rFonts w:hint="eastAsia"/>
          <w:lang w:eastAsia="en-US"/>
        </w:rPr>
        <w:t xml:space="preserve"> sensitivity reduction, can be </w:t>
      </w:r>
      <w:r>
        <w:rPr>
          <w:lang w:eastAsia="en-US"/>
        </w:rPr>
        <w:t>evaluated</w:t>
      </w:r>
      <w:r>
        <w:rPr>
          <w:rFonts w:hint="eastAsia"/>
          <w:lang w:eastAsia="en-US"/>
        </w:rPr>
        <w:t xml:space="preserve"> </w:t>
      </w:r>
      <w:r>
        <w:rPr>
          <w:lang w:eastAsia="en-US"/>
        </w:rPr>
        <w:t>using</w:t>
      </w:r>
      <w:r>
        <w:rPr>
          <w:rFonts w:hint="eastAsia"/>
          <w:lang w:eastAsia="en-US"/>
        </w:rPr>
        <w:t xml:space="preserve"> </w:t>
      </w:r>
      <w:r w:rsidR="002E0AE4">
        <w:rPr>
          <w:rFonts w:hint="eastAsia"/>
          <w:lang w:eastAsia="en-US"/>
        </w:rPr>
        <w:t xml:space="preserve">live data. </w:t>
      </w:r>
    </w:p>
    <w:p w14:paraId="2DE1178A" w14:textId="77777777" w:rsidR="00063FE5" w:rsidRDefault="002E0AE4">
      <w:pPr>
        <w:spacing w:after="0" w:afterAutospacing="0"/>
        <w:jc w:val="center"/>
        <w:rPr>
          <w:rFonts w:ascii="Times New Roman" w:eastAsia="宋体" w:hAnsi="Times New Roman" w:cs="Times New Roman"/>
          <w:sz w:val="22"/>
          <w:szCs w:val="22"/>
        </w:rPr>
      </w:pPr>
      <w:r>
        <w:rPr>
          <w:rFonts w:hint="eastAsia"/>
          <w:noProof/>
          <w:sz w:val="16"/>
          <w:szCs w:val="16"/>
          <w:lang w:val="en-CA" w:eastAsia="en-CA"/>
        </w:rPr>
        <w:drawing>
          <wp:inline distT="0" distB="0" distL="114300" distR="114300" wp14:anchorId="088E575B" wp14:editId="5E2C1BBA">
            <wp:extent cx="3600000" cy="2109340"/>
            <wp:effectExtent l="19050" t="19050" r="19685" b="24765"/>
            <wp:docPr id="2062" name="图片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图片 2062"/>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00000" cy="2109340"/>
                    </a:xfrm>
                    <a:prstGeom prst="rect">
                      <a:avLst/>
                    </a:prstGeom>
                    <a:ln>
                      <a:solidFill>
                        <a:schemeClr val="bg1">
                          <a:lumMod val="75000"/>
                        </a:schemeClr>
                      </a:solidFill>
                    </a:ln>
                  </pic:spPr>
                </pic:pic>
              </a:graphicData>
            </a:graphic>
          </wp:inline>
        </w:drawing>
      </w:r>
    </w:p>
    <w:p w14:paraId="4B39020D" w14:textId="538E7DB5" w:rsidR="00063FE5" w:rsidRDefault="002E0AE4" w:rsidP="002526C4">
      <w:pPr>
        <w:spacing w:before="240" w:after="240" w:afterAutospacing="0"/>
      </w:pPr>
      <w:r>
        <w:t>Click the magnifying glass on the top right, you can search for related PIDs based on keywords</w:t>
      </w:r>
    </w:p>
    <w:p w14:paraId="65107AE9" w14:textId="77777777" w:rsidR="00063FE5" w:rsidRDefault="002E0AE4">
      <w:pPr>
        <w:spacing w:after="0" w:afterAutospacing="0"/>
        <w:jc w:val="center"/>
        <w:rPr>
          <w:sz w:val="22"/>
          <w:szCs w:val="22"/>
        </w:rPr>
      </w:pPr>
      <w:r>
        <w:rPr>
          <w:noProof/>
          <w:sz w:val="22"/>
          <w:szCs w:val="22"/>
          <w:lang w:val="en-CA" w:eastAsia="en-CA"/>
        </w:rPr>
        <w:drawing>
          <wp:inline distT="0" distB="0" distL="0" distR="0" wp14:anchorId="1417BF13" wp14:editId="3A0D5BD8">
            <wp:extent cx="3600000" cy="2108902"/>
            <wp:effectExtent l="19050" t="19050" r="19685" b="24765"/>
            <wp:docPr id="1857" name="图片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 name="图片 1857"/>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600000" cy="2108902"/>
                    </a:xfrm>
                    <a:prstGeom prst="rect">
                      <a:avLst/>
                    </a:prstGeom>
                    <a:ln>
                      <a:solidFill>
                        <a:schemeClr val="bg1">
                          <a:lumMod val="75000"/>
                        </a:schemeClr>
                      </a:solidFill>
                    </a:ln>
                  </pic:spPr>
                </pic:pic>
              </a:graphicData>
            </a:graphic>
          </wp:inline>
        </w:drawing>
      </w:r>
    </w:p>
    <w:p w14:paraId="1CCFC201" w14:textId="77777777" w:rsidR="00063FE5" w:rsidRDefault="002E0AE4">
      <w:pPr>
        <w:pStyle w:val="aff2"/>
        <w:numPr>
          <w:ilvl w:val="0"/>
          <w:numId w:val="7"/>
        </w:numPr>
        <w:spacing w:before="240" w:after="240" w:afterAutospacing="0"/>
        <w:ind w:firstLineChars="0"/>
        <w:rPr>
          <w:b/>
          <w:bCs/>
          <w:lang w:eastAsia="en-US"/>
        </w:rPr>
      </w:pPr>
      <w:r>
        <w:rPr>
          <w:rFonts w:hint="eastAsia"/>
          <w:b/>
          <w:bCs/>
          <w:lang w:eastAsia="en-US"/>
        </w:rPr>
        <w:t>Custom</w:t>
      </w:r>
    </w:p>
    <w:p w14:paraId="69526FEF" w14:textId="77777777" w:rsidR="00063FE5" w:rsidRDefault="002E0AE4">
      <w:pPr>
        <w:spacing w:after="0" w:afterAutospacing="0"/>
        <w:jc w:val="center"/>
        <w:rPr>
          <w:sz w:val="22"/>
          <w:szCs w:val="22"/>
        </w:rPr>
      </w:pPr>
      <w:r>
        <w:rPr>
          <w:rFonts w:hint="eastAsia"/>
          <w:noProof/>
          <w:sz w:val="22"/>
          <w:szCs w:val="22"/>
          <w:lang w:val="en-CA" w:eastAsia="en-CA"/>
        </w:rPr>
        <w:lastRenderedPageBreak/>
        <w:drawing>
          <wp:inline distT="0" distB="0" distL="0" distR="0" wp14:anchorId="0D6AD6D6" wp14:editId="3F7AE0B2">
            <wp:extent cx="3600000" cy="2109340"/>
            <wp:effectExtent l="19050" t="19050" r="19685" b="24765"/>
            <wp:docPr id="2063" name="图片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图片 2063"/>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600000" cy="2109340"/>
                    </a:xfrm>
                    <a:prstGeom prst="rect">
                      <a:avLst/>
                    </a:prstGeom>
                    <a:ln>
                      <a:solidFill>
                        <a:schemeClr val="bg1">
                          <a:lumMod val="75000"/>
                        </a:schemeClr>
                      </a:solidFill>
                    </a:ln>
                  </pic:spPr>
                </pic:pic>
              </a:graphicData>
            </a:graphic>
          </wp:inline>
        </w:drawing>
      </w:r>
    </w:p>
    <w:p w14:paraId="18EC38AF" w14:textId="76D9C016" w:rsidR="00063FE5" w:rsidRDefault="00287411" w:rsidP="00FE077F">
      <w:pPr>
        <w:spacing w:before="240"/>
      </w:pPr>
      <w:bookmarkStart w:id="157" w:name="_Hlk98489701"/>
      <w:r>
        <w:t xml:space="preserve">The </w:t>
      </w:r>
      <w:r w:rsidR="00760993">
        <w:t>scan tool</w:t>
      </w:r>
      <w:r>
        <w:t xml:space="preserve"> includes s</w:t>
      </w:r>
      <w:r w:rsidR="002E0AE4">
        <w:t xml:space="preserve">upport to </w:t>
      </w:r>
      <w:r>
        <w:t xml:space="preserve">select and </w:t>
      </w:r>
      <w:r w:rsidR="002E0AE4">
        <w:t xml:space="preserve">show </w:t>
      </w:r>
      <w:r>
        <w:t>multiple</w:t>
      </w:r>
      <w:r w:rsidR="002E0AE4">
        <w:t xml:space="preserve"> PIDs.</w:t>
      </w:r>
      <w:r w:rsidR="002E0AE4">
        <w:rPr>
          <w:rFonts w:eastAsiaTheme="minorEastAsia"/>
        </w:rPr>
        <w:t xml:space="preserve"> </w:t>
      </w:r>
      <w:r w:rsidR="002E0AE4">
        <w:rPr>
          <w:rFonts w:hint="eastAsia"/>
        </w:rPr>
        <w:t>C</w:t>
      </w:r>
      <w:r w:rsidR="002E0AE4">
        <w:t xml:space="preserve">lick </w:t>
      </w:r>
      <w:r w:rsidR="002E0AE4">
        <w:rPr>
          <w:b/>
          <w:bCs/>
          <w:i/>
          <w:iCs/>
        </w:rPr>
        <w:t>Display All</w:t>
      </w:r>
      <w:r>
        <w:t xml:space="preserve"> to </w:t>
      </w:r>
      <w:r w:rsidR="002E0AE4">
        <w:t xml:space="preserve">display all PIDs </w:t>
      </w:r>
    </w:p>
    <w:bookmarkEnd w:id="157"/>
    <w:p w14:paraId="394752D6" w14:textId="77777777" w:rsidR="00063FE5" w:rsidRDefault="002E0AE4">
      <w:pPr>
        <w:pStyle w:val="aff2"/>
        <w:numPr>
          <w:ilvl w:val="0"/>
          <w:numId w:val="7"/>
        </w:numPr>
        <w:spacing w:after="0" w:afterAutospacing="0"/>
        <w:ind w:firstLineChars="0"/>
        <w:rPr>
          <w:rFonts w:eastAsia="Times New Roman"/>
          <w:b/>
          <w:bCs/>
          <w:sz w:val="20"/>
          <w:szCs w:val="20"/>
          <w:lang w:eastAsia="en-US"/>
        </w:rPr>
      </w:pPr>
      <w:r>
        <w:rPr>
          <w:rFonts w:hint="eastAsia"/>
          <w:b/>
          <w:bCs/>
          <w:lang w:eastAsia="en-US"/>
        </w:rPr>
        <w:t>C</w:t>
      </w:r>
      <w:r>
        <w:rPr>
          <w:b/>
          <w:bCs/>
          <w:lang w:eastAsia="en-US"/>
        </w:rPr>
        <w:t>ombine</w:t>
      </w:r>
    </w:p>
    <w:p w14:paraId="0041BD9A" w14:textId="2F61730E" w:rsidR="00063FE5" w:rsidRDefault="00287411">
      <w:r>
        <w:t xml:space="preserve">The </w:t>
      </w:r>
      <w:r w:rsidR="00760993">
        <w:t>scan tool</w:t>
      </w:r>
      <w:r>
        <w:t xml:space="preserve"> includes s</w:t>
      </w:r>
      <w:r w:rsidR="002E0AE4">
        <w:t xml:space="preserve">upport to select multiple PIDs and click </w:t>
      </w:r>
      <w:r w:rsidR="002E0AE4">
        <w:rPr>
          <w:b/>
          <w:bCs/>
          <w:i/>
          <w:iCs/>
        </w:rPr>
        <w:t>Combine</w:t>
      </w:r>
      <w:r w:rsidR="002E0AE4">
        <w:t xml:space="preserve"> to </w:t>
      </w:r>
      <w:r>
        <w:t>combine</w:t>
      </w:r>
      <w:r w:rsidR="002E0AE4">
        <w:t xml:space="preserve"> different graphs into one chart.</w:t>
      </w:r>
    </w:p>
    <w:p w14:paraId="751378F6" w14:textId="77777777" w:rsidR="00063FE5" w:rsidRDefault="002E0AE4" w:rsidP="00FE077F">
      <w:pPr>
        <w:spacing w:after="240" w:afterAutospacing="0"/>
        <w:jc w:val="center"/>
        <w:rPr>
          <w:rFonts w:eastAsia="宋体"/>
          <w:b/>
          <w:bCs/>
          <w:sz w:val="22"/>
          <w:szCs w:val="22"/>
        </w:rPr>
      </w:pPr>
      <w:r>
        <w:rPr>
          <w:rFonts w:eastAsia="宋体"/>
          <w:b/>
          <w:bCs/>
          <w:noProof/>
          <w:sz w:val="22"/>
          <w:szCs w:val="22"/>
          <w:lang w:val="en-CA" w:eastAsia="en-CA"/>
        </w:rPr>
        <w:drawing>
          <wp:inline distT="0" distB="0" distL="0" distR="0" wp14:anchorId="34C6F260" wp14:editId="6F36ACFE">
            <wp:extent cx="3600000" cy="2109340"/>
            <wp:effectExtent l="19050" t="19050" r="19685" b="24765"/>
            <wp:docPr id="2074" name="图片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图片 2074"/>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600000" cy="2109340"/>
                    </a:xfrm>
                    <a:prstGeom prst="rect">
                      <a:avLst/>
                    </a:prstGeom>
                    <a:ln>
                      <a:solidFill>
                        <a:schemeClr val="bg1">
                          <a:lumMod val="85000"/>
                        </a:schemeClr>
                      </a:solidFill>
                    </a:ln>
                  </pic:spPr>
                </pic:pic>
              </a:graphicData>
            </a:graphic>
          </wp:inline>
        </w:drawing>
      </w:r>
    </w:p>
    <w:p w14:paraId="3406C398" w14:textId="77777777" w:rsidR="00063FE5" w:rsidRDefault="002E0AE4">
      <w:pPr>
        <w:pStyle w:val="aff2"/>
        <w:numPr>
          <w:ilvl w:val="0"/>
          <w:numId w:val="7"/>
        </w:numPr>
        <w:spacing w:after="0" w:afterAutospacing="0"/>
        <w:ind w:firstLineChars="0"/>
        <w:rPr>
          <w:b/>
          <w:bCs/>
          <w:lang w:eastAsia="en-US"/>
        </w:rPr>
      </w:pPr>
      <w:r>
        <w:rPr>
          <w:b/>
          <w:bCs/>
          <w:lang w:eastAsia="en-US"/>
        </w:rPr>
        <w:t>Data recording</w:t>
      </w:r>
    </w:p>
    <w:p w14:paraId="028A6C00" w14:textId="67B28B7E" w:rsidR="00063FE5" w:rsidRDefault="00287411">
      <w:pPr>
        <w:rPr>
          <w:rFonts w:eastAsiaTheme="minorEastAsia"/>
          <w:b/>
          <w:bCs/>
          <w:i/>
          <w:iCs/>
        </w:rPr>
      </w:pPr>
      <w:r>
        <w:t>The scan tool s</w:t>
      </w:r>
      <w:r w:rsidR="002E0AE4">
        <w:t>upports recording the current data value</w:t>
      </w:r>
      <w:r>
        <w:t>s</w:t>
      </w:r>
      <w:r w:rsidR="002E0AE4">
        <w:t xml:space="preserve"> in the form of text</w:t>
      </w:r>
      <w:r>
        <w:t>.  Y</w:t>
      </w:r>
      <w:r w:rsidR="002E0AE4">
        <w:t xml:space="preserve">ou can view the recorded files in </w:t>
      </w:r>
      <w:r w:rsidR="002E0AE4">
        <w:rPr>
          <w:b/>
          <w:bCs/>
          <w:i/>
          <w:iCs/>
        </w:rPr>
        <w:t>Reports-&gt;Data Replay.</w:t>
      </w:r>
    </w:p>
    <w:p w14:paraId="135DDDF2" w14:textId="77777777" w:rsidR="00063FE5" w:rsidRDefault="002E0AE4">
      <w:pPr>
        <w:spacing w:after="0" w:afterAutospacing="0"/>
        <w:jc w:val="center"/>
        <w:rPr>
          <w:rFonts w:eastAsiaTheme="minorEastAsia"/>
          <w:b/>
          <w:bCs/>
          <w:i/>
          <w:iCs/>
        </w:rPr>
      </w:pPr>
      <w:r>
        <w:rPr>
          <w:b/>
          <w:bCs/>
          <w:i/>
          <w:iCs/>
          <w:noProof/>
          <w:lang w:val="en-CA" w:eastAsia="en-CA"/>
        </w:rPr>
        <w:drawing>
          <wp:inline distT="0" distB="0" distL="0" distR="0" wp14:anchorId="5D041576" wp14:editId="4E905504">
            <wp:extent cx="3600000" cy="2109055"/>
            <wp:effectExtent l="19050" t="19050" r="19685" b="24765"/>
            <wp:docPr id="2069" name="图片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图片 2069"/>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600000" cy="2109055"/>
                    </a:xfrm>
                    <a:prstGeom prst="rect">
                      <a:avLst/>
                    </a:prstGeom>
                    <a:ln>
                      <a:solidFill>
                        <a:schemeClr val="bg1">
                          <a:lumMod val="85000"/>
                        </a:schemeClr>
                      </a:solidFill>
                    </a:ln>
                  </pic:spPr>
                </pic:pic>
              </a:graphicData>
            </a:graphic>
          </wp:inline>
        </w:drawing>
      </w:r>
    </w:p>
    <w:p w14:paraId="5E9C5122" w14:textId="77777777" w:rsidR="002526C4" w:rsidRDefault="002526C4" w:rsidP="002526C4">
      <w:pPr>
        <w:spacing w:after="0" w:afterAutospacing="0"/>
        <w:rPr>
          <w:rStyle w:val="23"/>
        </w:rPr>
      </w:pPr>
    </w:p>
    <w:p w14:paraId="335961D5" w14:textId="336B9024" w:rsidR="00063FE5" w:rsidRPr="002526C4" w:rsidRDefault="002E0AE4" w:rsidP="002526C4">
      <w:pPr>
        <w:spacing w:after="0" w:afterAutospacing="0"/>
        <w:jc w:val="center"/>
        <w:rPr>
          <w:rFonts w:eastAsiaTheme="minorEastAsia"/>
          <w:b/>
          <w:bCs/>
          <w:i/>
          <w:iCs/>
        </w:rPr>
      </w:pPr>
      <w:r>
        <w:rPr>
          <w:rFonts w:eastAsiaTheme="minorEastAsia" w:hint="eastAsia"/>
          <w:b/>
          <w:bCs/>
          <w:i/>
          <w:iCs/>
          <w:noProof/>
          <w:lang w:val="en-CA" w:eastAsia="en-CA"/>
        </w:rPr>
        <w:lastRenderedPageBreak/>
        <w:drawing>
          <wp:inline distT="0" distB="0" distL="0" distR="0" wp14:anchorId="384C6693" wp14:editId="0E876348">
            <wp:extent cx="3600000" cy="2109055"/>
            <wp:effectExtent l="19050" t="19050" r="19685" b="24765"/>
            <wp:docPr id="2073" name="图片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图片 2073"/>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600000" cy="2109055"/>
                    </a:xfrm>
                    <a:prstGeom prst="rect">
                      <a:avLst/>
                    </a:prstGeom>
                    <a:ln>
                      <a:solidFill>
                        <a:schemeClr val="bg1">
                          <a:lumMod val="85000"/>
                        </a:schemeClr>
                      </a:solidFill>
                    </a:ln>
                  </pic:spPr>
                </pic:pic>
              </a:graphicData>
            </a:graphic>
          </wp:inline>
        </w:drawing>
      </w:r>
    </w:p>
    <w:p w14:paraId="070B0764" w14:textId="77777777" w:rsidR="00063FE5" w:rsidRDefault="002E0AE4">
      <w:pPr>
        <w:pStyle w:val="aff2"/>
        <w:numPr>
          <w:ilvl w:val="0"/>
          <w:numId w:val="7"/>
        </w:numPr>
        <w:spacing w:before="240" w:after="240" w:afterAutospacing="0"/>
        <w:ind w:firstLineChars="0"/>
        <w:rPr>
          <w:b/>
          <w:bCs/>
          <w:lang w:eastAsia="en-US"/>
        </w:rPr>
      </w:pPr>
      <w:r>
        <w:rPr>
          <w:b/>
          <w:bCs/>
          <w:lang w:eastAsia="en-US"/>
        </w:rPr>
        <w:t>Pause</w:t>
      </w:r>
    </w:p>
    <w:p w14:paraId="4D274717" w14:textId="3A8D45EA" w:rsidR="00063FE5" w:rsidRDefault="002E0AE4" w:rsidP="002526C4">
      <w:pPr>
        <w:spacing w:before="240" w:after="240" w:afterAutospacing="0"/>
      </w:pPr>
      <w:bookmarkStart w:id="158" w:name="_Hlk98489634"/>
      <w:r>
        <w:t>Click this button to pause the</w:t>
      </w:r>
      <w:r w:rsidR="00287411">
        <w:t xml:space="preserve"> recording</w:t>
      </w:r>
      <w:r>
        <w:t xml:space="preserve"> timeline</w:t>
      </w:r>
      <w:bookmarkEnd w:id="158"/>
    </w:p>
    <w:p w14:paraId="76DF2D4C" w14:textId="77777777" w:rsidR="00063FE5" w:rsidRDefault="002E0AE4">
      <w:pPr>
        <w:pStyle w:val="TOC1"/>
        <w:numPr>
          <w:ilvl w:val="0"/>
          <w:numId w:val="7"/>
        </w:numPr>
        <w:spacing w:after="0" w:afterAutospacing="0"/>
        <w:rPr>
          <w:lang w:eastAsia="en-US"/>
        </w:rPr>
      </w:pPr>
      <w:r>
        <w:rPr>
          <w:lang w:eastAsia="en-US"/>
        </w:rPr>
        <w:t>Freeze Frame</w:t>
      </w:r>
    </w:p>
    <w:p w14:paraId="6AD9A4AF" w14:textId="479E404F" w:rsidR="00063FE5" w:rsidRDefault="002E0AE4">
      <w:r>
        <w:t xml:space="preserve">When the signal of the sensor is abnormal, the ECU will save the data at that moment of failure to form a freeze-frame. It is usually used to analyze the reasons that may lead to </w:t>
      </w:r>
      <w:r w:rsidR="003563AE">
        <w:t xml:space="preserve">component(?) </w:t>
      </w:r>
      <w:r>
        <w:t>failures.</w:t>
      </w:r>
    </w:p>
    <w:p w14:paraId="3A8FB2F4" w14:textId="1D15E0E1" w:rsidR="00063FE5" w:rsidRDefault="002E0AE4">
      <w:r>
        <w:t>The liv</w:t>
      </w:r>
      <w:r w:rsidR="003563AE">
        <w:t>e</w:t>
      </w:r>
      <w:r>
        <w:t xml:space="preserve"> data items supported by vehicles of different brands are not the same, so the freeze frames displayed when diagnosing vehicles of different brands may also be different. Some vehicles may not have the option of a freeze-frame which means that the model does not support this function.</w:t>
      </w:r>
    </w:p>
    <w:p w14:paraId="35D10B57" w14:textId="6B60EAD5" w:rsidR="00063FE5" w:rsidRDefault="002E0AE4">
      <w:r>
        <w:t xml:space="preserve">Take </w:t>
      </w:r>
      <w:r>
        <w:rPr>
          <w:b/>
          <w:bCs/>
        </w:rPr>
        <w:t xml:space="preserve">Renault Duster ii </w:t>
      </w:r>
      <w:proofErr w:type="spellStart"/>
      <w:r>
        <w:rPr>
          <w:b/>
          <w:bCs/>
        </w:rPr>
        <w:t>ph</w:t>
      </w:r>
      <w:proofErr w:type="spellEnd"/>
      <w:r>
        <w:t xml:space="preserve"> as an example</w:t>
      </w:r>
      <w:r w:rsidR="003563AE">
        <w:t>.  A</w:t>
      </w:r>
      <w:r>
        <w:t xml:space="preserve">fter selecting the system to enter the lower freeze frame menu, the device will list all the fault codes under the system. </w:t>
      </w:r>
    </w:p>
    <w:p w14:paraId="2FACD422" w14:textId="77777777" w:rsidR="00063FE5" w:rsidRDefault="002E0AE4">
      <w:r>
        <w:t xml:space="preserve">Users can click on a fault code, such as </w:t>
      </w:r>
      <w:r>
        <w:rPr>
          <w:b/>
          <w:bCs/>
        </w:rPr>
        <w:t>DF1068</w:t>
      </w:r>
      <w:r>
        <w:t xml:space="preserve"> to view the freeze frame recorded by the car when the fault code occurs, including context when the fault appeared, and current context and additional data.</w:t>
      </w:r>
    </w:p>
    <w:p w14:paraId="1452F9CA" w14:textId="0336461F" w:rsidR="00063FE5" w:rsidRDefault="002E0AE4">
      <w:pPr>
        <w:jc w:val="center"/>
        <w:rPr>
          <w:rFonts w:eastAsiaTheme="minorEastAsia"/>
        </w:rPr>
      </w:pPr>
      <w:r>
        <w:rPr>
          <w:rFonts w:asciiTheme="minorHAnsi" w:hAnsiTheme="minorHAnsi" w:cstheme="minorHAnsi"/>
          <w:noProof/>
          <w:sz w:val="24"/>
          <w:szCs w:val="28"/>
          <w:lang w:val="en-CA" w:eastAsia="en-CA"/>
        </w:rPr>
        <w:drawing>
          <wp:inline distT="0" distB="0" distL="0" distR="0" wp14:anchorId="5AD66A9F" wp14:editId="13E2E2E4">
            <wp:extent cx="3600000" cy="2249813"/>
            <wp:effectExtent l="19050" t="19050" r="19685" b="17145"/>
            <wp:docPr id="2051" name="图片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图片 2051"/>
                    <pic:cNvPicPr>
                      <a:picLocks noChangeAspect="1"/>
                    </pic:cNvPicPr>
                  </pic:nvPicPr>
                  <pic:blipFill>
                    <a:blip r:embed="rId72"/>
                    <a:stretch>
                      <a:fillRect/>
                    </a:stretch>
                  </pic:blipFill>
                  <pic:spPr>
                    <a:xfrm>
                      <a:off x="0" y="0"/>
                      <a:ext cx="3600000" cy="2249813"/>
                    </a:xfrm>
                    <a:prstGeom prst="rect">
                      <a:avLst/>
                    </a:prstGeom>
                    <a:ln>
                      <a:solidFill>
                        <a:sysClr val="window" lastClr="FFFFFF">
                          <a:lumMod val="65000"/>
                        </a:sysClr>
                      </a:solidFill>
                    </a:ln>
                  </pic:spPr>
                </pic:pic>
              </a:graphicData>
            </a:graphic>
          </wp:inline>
        </w:drawing>
      </w:r>
    </w:p>
    <w:p w14:paraId="542CBFD8" w14:textId="77777777" w:rsidR="00A878AA" w:rsidRPr="00A878AA" w:rsidRDefault="00A878AA">
      <w:pPr>
        <w:jc w:val="center"/>
        <w:rPr>
          <w:rFonts w:eastAsiaTheme="minorEastAsia"/>
        </w:rPr>
      </w:pPr>
    </w:p>
    <w:p w14:paraId="60D45C4A" w14:textId="77777777" w:rsidR="00063FE5" w:rsidRDefault="002E0AE4">
      <w:pPr>
        <w:jc w:val="center"/>
        <w:rPr>
          <w:rFonts w:asciiTheme="minorHAnsi" w:hAnsiTheme="minorHAnsi" w:cstheme="minorHAnsi"/>
          <w:sz w:val="24"/>
          <w:szCs w:val="28"/>
          <w:lang w:eastAsia="en-US"/>
        </w:rPr>
      </w:pPr>
      <w:r>
        <w:rPr>
          <w:rFonts w:asciiTheme="minorHAnsi" w:hAnsiTheme="minorHAnsi" w:cstheme="minorHAnsi"/>
          <w:noProof/>
          <w:sz w:val="24"/>
          <w:szCs w:val="28"/>
          <w:lang w:val="en-CA" w:eastAsia="en-CA"/>
        </w:rPr>
        <w:drawing>
          <wp:inline distT="0" distB="0" distL="0" distR="0" wp14:anchorId="20637A3A" wp14:editId="3DAF2EF8">
            <wp:extent cx="3599815" cy="1095375"/>
            <wp:effectExtent l="0" t="0" r="635" b="9525"/>
            <wp:docPr id="2055" name="图片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图片 2055"/>
                    <pic:cNvPicPr>
                      <a:picLocks noChangeAspect="1"/>
                    </pic:cNvPicPr>
                  </pic:nvPicPr>
                  <pic:blipFill rotWithShape="1">
                    <a:blip r:embed="rId73"/>
                    <a:srcRect b="51310"/>
                    <a:stretch/>
                  </pic:blipFill>
                  <pic:spPr bwMode="auto">
                    <a:xfrm>
                      <a:off x="0" y="0"/>
                      <a:ext cx="3600000" cy="1095431"/>
                    </a:xfrm>
                    <a:prstGeom prst="rect">
                      <a:avLst/>
                    </a:prstGeom>
                    <a:ln>
                      <a:noFill/>
                    </a:ln>
                    <a:extLst>
                      <a:ext uri="{53640926-AAD7-44D8-BBD7-CCE9431645EC}">
                        <a14:shadowObscured xmlns:a14="http://schemas.microsoft.com/office/drawing/2010/main"/>
                      </a:ext>
                    </a:extLst>
                  </pic:spPr>
                </pic:pic>
              </a:graphicData>
            </a:graphic>
          </wp:inline>
        </w:drawing>
      </w:r>
    </w:p>
    <w:p w14:paraId="747067E0" w14:textId="77777777" w:rsidR="00063FE5" w:rsidRDefault="002E0AE4">
      <w:r>
        <w:rPr>
          <w:rFonts w:hint="eastAsia"/>
          <w:b/>
          <w:bCs/>
          <w:i/>
          <w:iCs/>
        </w:rPr>
        <w:lastRenderedPageBreak/>
        <w:t>C</w:t>
      </w:r>
      <w:r>
        <w:rPr>
          <w:b/>
          <w:bCs/>
          <w:i/>
          <w:iCs/>
        </w:rPr>
        <w:t>ontext when fault appeared:</w:t>
      </w:r>
      <w:r>
        <w:t xml:space="preserve"> record the live data when fault appeared to help the user to know the vehicle status</w:t>
      </w:r>
      <w:r>
        <w:rPr>
          <w:rFonts w:hint="eastAsia"/>
        </w:rPr>
        <w:t>.</w:t>
      </w:r>
      <w:r>
        <w:t xml:space="preserve"> </w:t>
      </w:r>
      <w:r>
        <w:rPr>
          <w:i/>
          <w:iCs/>
        </w:rPr>
        <w:t>*Some vehicles don't support this function; users will get a prompt when they click the menu.</w:t>
      </w:r>
    </w:p>
    <w:p w14:paraId="2327EAD0" w14:textId="7B9D7707" w:rsidR="00063FE5" w:rsidRPr="00864160" w:rsidRDefault="002E0AE4" w:rsidP="00A878AA">
      <w:pPr>
        <w:rPr>
          <w:rFonts w:asciiTheme="minorHAnsi" w:eastAsiaTheme="minorEastAsia" w:hAnsiTheme="minorHAnsi" w:cstheme="minorHAnsi"/>
          <w:sz w:val="24"/>
          <w:szCs w:val="28"/>
        </w:rPr>
      </w:pPr>
      <w:r>
        <w:rPr>
          <w:rFonts w:hint="eastAsia"/>
          <w:b/>
          <w:bCs/>
          <w:i/>
          <w:iCs/>
        </w:rPr>
        <w:t>C</w:t>
      </w:r>
      <w:r>
        <w:rPr>
          <w:b/>
          <w:bCs/>
          <w:i/>
          <w:iCs/>
        </w:rPr>
        <w:t>urrent context</w:t>
      </w:r>
      <w:r>
        <w:t>: Displays the current live data stream associated with the DTC</w:t>
      </w:r>
    </w:p>
    <w:p w14:paraId="26256350" w14:textId="77777777" w:rsidR="00063FE5" w:rsidRDefault="002E0AE4">
      <w:r w:rsidRPr="00A878AA">
        <w:rPr>
          <w:rFonts w:hint="eastAsia"/>
          <w:b/>
          <w:bCs/>
          <w:i/>
          <w:iCs/>
        </w:rPr>
        <w:t>A</w:t>
      </w:r>
      <w:r w:rsidRPr="00A878AA">
        <w:rPr>
          <w:b/>
          <w:bCs/>
          <w:i/>
          <w:iCs/>
        </w:rPr>
        <w:t>dditional data</w:t>
      </w:r>
      <w:r w:rsidRPr="00A878AA">
        <w:rPr>
          <w:rFonts w:hint="eastAsia"/>
          <w:b/>
          <w:bCs/>
          <w:i/>
          <w:iCs/>
        </w:rPr>
        <w:t>:</w:t>
      </w:r>
      <w:r>
        <w:t xml:space="preserve"> record other data related to the fault</w:t>
      </w:r>
    </w:p>
    <w:p w14:paraId="035FC870" w14:textId="77777777" w:rsidR="00063FE5" w:rsidRDefault="002E0AE4">
      <w:pPr>
        <w:jc w:val="center"/>
        <w:rPr>
          <w:rFonts w:asciiTheme="minorHAnsi" w:hAnsiTheme="minorHAnsi" w:cstheme="minorHAnsi"/>
          <w:sz w:val="24"/>
          <w:szCs w:val="28"/>
          <w:lang w:eastAsia="en-US"/>
        </w:rPr>
      </w:pPr>
      <w:r>
        <w:rPr>
          <w:rFonts w:asciiTheme="minorHAnsi" w:hAnsiTheme="minorHAnsi" w:cstheme="minorHAnsi"/>
          <w:noProof/>
          <w:sz w:val="24"/>
          <w:szCs w:val="28"/>
          <w:lang w:val="en-CA" w:eastAsia="en-CA"/>
        </w:rPr>
        <w:drawing>
          <wp:inline distT="0" distB="0" distL="0" distR="0" wp14:anchorId="26B5D9CB" wp14:editId="1DA1F8AE">
            <wp:extent cx="3600000" cy="2249813"/>
            <wp:effectExtent l="19050" t="19050" r="19685" b="17145"/>
            <wp:docPr id="2058" name="图片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图片 2058"/>
                    <pic:cNvPicPr>
                      <a:picLocks noChangeAspect="1"/>
                    </pic:cNvPicPr>
                  </pic:nvPicPr>
                  <pic:blipFill>
                    <a:blip r:embed="rId74"/>
                    <a:stretch>
                      <a:fillRect/>
                    </a:stretch>
                  </pic:blipFill>
                  <pic:spPr>
                    <a:xfrm>
                      <a:off x="0" y="0"/>
                      <a:ext cx="3600000" cy="2249813"/>
                    </a:xfrm>
                    <a:prstGeom prst="rect">
                      <a:avLst/>
                    </a:prstGeom>
                    <a:ln>
                      <a:solidFill>
                        <a:sysClr val="window" lastClr="FFFFFF">
                          <a:lumMod val="65000"/>
                        </a:sysClr>
                      </a:solidFill>
                    </a:ln>
                  </pic:spPr>
                </pic:pic>
              </a:graphicData>
            </a:graphic>
          </wp:inline>
        </w:drawing>
      </w:r>
    </w:p>
    <w:p w14:paraId="01A6980D" w14:textId="2072BFBB" w:rsidR="0048184D" w:rsidRDefault="00565030" w:rsidP="0048184D">
      <w:pPr>
        <w:pStyle w:val="TOC1"/>
        <w:numPr>
          <w:ilvl w:val="0"/>
          <w:numId w:val="7"/>
        </w:numPr>
        <w:spacing w:after="240" w:afterAutospacing="0"/>
        <w:rPr>
          <w:rFonts w:eastAsiaTheme="minorEastAsia"/>
        </w:rPr>
      </w:pPr>
      <w:bookmarkStart w:id="159" w:name="_Toc102836487"/>
      <w:r>
        <w:rPr>
          <w:lang w:eastAsia="en-US"/>
        </w:rPr>
        <w:t>Actuation test</w:t>
      </w:r>
      <w:r w:rsidRPr="00565030">
        <w:rPr>
          <w:rFonts w:eastAsiaTheme="minorEastAsia" w:hint="eastAsia"/>
        </w:rPr>
        <w:t xml:space="preserve"> </w:t>
      </w:r>
      <w:r>
        <w:rPr>
          <w:rFonts w:eastAsiaTheme="minorEastAsia"/>
        </w:rPr>
        <w:t>(</w:t>
      </w:r>
      <w:r>
        <w:rPr>
          <w:rFonts w:eastAsiaTheme="minorEastAsia" w:hint="eastAsia"/>
        </w:rPr>
        <w:t>B</w:t>
      </w:r>
      <w:r>
        <w:rPr>
          <w:rFonts w:eastAsiaTheme="minorEastAsia"/>
        </w:rPr>
        <w:t>i-directional control)</w:t>
      </w:r>
    </w:p>
    <w:p w14:paraId="4F80D55E" w14:textId="77777777" w:rsidR="00565030" w:rsidRDefault="00565030" w:rsidP="00565030">
      <w:pPr>
        <w:spacing w:before="240"/>
        <w:rPr>
          <w:lang w:eastAsia="en-US"/>
        </w:rPr>
      </w:pPr>
      <w:r>
        <w:rPr>
          <w:lang w:eastAsia="en-US"/>
        </w:rPr>
        <w:t>Actuation test, also known as bidirectional control, is a generic term used to describe sending and receiving information between one device and another.</w:t>
      </w:r>
      <w:r>
        <w:rPr>
          <w:rFonts w:hint="eastAsia"/>
          <w:lang w:eastAsia="en-US"/>
        </w:rPr>
        <w:t xml:space="preserve"> </w:t>
      </w:r>
      <w:r>
        <w:rPr>
          <w:lang w:eastAsia="en-US"/>
        </w:rPr>
        <w:t xml:space="preserve">This function is used </w:t>
      </w:r>
      <w:r>
        <w:rPr>
          <w:rFonts w:hint="eastAsia"/>
          <w:lang w:eastAsia="en-US"/>
        </w:rPr>
        <w:t xml:space="preserve">mainly to judge whether these actuating components of </w:t>
      </w:r>
      <w:r>
        <w:rPr>
          <w:lang w:eastAsia="en-US"/>
        </w:rPr>
        <w:t xml:space="preserve">the </w:t>
      </w:r>
      <w:r>
        <w:rPr>
          <w:rFonts w:hint="eastAsia"/>
          <w:lang w:eastAsia="en-US"/>
        </w:rPr>
        <w:t>engine are working properly.</w:t>
      </w:r>
    </w:p>
    <w:p w14:paraId="1C865A5B" w14:textId="77777777" w:rsidR="00565030" w:rsidRDefault="00565030" w:rsidP="00565030">
      <w:pPr>
        <w:rPr>
          <w:lang w:eastAsia="en-US"/>
        </w:rPr>
      </w:pPr>
      <w:r>
        <w:rPr>
          <w:lang w:eastAsia="en-US"/>
        </w:rPr>
        <w:t xml:space="preserve">The vehicle engineers responsible for designing computer control systems programmed them so a scan tool could request information or command a module to perform specific tests and functions. Some manufacturers refer to bidirectional controls as functional tests, actuator tests, inspection tests, system tests or the like. Reinitialization and reprogramming also can be included in the list of bidirectional controls. </w:t>
      </w:r>
    </w:p>
    <w:p w14:paraId="56F97699" w14:textId="602DD1CB" w:rsidR="0048184D" w:rsidRPr="00565030" w:rsidRDefault="00565030" w:rsidP="0048184D">
      <w:pPr>
        <w:rPr>
          <w:lang w:eastAsia="en-US"/>
        </w:rPr>
      </w:pPr>
      <w:r>
        <w:rPr>
          <w:lang w:eastAsia="en-US"/>
        </w:rPr>
        <w:t>This function allows the device to send information to and receive information from, vehicle control modules. For example, in the case of OBD II generic information Mode 1 (which relates to data parameters), the scan tool user initiates a request for information from the powertrain control module (PCM), and the PCM responds by sending the information back to the scan tool for display. Most enhanced scan tools also can actuate relays, injectors and coils, perform system tests, etc. Users could check the individual part to see what is working properly by actuation test.</w:t>
      </w:r>
    </w:p>
    <w:p w14:paraId="588ADA4F" w14:textId="0A873FC8" w:rsidR="00063FE5" w:rsidRPr="0048184D" w:rsidRDefault="002E0AE4" w:rsidP="0048184D">
      <w:pPr>
        <w:pStyle w:val="TOC1"/>
        <w:numPr>
          <w:ilvl w:val="0"/>
          <w:numId w:val="7"/>
        </w:numPr>
        <w:spacing w:after="240" w:afterAutospacing="0"/>
        <w:rPr>
          <w:lang w:eastAsia="en-US"/>
        </w:rPr>
      </w:pPr>
      <w:r>
        <w:rPr>
          <w:rFonts w:hint="eastAsia"/>
          <w:lang w:eastAsia="en-US"/>
        </w:rPr>
        <w:t>S</w:t>
      </w:r>
      <w:r>
        <w:rPr>
          <w:lang w:eastAsia="en-US"/>
        </w:rPr>
        <w:t>pecial functions</w:t>
      </w:r>
      <w:bookmarkStart w:id="160" w:name="_Hlk104296548"/>
      <w:bookmarkEnd w:id="159"/>
    </w:p>
    <w:p w14:paraId="4D1C23B1" w14:textId="1090FF5E" w:rsidR="00063FE5" w:rsidRDefault="002E0AE4">
      <w:r>
        <w:t>Usually, special functions provide various reset or re-learning functions menus for most vehicle systems. You can easily and quickly solve some faults through special functions for your car. After some functions are successfully executed, fault codes will be generated, which need to be cleared manually after the car is running for a little while</w:t>
      </w:r>
      <w:r w:rsidR="003563AE">
        <w:t xml:space="preserve"> which could include a single start of the engine or multiple warm up cycles</w:t>
      </w:r>
      <w:r>
        <w:t>.</w:t>
      </w:r>
    </w:p>
    <w:p w14:paraId="4B920887" w14:textId="77777777" w:rsidR="00063FE5" w:rsidRDefault="002E0AE4">
      <w:pPr>
        <w:rPr>
          <w:rStyle w:val="11"/>
          <w:rFonts w:eastAsiaTheme="minorEastAsia"/>
          <w:iCs w:val="0"/>
          <w:color w:val="auto"/>
        </w:rPr>
      </w:pPr>
      <w:r>
        <w:t>And under each system, you can view the special features supported by that system. Different models and systems often have different special functions. Even for the same system of the same model, the years and ECU type may lead to different special functions supported.</w:t>
      </w:r>
      <w:bookmarkEnd w:id="160"/>
    </w:p>
    <w:p w14:paraId="3C5E0AF8" w14:textId="77777777" w:rsidR="00063FE5" w:rsidRPr="00DF0ED7" w:rsidRDefault="002E0AE4">
      <w:pPr>
        <w:pStyle w:val="1"/>
        <w:numPr>
          <w:ilvl w:val="0"/>
          <w:numId w:val="53"/>
        </w:numPr>
        <w:rPr>
          <w:rStyle w:val="11"/>
          <w:rFonts w:eastAsia="微软雅黑"/>
          <w:iCs w:val="0"/>
          <w:color w:val="000000" w:themeColor="text1"/>
          <w:sz w:val="36"/>
        </w:rPr>
      </w:pPr>
      <w:bookmarkStart w:id="161" w:name="_Toc97572330"/>
      <w:bookmarkStart w:id="162" w:name="_Toc97839505"/>
      <w:bookmarkStart w:id="163" w:name="_Toc116662265"/>
      <w:bookmarkStart w:id="164" w:name="_Toc27677"/>
      <w:bookmarkStart w:id="165" w:name="_Toc19244"/>
      <w:bookmarkStart w:id="166" w:name="_Toc9880"/>
      <w:bookmarkStart w:id="167" w:name="_Toc72836014"/>
      <w:bookmarkStart w:id="168" w:name="_Toc18850"/>
      <w:r w:rsidRPr="00DF0ED7">
        <w:rPr>
          <w:rStyle w:val="11"/>
          <w:rFonts w:eastAsia="微软雅黑" w:hint="eastAsia"/>
          <w:iCs w:val="0"/>
          <w:color w:val="000000" w:themeColor="text1"/>
          <w:sz w:val="36"/>
        </w:rPr>
        <w:t>Special Functions</w:t>
      </w:r>
      <w:bookmarkEnd w:id="161"/>
      <w:bookmarkEnd w:id="162"/>
      <w:bookmarkEnd w:id="163"/>
    </w:p>
    <w:p w14:paraId="31A6B7C4" w14:textId="3FE3765E" w:rsidR="00063FE5" w:rsidRDefault="002E0AE4" w:rsidP="00C70E9D">
      <w:pPr>
        <w:rPr>
          <w:rFonts w:eastAsiaTheme="minorEastAsia"/>
        </w:rPr>
      </w:pPr>
      <w:r>
        <w:t xml:space="preserve">The </w:t>
      </w:r>
      <w:r w:rsidR="00760993">
        <w:t>Scan Tool</w:t>
      </w:r>
      <w:r>
        <w:t xml:space="preserve"> supports </w:t>
      </w:r>
      <w:r w:rsidR="00565030">
        <w:t>a lot of</w:t>
      </w:r>
      <w:r w:rsidR="003563AE">
        <w:t xml:space="preserve"> </w:t>
      </w:r>
      <w:r>
        <w:t>commonly used special reset functions, allowing you to quickly access your vehicle system for various scheduled services, maintenance, and reset performance</w:t>
      </w:r>
      <w:r w:rsidR="003563AE">
        <w:t>.  These functions often</w:t>
      </w:r>
      <w:r>
        <w:t xml:space="preserve"> </w:t>
      </w:r>
      <w:r w:rsidR="003563AE">
        <w:t xml:space="preserve">eliminate </w:t>
      </w:r>
      <w:r>
        <w:t>the need to reset</w:t>
      </w:r>
      <w:r w:rsidR="003563AE">
        <w:t xml:space="preserve"> codes</w:t>
      </w:r>
      <w:r>
        <w:t xml:space="preserve"> after resolving common problems. </w:t>
      </w:r>
      <w:r w:rsidR="00CA0E56">
        <w:t xml:space="preserve">Since </w:t>
      </w:r>
      <w:r w:rsidR="00C41AD0">
        <w:t>XTOOL</w:t>
      </w:r>
      <w:r w:rsidR="00CA0E56">
        <w:t xml:space="preserve"> is continuously developing, the manual may not include </w:t>
      </w:r>
      <w:proofErr w:type="gramStart"/>
      <w:r w:rsidR="00CA0E56">
        <w:t>all of</w:t>
      </w:r>
      <w:proofErr w:type="gramEnd"/>
      <w:r w:rsidR="00CA0E56">
        <w:t xml:space="preserve"> the latest special functions that are available for download.  </w:t>
      </w:r>
      <w:r>
        <w:t>This user manual lists some of the commonly used special reset services for your reference</w:t>
      </w:r>
      <w:r>
        <w:rPr>
          <w:rFonts w:hint="eastAsia"/>
        </w:rPr>
        <w:t>.</w:t>
      </w:r>
      <w:r>
        <w:t xml:space="preserve"> </w:t>
      </w:r>
    </w:p>
    <w:p w14:paraId="1440C081" w14:textId="77777777" w:rsidR="00565030" w:rsidRPr="00565030" w:rsidRDefault="00565030" w:rsidP="00C70E9D">
      <w:pPr>
        <w:rPr>
          <w:rFonts w:eastAsiaTheme="minorEastAsia"/>
        </w:rPr>
      </w:pPr>
    </w:p>
    <w:p w14:paraId="2BB35865" w14:textId="4A1EDD34" w:rsidR="00C70E9D" w:rsidRDefault="00795669" w:rsidP="00C70E9D">
      <w:pPr>
        <w:pStyle w:val="2"/>
        <w:rPr>
          <w:rFonts w:ascii="Arial" w:hAnsi="Arial" w:cs="Arial"/>
          <w:sz w:val="20"/>
          <w:szCs w:val="18"/>
        </w:rPr>
      </w:pPr>
      <w:bookmarkStart w:id="169" w:name="_Toc116662266"/>
      <w:bookmarkStart w:id="170" w:name="_Toc97572331"/>
      <w:bookmarkStart w:id="171" w:name="_Toc20509"/>
      <w:bookmarkStart w:id="172" w:name="_Toc97839506"/>
      <w:r>
        <w:rPr>
          <w:rFonts w:ascii="Arial" w:hAnsi="Arial" w:cs="Arial"/>
          <w:sz w:val="20"/>
          <w:szCs w:val="18"/>
        </w:rPr>
        <w:t xml:space="preserve">5.1 </w:t>
      </w:r>
      <w:r w:rsidR="00C70E9D" w:rsidRPr="00795669">
        <w:rPr>
          <w:rFonts w:ascii="Arial" w:hAnsi="Arial" w:cs="Arial"/>
          <w:sz w:val="20"/>
          <w:szCs w:val="18"/>
        </w:rPr>
        <w:t>ABS BLEEDING</w:t>
      </w:r>
      <w:bookmarkEnd w:id="169"/>
    </w:p>
    <w:p w14:paraId="04D45E61" w14:textId="2D86A0AB" w:rsidR="003C7896" w:rsidRPr="003C7896" w:rsidRDefault="003C7896" w:rsidP="003C7896">
      <w:pPr>
        <w:rPr>
          <w:rFonts w:eastAsiaTheme="minorEastAsia"/>
        </w:rPr>
      </w:pPr>
      <w:r w:rsidRPr="003C7896">
        <w:rPr>
          <w:rFonts w:eastAsiaTheme="minorEastAsia"/>
        </w:rPr>
        <w:t>A</w:t>
      </w:r>
      <w:r>
        <w:rPr>
          <w:rFonts w:eastAsiaTheme="minorEastAsia" w:hint="eastAsia"/>
        </w:rPr>
        <w:t>nti</w:t>
      </w:r>
      <w:r>
        <w:rPr>
          <w:rFonts w:eastAsiaTheme="minorEastAsia"/>
        </w:rPr>
        <w:t xml:space="preserve">-Lock </w:t>
      </w:r>
      <w:r w:rsidRPr="003C7896">
        <w:rPr>
          <w:rFonts w:eastAsiaTheme="minorEastAsia"/>
        </w:rPr>
        <w:t>B</w:t>
      </w:r>
      <w:r>
        <w:rPr>
          <w:rFonts w:eastAsiaTheme="minorEastAsia"/>
        </w:rPr>
        <w:t>rak</w:t>
      </w:r>
      <w:r w:rsidR="00890BFB">
        <w:rPr>
          <w:rFonts w:eastAsiaTheme="minorEastAsia"/>
        </w:rPr>
        <w:t>ing</w:t>
      </w:r>
      <w:r>
        <w:rPr>
          <w:rFonts w:eastAsiaTheme="minorEastAsia"/>
        </w:rPr>
        <w:t xml:space="preserve"> </w:t>
      </w:r>
      <w:r w:rsidRPr="003C7896">
        <w:rPr>
          <w:rFonts w:eastAsiaTheme="minorEastAsia"/>
        </w:rPr>
        <w:t>S</w:t>
      </w:r>
      <w:r>
        <w:rPr>
          <w:rFonts w:eastAsiaTheme="minorEastAsia"/>
        </w:rPr>
        <w:t>ystem</w:t>
      </w:r>
      <w:r w:rsidRPr="003C7896">
        <w:rPr>
          <w:rFonts w:eastAsiaTheme="minorEastAsia"/>
        </w:rPr>
        <w:t xml:space="preserve"> keeps the tires from locking up immediately when there are brakes. Keeping ABS in good condition can give full play to the effectiveness of the brakes, shorten the braking time and distance, prevent the vehicle from skidding and tailing during emergency braking, ensure good driving stability and steering maneuverability, and avoid violent friction between the tires and the ground to reduce tire wear.</w:t>
      </w:r>
      <w:r w:rsidR="00E170F2">
        <w:rPr>
          <w:rFonts w:eastAsiaTheme="minorEastAsia" w:hint="eastAsia"/>
        </w:rPr>
        <w:t xml:space="preserve"> </w:t>
      </w:r>
      <w:r w:rsidRPr="003C7896">
        <w:rPr>
          <w:rFonts w:eastAsiaTheme="minorEastAsia"/>
        </w:rPr>
        <w:t xml:space="preserve">When the ABS contains air, the ABS bleeding function must be performed to bleed the brake system to restore ABS brake sensitivity. </w:t>
      </w:r>
    </w:p>
    <w:p w14:paraId="623550CE" w14:textId="7C35E28B" w:rsidR="003C7896" w:rsidRPr="003C7896" w:rsidRDefault="003C7896" w:rsidP="003C7896">
      <w:pPr>
        <w:rPr>
          <w:rFonts w:eastAsiaTheme="minorEastAsia"/>
        </w:rPr>
      </w:pPr>
      <w:r w:rsidRPr="003C7896">
        <w:rPr>
          <w:rFonts w:eastAsiaTheme="minorEastAsia"/>
        </w:rPr>
        <w:t>ABS B</w:t>
      </w:r>
      <w:r w:rsidR="00890BFB">
        <w:rPr>
          <w:rFonts w:eastAsiaTheme="minorEastAsia"/>
        </w:rPr>
        <w:t>leeding</w:t>
      </w:r>
      <w:r w:rsidRPr="003C7896">
        <w:rPr>
          <w:rFonts w:eastAsiaTheme="minorEastAsia"/>
        </w:rPr>
        <w:t xml:space="preserve"> can be performed in the following cases</w:t>
      </w:r>
      <w:r w:rsidR="00890BFB">
        <w:rPr>
          <w:rFonts w:eastAsiaTheme="minorEastAsia" w:hint="eastAsia"/>
        </w:rPr>
        <w:t>:</w:t>
      </w:r>
    </w:p>
    <w:p w14:paraId="3269D710" w14:textId="3F74CA75" w:rsidR="003C7896" w:rsidRPr="00890BFB" w:rsidRDefault="003C7896">
      <w:pPr>
        <w:pStyle w:val="aff2"/>
        <w:numPr>
          <w:ilvl w:val="0"/>
          <w:numId w:val="35"/>
        </w:numPr>
        <w:ind w:firstLineChars="0"/>
        <w:rPr>
          <w:rFonts w:eastAsiaTheme="minorEastAsia"/>
        </w:rPr>
      </w:pPr>
      <w:r w:rsidRPr="00890BFB">
        <w:rPr>
          <w:rFonts w:eastAsiaTheme="minorEastAsia"/>
        </w:rPr>
        <w:t>replace the rear brake distributor pump or the front brake distributor pump. 2.</w:t>
      </w:r>
    </w:p>
    <w:p w14:paraId="216C4DB1" w14:textId="32EB7B3B" w:rsidR="003C7896" w:rsidRPr="00890BFB" w:rsidRDefault="003C7896">
      <w:pPr>
        <w:pStyle w:val="aff2"/>
        <w:numPr>
          <w:ilvl w:val="0"/>
          <w:numId w:val="35"/>
        </w:numPr>
        <w:ind w:firstLineChars="0"/>
        <w:rPr>
          <w:rFonts w:eastAsiaTheme="minorEastAsia"/>
        </w:rPr>
      </w:pPr>
      <w:r w:rsidRPr="00890BFB">
        <w:rPr>
          <w:rFonts w:eastAsiaTheme="minorEastAsia"/>
        </w:rPr>
        <w:t>Severe brake fluid shortage</w:t>
      </w:r>
    </w:p>
    <w:p w14:paraId="52ED40B6" w14:textId="5B0FE737" w:rsidR="003C7896" w:rsidRPr="00890BFB" w:rsidRDefault="003C7896">
      <w:pPr>
        <w:pStyle w:val="aff2"/>
        <w:numPr>
          <w:ilvl w:val="0"/>
          <w:numId w:val="35"/>
        </w:numPr>
        <w:ind w:firstLineChars="0"/>
        <w:rPr>
          <w:rFonts w:eastAsiaTheme="minorEastAsia"/>
        </w:rPr>
      </w:pPr>
      <w:r w:rsidRPr="00890BFB">
        <w:rPr>
          <w:rFonts w:eastAsiaTheme="minorEastAsia"/>
        </w:rPr>
        <w:t>change the brake fluid</w:t>
      </w:r>
    </w:p>
    <w:p w14:paraId="1D18FF0A" w14:textId="54A8B49C" w:rsidR="00795669" w:rsidRDefault="00E170F2" w:rsidP="00890BFB">
      <w:pPr>
        <w:rPr>
          <w:b/>
          <w:bCs/>
          <w:i/>
          <w:iCs/>
        </w:rPr>
      </w:pPr>
      <w:r w:rsidRPr="00E170F2">
        <w:rPr>
          <w:b/>
          <w:bCs/>
          <w:i/>
          <w:iCs/>
        </w:rPr>
        <w:t xml:space="preserve">The operation guidelines of the </w:t>
      </w:r>
      <w:r>
        <w:rPr>
          <w:b/>
          <w:bCs/>
          <w:i/>
          <w:iCs/>
        </w:rPr>
        <w:t>ABS Bleeding</w:t>
      </w:r>
      <w:r w:rsidRPr="00E170F2">
        <w:rPr>
          <w:b/>
          <w:bCs/>
          <w:i/>
          <w:iCs/>
        </w:rPr>
        <w:t xml:space="preserve"> function are shown as below:</w:t>
      </w:r>
    </w:p>
    <w:p w14:paraId="6725B7E9" w14:textId="3BE91B22" w:rsidR="006D4698" w:rsidRDefault="00DB1033">
      <w:pPr>
        <w:pStyle w:val="aff2"/>
        <w:numPr>
          <w:ilvl w:val="0"/>
          <w:numId w:val="38"/>
        </w:numPr>
        <w:ind w:firstLineChars="0"/>
        <w:rPr>
          <w:rFonts w:eastAsiaTheme="minorEastAsia"/>
        </w:rPr>
      </w:pPr>
      <w:r w:rsidRPr="00DB1033">
        <w:rPr>
          <w:rFonts w:eastAsiaTheme="minorEastAsia"/>
        </w:rPr>
        <w:t>Read the operating instructions and precautions that appear on the screen carefully before performing the operation to ensure that the equipment and car are in the correct condition</w:t>
      </w:r>
    </w:p>
    <w:p w14:paraId="62382972" w14:textId="77777777" w:rsidR="00DB1033" w:rsidRPr="00897072" w:rsidRDefault="00DB1033">
      <w:pPr>
        <w:pStyle w:val="aff2"/>
        <w:numPr>
          <w:ilvl w:val="0"/>
          <w:numId w:val="38"/>
        </w:numPr>
        <w:ind w:firstLineChars="0"/>
        <w:rPr>
          <w:rFonts w:eastAsiaTheme="minorEastAsia"/>
        </w:rPr>
      </w:pPr>
      <w:r w:rsidRPr="00897072">
        <w:rPr>
          <w:rFonts w:eastAsiaTheme="minorEastAsia"/>
        </w:rPr>
        <w:t>Attach bleeder bottle to the left rear bleeder screw.</w:t>
      </w:r>
    </w:p>
    <w:p w14:paraId="1F9AE5F0" w14:textId="77777777" w:rsidR="00DB1033" w:rsidRPr="00897072" w:rsidRDefault="00DB1033">
      <w:pPr>
        <w:pStyle w:val="aff2"/>
        <w:numPr>
          <w:ilvl w:val="0"/>
          <w:numId w:val="38"/>
        </w:numPr>
        <w:ind w:firstLineChars="0"/>
        <w:rPr>
          <w:rFonts w:eastAsiaTheme="minorEastAsia"/>
        </w:rPr>
      </w:pPr>
      <w:r w:rsidRPr="00897072">
        <w:rPr>
          <w:rFonts w:eastAsiaTheme="minorEastAsia"/>
        </w:rPr>
        <w:t>Open the left rear bleeder screw.</w:t>
      </w:r>
    </w:p>
    <w:p w14:paraId="677F9394" w14:textId="1B2A2C10" w:rsidR="00897072" w:rsidRPr="00DB1033" w:rsidRDefault="006D4698" w:rsidP="00DB1033">
      <w:pPr>
        <w:jc w:val="center"/>
        <w:rPr>
          <w:rFonts w:eastAsiaTheme="minorEastAsia"/>
        </w:rPr>
      </w:pPr>
      <w:r>
        <w:rPr>
          <w:rFonts w:eastAsiaTheme="minorEastAsia"/>
          <w:noProof/>
        </w:rPr>
        <w:drawing>
          <wp:inline distT="0" distB="0" distL="0" distR="0" wp14:anchorId="32BC7479" wp14:editId="24AE0D45">
            <wp:extent cx="3600000" cy="2248711"/>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00000" cy="2248711"/>
                    </a:xfrm>
                    <a:prstGeom prst="rect">
                      <a:avLst/>
                    </a:prstGeom>
                    <a:noFill/>
                    <a:ln>
                      <a:noFill/>
                    </a:ln>
                  </pic:spPr>
                </pic:pic>
              </a:graphicData>
            </a:graphic>
          </wp:inline>
        </w:drawing>
      </w:r>
    </w:p>
    <w:p w14:paraId="5F0F2837" w14:textId="2651B348" w:rsidR="006D4698" w:rsidRDefault="006D4698" w:rsidP="006D4698">
      <w:pPr>
        <w:jc w:val="center"/>
        <w:rPr>
          <w:rFonts w:eastAsiaTheme="minorEastAsia"/>
        </w:rPr>
      </w:pPr>
      <w:r>
        <w:rPr>
          <w:rFonts w:eastAsiaTheme="minorEastAsia"/>
          <w:noProof/>
        </w:rPr>
        <w:drawing>
          <wp:inline distT="0" distB="0" distL="0" distR="0" wp14:anchorId="642E6788" wp14:editId="4802966D">
            <wp:extent cx="3600000" cy="2248711"/>
            <wp:effectExtent l="0" t="0" r="63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00000" cy="2248711"/>
                    </a:xfrm>
                    <a:prstGeom prst="rect">
                      <a:avLst/>
                    </a:prstGeom>
                    <a:noFill/>
                    <a:ln>
                      <a:noFill/>
                    </a:ln>
                  </pic:spPr>
                </pic:pic>
              </a:graphicData>
            </a:graphic>
          </wp:inline>
        </w:drawing>
      </w:r>
    </w:p>
    <w:p w14:paraId="2757A946" w14:textId="1E0E92C4" w:rsidR="006D4698" w:rsidRPr="00DB1033" w:rsidRDefault="00DB1033">
      <w:pPr>
        <w:pStyle w:val="aff2"/>
        <w:numPr>
          <w:ilvl w:val="0"/>
          <w:numId w:val="38"/>
        </w:numPr>
        <w:ind w:firstLineChars="0"/>
        <w:rPr>
          <w:rFonts w:eastAsiaTheme="minorEastAsia"/>
        </w:rPr>
      </w:pPr>
      <w:r>
        <w:rPr>
          <w:rFonts w:eastAsiaTheme="minorEastAsia"/>
        </w:rPr>
        <w:t>When ready, c</w:t>
      </w:r>
      <w:r w:rsidRPr="00DB1033">
        <w:rPr>
          <w:rFonts w:eastAsiaTheme="minorEastAsia"/>
        </w:rPr>
        <w:t>lick "</w:t>
      </w:r>
      <w:r w:rsidRPr="00DB1033">
        <w:rPr>
          <w:rFonts w:eastAsiaTheme="minorEastAsia"/>
          <w:b/>
          <w:bCs/>
          <w:i/>
          <w:iCs/>
        </w:rPr>
        <w:t>OK</w:t>
      </w:r>
      <w:r w:rsidRPr="00DB1033">
        <w:rPr>
          <w:rFonts w:eastAsiaTheme="minorEastAsia"/>
        </w:rPr>
        <w:t xml:space="preserve">" to enter the </w:t>
      </w:r>
      <w:r w:rsidRPr="00897072">
        <w:rPr>
          <w:rFonts w:eastAsiaTheme="minorEastAsia"/>
        </w:rPr>
        <w:t>bleed procedure</w:t>
      </w:r>
      <w:r>
        <w:rPr>
          <w:rFonts w:eastAsiaTheme="minorEastAsia" w:hint="eastAsia"/>
        </w:rPr>
        <w:t>,</w:t>
      </w:r>
      <w:r>
        <w:rPr>
          <w:rFonts w:eastAsiaTheme="minorEastAsia"/>
        </w:rPr>
        <w:t xml:space="preserve"> and</w:t>
      </w:r>
      <w:r w:rsidRPr="00897072">
        <w:rPr>
          <w:rFonts w:eastAsiaTheme="minorEastAsia"/>
        </w:rPr>
        <w:t xml:space="preserve"> pumping the brake pedal continuously with steady applies every 2 seconds during the entir</w:t>
      </w:r>
      <w:r>
        <w:rPr>
          <w:rFonts w:eastAsiaTheme="minorEastAsia"/>
        </w:rPr>
        <w:t>e</w:t>
      </w:r>
      <w:r w:rsidRPr="00897072">
        <w:rPr>
          <w:rFonts w:eastAsiaTheme="minorEastAsia"/>
        </w:rPr>
        <w:t xml:space="preserve"> procedure</w:t>
      </w:r>
    </w:p>
    <w:p w14:paraId="19D58E9B" w14:textId="7E969B59" w:rsidR="006D4698" w:rsidRDefault="006D4698" w:rsidP="006D4698">
      <w:pPr>
        <w:jc w:val="center"/>
        <w:rPr>
          <w:rFonts w:eastAsiaTheme="minorEastAsia"/>
        </w:rPr>
      </w:pPr>
      <w:r>
        <w:rPr>
          <w:rFonts w:eastAsiaTheme="minorEastAsia"/>
          <w:noProof/>
        </w:rPr>
        <w:lastRenderedPageBreak/>
        <w:drawing>
          <wp:inline distT="0" distB="0" distL="0" distR="0" wp14:anchorId="39EFA799" wp14:editId="791E5BEE">
            <wp:extent cx="3600000" cy="2248711"/>
            <wp:effectExtent l="0" t="0" r="63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00000" cy="2248711"/>
                    </a:xfrm>
                    <a:prstGeom prst="rect">
                      <a:avLst/>
                    </a:prstGeom>
                    <a:noFill/>
                    <a:ln>
                      <a:noFill/>
                    </a:ln>
                  </pic:spPr>
                </pic:pic>
              </a:graphicData>
            </a:graphic>
          </wp:inline>
        </w:drawing>
      </w:r>
    </w:p>
    <w:p w14:paraId="72D2A9BA" w14:textId="77777777" w:rsidR="008B63F9" w:rsidRPr="008B63F9" w:rsidRDefault="008B63F9" w:rsidP="006D4698">
      <w:pPr>
        <w:jc w:val="center"/>
        <w:rPr>
          <w:rFonts w:eastAsiaTheme="minorEastAsia"/>
        </w:rPr>
      </w:pPr>
    </w:p>
    <w:p w14:paraId="01749F83" w14:textId="5B1A8D5D" w:rsidR="006D4698" w:rsidRDefault="006D4698" w:rsidP="006D4698">
      <w:pPr>
        <w:jc w:val="center"/>
        <w:rPr>
          <w:rFonts w:eastAsiaTheme="minorEastAsia"/>
        </w:rPr>
      </w:pPr>
      <w:r>
        <w:rPr>
          <w:rFonts w:eastAsiaTheme="minorEastAsia"/>
          <w:noProof/>
        </w:rPr>
        <w:drawing>
          <wp:inline distT="0" distB="0" distL="0" distR="0" wp14:anchorId="53D74D40" wp14:editId="74E6F38E">
            <wp:extent cx="3600000" cy="2248711"/>
            <wp:effectExtent l="0" t="0" r="63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00000" cy="2248711"/>
                    </a:xfrm>
                    <a:prstGeom prst="rect">
                      <a:avLst/>
                    </a:prstGeom>
                    <a:noFill/>
                    <a:ln>
                      <a:noFill/>
                    </a:ln>
                  </pic:spPr>
                </pic:pic>
              </a:graphicData>
            </a:graphic>
          </wp:inline>
        </w:drawing>
      </w:r>
    </w:p>
    <w:p w14:paraId="24AE0F84" w14:textId="18D2F02B" w:rsidR="006D4698" w:rsidRPr="008B63F9" w:rsidRDefault="008B63F9">
      <w:pPr>
        <w:pStyle w:val="aff2"/>
        <w:numPr>
          <w:ilvl w:val="0"/>
          <w:numId w:val="38"/>
        </w:numPr>
        <w:ind w:firstLineChars="0"/>
        <w:rPr>
          <w:rFonts w:eastAsiaTheme="minorEastAsia"/>
        </w:rPr>
      </w:pPr>
      <w:r>
        <w:rPr>
          <w:rFonts w:eastAsiaTheme="minorEastAsia"/>
        </w:rPr>
        <w:t xml:space="preserve">Continue pumping the brake pedal, when air bubbles are no longer visible, select </w:t>
      </w:r>
      <w:r w:rsidRPr="008B63F9">
        <w:rPr>
          <w:rFonts w:eastAsiaTheme="minorEastAsia"/>
          <w:b/>
          <w:bCs/>
          <w:i/>
          <w:iCs/>
        </w:rPr>
        <w:t>OK</w:t>
      </w:r>
      <w:r>
        <w:rPr>
          <w:rFonts w:eastAsiaTheme="minorEastAsia"/>
          <w:b/>
          <w:bCs/>
        </w:rPr>
        <w:t xml:space="preserve"> </w:t>
      </w:r>
      <w:r w:rsidRPr="008B63F9">
        <w:rPr>
          <w:rFonts w:eastAsiaTheme="minorEastAsia"/>
        </w:rPr>
        <w:t>to enter</w:t>
      </w:r>
      <w:r>
        <w:rPr>
          <w:rFonts w:eastAsiaTheme="minorEastAsia"/>
        </w:rPr>
        <w:t xml:space="preserve"> next </w:t>
      </w:r>
      <w:r w:rsidRPr="008B63F9">
        <w:rPr>
          <w:rFonts w:eastAsiaTheme="minorEastAsia"/>
        </w:rPr>
        <w:t>bleed procedure</w:t>
      </w:r>
      <w:r>
        <w:rPr>
          <w:rFonts w:eastAsiaTheme="minorEastAsia"/>
        </w:rPr>
        <w:t xml:space="preserve"> for left front wheel</w:t>
      </w:r>
    </w:p>
    <w:p w14:paraId="4713E1B1" w14:textId="6E4E5DEB" w:rsidR="006D4698" w:rsidRDefault="006D4698" w:rsidP="006D4698">
      <w:pPr>
        <w:jc w:val="center"/>
        <w:rPr>
          <w:rFonts w:eastAsiaTheme="minorEastAsia"/>
        </w:rPr>
      </w:pPr>
      <w:r>
        <w:rPr>
          <w:rFonts w:eastAsiaTheme="minorEastAsia"/>
          <w:noProof/>
        </w:rPr>
        <w:drawing>
          <wp:inline distT="0" distB="0" distL="0" distR="0" wp14:anchorId="32046470" wp14:editId="4315F13B">
            <wp:extent cx="3600000" cy="2248711"/>
            <wp:effectExtent l="0" t="0" r="635" b="0"/>
            <wp:docPr id="3810" name="图片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00000" cy="2248711"/>
                    </a:xfrm>
                    <a:prstGeom prst="rect">
                      <a:avLst/>
                    </a:prstGeom>
                    <a:noFill/>
                    <a:ln>
                      <a:noFill/>
                    </a:ln>
                  </pic:spPr>
                </pic:pic>
              </a:graphicData>
            </a:graphic>
          </wp:inline>
        </w:drawing>
      </w:r>
    </w:p>
    <w:p w14:paraId="4F7605BE" w14:textId="1B0A2ECC" w:rsidR="006D4698" w:rsidRDefault="008B63F9">
      <w:pPr>
        <w:pStyle w:val="aff2"/>
        <w:numPr>
          <w:ilvl w:val="0"/>
          <w:numId w:val="38"/>
        </w:numPr>
        <w:ind w:firstLineChars="0"/>
        <w:rPr>
          <w:rFonts w:eastAsiaTheme="minorEastAsia"/>
        </w:rPr>
      </w:pPr>
      <w:r>
        <w:rPr>
          <w:rFonts w:eastAsiaTheme="minorEastAsia"/>
        </w:rPr>
        <w:t>R</w:t>
      </w:r>
      <w:r w:rsidRPr="00DB1033">
        <w:rPr>
          <w:rFonts w:eastAsiaTheme="minorEastAsia"/>
        </w:rPr>
        <w:t xml:space="preserve">epeat the operation 3 times to complete the </w:t>
      </w:r>
      <w:r>
        <w:rPr>
          <w:rFonts w:eastAsiaTheme="minorEastAsia"/>
        </w:rPr>
        <w:t>bleed</w:t>
      </w:r>
      <w:r w:rsidRPr="00DB1033">
        <w:rPr>
          <w:rFonts w:eastAsiaTheme="minorEastAsia"/>
        </w:rPr>
        <w:t xml:space="preserve"> procedure </w:t>
      </w:r>
      <w:r>
        <w:rPr>
          <w:rFonts w:eastAsiaTheme="minorEastAsia"/>
        </w:rPr>
        <w:t>for</w:t>
      </w:r>
      <w:r w:rsidRPr="00DB1033">
        <w:rPr>
          <w:rFonts w:eastAsiaTheme="minorEastAsia"/>
        </w:rPr>
        <w:t xml:space="preserve"> the left </w:t>
      </w:r>
      <w:r>
        <w:rPr>
          <w:rFonts w:eastAsiaTheme="minorEastAsia"/>
        </w:rPr>
        <w:t>front</w:t>
      </w:r>
      <w:r w:rsidRPr="00DB1033">
        <w:rPr>
          <w:rFonts w:eastAsiaTheme="minorEastAsia"/>
        </w:rPr>
        <w:t xml:space="preserve"> wheel, right front wheel and right rear wheel in turn</w:t>
      </w:r>
      <w:r>
        <w:rPr>
          <w:rFonts w:eastAsiaTheme="minorEastAsia"/>
        </w:rPr>
        <w:t>.</w:t>
      </w:r>
    </w:p>
    <w:p w14:paraId="70B205D9" w14:textId="30F6917A" w:rsidR="008B63F9" w:rsidRPr="008B63F9" w:rsidRDefault="008B63F9">
      <w:pPr>
        <w:pStyle w:val="aff2"/>
        <w:numPr>
          <w:ilvl w:val="0"/>
          <w:numId w:val="38"/>
        </w:numPr>
        <w:ind w:firstLineChars="0"/>
        <w:rPr>
          <w:rFonts w:eastAsiaTheme="minorEastAsia"/>
        </w:rPr>
      </w:pPr>
      <w:r>
        <w:rPr>
          <w:rFonts w:eastAsiaTheme="minorEastAsia" w:hint="eastAsia"/>
        </w:rPr>
        <w:t>S</w:t>
      </w:r>
      <w:r>
        <w:rPr>
          <w:rFonts w:eastAsiaTheme="minorEastAsia"/>
        </w:rPr>
        <w:t>top pumping the brake pedal, and close the right rear bleeder screw</w:t>
      </w:r>
    </w:p>
    <w:p w14:paraId="55C2537E" w14:textId="7E37B575" w:rsidR="006D4698" w:rsidRDefault="006D4698" w:rsidP="006D4698">
      <w:pPr>
        <w:jc w:val="center"/>
        <w:rPr>
          <w:rFonts w:eastAsiaTheme="minorEastAsia"/>
        </w:rPr>
      </w:pPr>
      <w:r>
        <w:rPr>
          <w:rFonts w:eastAsiaTheme="minorEastAsia"/>
          <w:noProof/>
        </w:rPr>
        <w:lastRenderedPageBreak/>
        <w:drawing>
          <wp:inline distT="0" distB="0" distL="0" distR="0" wp14:anchorId="18D26BC2" wp14:editId="4098E7FB">
            <wp:extent cx="3600000" cy="2248711"/>
            <wp:effectExtent l="0" t="0" r="635" b="0"/>
            <wp:docPr id="3820" name="图片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00000" cy="2248711"/>
                    </a:xfrm>
                    <a:prstGeom prst="rect">
                      <a:avLst/>
                    </a:prstGeom>
                    <a:noFill/>
                    <a:ln>
                      <a:noFill/>
                    </a:ln>
                  </pic:spPr>
                </pic:pic>
              </a:graphicData>
            </a:graphic>
          </wp:inline>
        </w:drawing>
      </w:r>
    </w:p>
    <w:p w14:paraId="7EA3C87E" w14:textId="6D237EAD" w:rsidR="008B63F9" w:rsidRPr="008B63F9" w:rsidRDefault="008B63F9">
      <w:pPr>
        <w:pStyle w:val="aff2"/>
        <w:numPr>
          <w:ilvl w:val="0"/>
          <w:numId w:val="38"/>
        </w:numPr>
        <w:ind w:firstLineChars="0"/>
        <w:rPr>
          <w:rFonts w:eastAsiaTheme="minorEastAsia"/>
        </w:rPr>
      </w:pPr>
      <w:r>
        <w:rPr>
          <w:rFonts w:eastAsiaTheme="minorEastAsia"/>
        </w:rPr>
        <w:t xml:space="preserve">Click </w:t>
      </w:r>
      <w:r w:rsidRPr="008B63F9">
        <w:rPr>
          <w:rFonts w:eastAsiaTheme="minorEastAsia"/>
          <w:b/>
          <w:bCs/>
          <w:i/>
          <w:iCs/>
        </w:rPr>
        <w:t>OK</w:t>
      </w:r>
      <w:r>
        <w:rPr>
          <w:rFonts w:eastAsiaTheme="minorEastAsia"/>
        </w:rPr>
        <w:t xml:space="preserve"> to complete the entire bleed procedure</w:t>
      </w:r>
    </w:p>
    <w:p w14:paraId="3A3935ED" w14:textId="77777777" w:rsidR="008B63F9" w:rsidRPr="008B63F9" w:rsidRDefault="008B63F9" w:rsidP="006D4698">
      <w:pPr>
        <w:jc w:val="center"/>
        <w:rPr>
          <w:rFonts w:eastAsiaTheme="minorEastAsia"/>
        </w:rPr>
      </w:pPr>
    </w:p>
    <w:p w14:paraId="6D82D367" w14:textId="76AFA740" w:rsidR="006D4698" w:rsidRDefault="006D4698" w:rsidP="006D4698">
      <w:pPr>
        <w:jc w:val="center"/>
        <w:rPr>
          <w:rFonts w:eastAsiaTheme="minorEastAsia"/>
        </w:rPr>
      </w:pPr>
      <w:r>
        <w:rPr>
          <w:rFonts w:eastAsiaTheme="minorEastAsia"/>
          <w:noProof/>
        </w:rPr>
        <w:drawing>
          <wp:inline distT="0" distB="0" distL="0" distR="0" wp14:anchorId="1DAA6393" wp14:editId="15580F44">
            <wp:extent cx="3600000" cy="2248711"/>
            <wp:effectExtent l="0" t="0" r="635" b="0"/>
            <wp:docPr id="3821" name="图片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00000" cy="2248711"/>
                    </a:xfrm>
                    <a:prstGeom prst="rect">
                      <a:avLst/>
                    </a:prstGeom>
                    <a:noFill/>
                    <a:ln>
                      <a:noFill/>
                    </a:ln>
                  </pic:spPr>
                </pic:pic>
              </a:graphicData>
            </a:graphic>
          </wp:inline>
        </w:drawing>
      </w:r>
    </w:p>
    <w:p w14:paraId="5E5643A5" w14:textId="77777777" w:rsidR="006D4698" w:rsidRDefault="006D4698" w:rsidP="006D4698">
      <w:pPr>
        <w:jc w:val="center"/>
        <w:rPr>
          <w:rFonts w:eastAsiaTheme="minorEastAsia"/>
        </w:rPr>
      </w:pPr>
    </w:p>
    <w:p w14:paraId="389F3173" w14:textId="678A02A6" w:rsidR="00E170F2" w:rsidRPr="000647BF" w:rsidRDefault="00E170F2" w:rsidP="00E170F2">
      <w:pPr>
        <w:rPr>
          <w:rFonts w:eastAsiaTheme="minorEastAsia"/>
          <w:b/>
          <w:bCs/>
        </w:rPr>
      </w:pPr>
      <w:r w:rsidRPr="000647BF">
        <w:rPr>
          <w:rFonts w:eastAsiaTheme="minorEastAsia"/>
          <w:b/>
          <w:bCs/>
        </w:rPr>
        <w:t>Caution</w:t>
      </w:r>
    </w:p>
    <w:p w14:paraId="4E38E9A9" w14:textId="5E47BC8C" w:rsidR="00E170F2" w:rsidRDefault="00E170F2">
      <w:pPr>
        <w:pStyle w:val="aff2"/>
        <w:numPr>
          <w:ilvl w:val="0"/>
          <w:numId w:val="37"/>
        </w:numPr>
        <w:ind w:firstLineChars="0"/>
        <w:rPr>
          <w:rFonts w:eastAsiaTheme="minorEastAsia"/>
        </w:rPr>
      </w:pPr>
      <w:r w:rsidRPr="00890BFB">
        <w:rPr>
          <w:rFonts w:eastAsiaTheme="minorEastAsia"/>
        </w:rPr>
        <w:t>The ABS pump screw needs to be unscrewed</w:t>
      </w:r>
    </w:p>
    <w:p w14:paraId="2F389B10" w14:textId="1A6497A2" w:rsidR="008B63F9" w:rsidRPr="008B63F9" w:rsidRDefault="008B63F9">
      <w:pPr>
        <w:pStyle w:val="aff2"/>
        <w:numPr>
          <w:ilvl w:val="0"/>
          <w:numId w:val="37"/>
        </w:numPr>
        <w:ind w:firstLineChars="0"/>
        <w:rPr>
          <w:rFonts w:eastAsiaTheme="minorEastAsia"/>
        </w:rPr>
      </w:pPr>
      <w:r w:rsidRPr="008B63F9">
        <w:rPr>
          <w:rFonts w:eastAsiaTheme="minorEastAsia"/>
        </w:rPr>
        <w:t>Brake fluid will be under pressure during this process. Secure the bleed hose and open bleeder screws slowly</w:t>
      </w:r>
    </w:p>
    <w:p w14:paraId="7868CCE9" w14:textId="77777777" w:rsidR="00E170F2" w:rsidRPr="00890BFB" w:rsidRDefault="00E170F2">
      <w:pPr>
        <w:pStyle w:val="aff2"/>
        <w:numPr>
          <w:ilvl w:val="0"/>
          <w:numId w:val="37"/>
        </w:numPr>
        <w:ind w:firstLineChars="0"/>
        <w:rPr>
          <w:rFonts w:eastAsiaTheme="minorEastAsia"/>
        </w:rPr>
      </w:pPr>
      <w:r w:rsidRPr="00890BFB">
        <w:rPr>
          <w:rFonts w:eastAsiaTheme="minorEastAsia"/>
        </w:rPr>
        <w:t xml:space="preserve">Some </w:t>
      </w:r>
      <w:r>
        <w:rPr>
          <w:rFonts w:eastAsiaTheme="minorEastAsia"/>
        </w:rPr>
        <w:t>vehicles</w:t>
      </w:r>
      <w:r w:rsidRPr="00890BFB">
        <w:rPr>
          <w:rFonts w:eastAsiaTheme="minorEastAsia"/>
        </w:rPr>
        <w:t xml:space="preserve"> do not support automatic </w:t>
      </w:r>
      <w:r>
        <w:rPr>
          <w:rFonts w:eastAsiaTheme="minorEastAsia"/>
        </w:rPr>
        <w:t>bleeding</w:t>
      </w:r>
      <w:r w:rsidRPr="00890BFB">
        <w:rPr>
          <w:rFonts w:eastAsiaTheme="minorEastAsia"/>
        </w:rPr>
        <w:t xml:space="preserve">, </w:t>
      </w:r>
      <w:r>
        <w:rPr>
          <w:rFonts w:eastAsiaTheme="minorEastAsia"/>
        </w:rPr>
        <w:t>but</w:t>
      </w:r>
      <w:r w:rsidRPr="00890BFB">
        <w:rPr>
          <w:rFonts w:eastAsiaTheme="minorEastAsia"/>
        </w:rPr>
        <w:t xml:space="preserve"> manually </w:t>
      </w:r>
      <w:r>
        <w:rPr>
          <w:rFonts w:eastAsiaTheme="minorEastAsia"/>
        </w:rPr>
        <w:t>bleeding</w:t>
      </w:r>
    </w:p>
    <w:p w14:paraId="59061788" w14:textId="77777777" w:rsidR="00E170F2" w:rsidRPr="00E170F2" w:rsidRDefault="00E170F2" w:rsidP="00890BFB">
      <w:pPr>
        <w:rPr>
          <w:u w:val="single"/>
        </w:rPr>
      </w:pPr>
    </w:p>
    <w:p w14:paraId="552FBA72" w14:textId="2AB976D8" w:rsidR="00063FE5" w:rsidRDefault="002E0AE4">
      <w:pPr>
        <w:pStyle w:val="2"/>
        <w:spacing w:after="240"/>
        <w:rPr>
          <w:rFonts w:ascii="Arial" w:hAnsi="Arial" w:cs="Arial"/>
          <w:sz w:val="20"/>
          <w:szCs w:val="18"/>
        </w:rPr>
      </w:pPr>
      <w:bookmarkStart w:id="173" w:name="_Toc116662267"/>
      <w:r>
        <w:rPr>
          <w:rFonts w:ascii="Arial" w:hAnsi="Arial" w:cs="Arial"/>
          <w:sz w:val="20"/>
          <w:szCs w:val="18"/>
        </w:rPr>
        <w:t>5.</w:t>
      </w:r>
      <w:r w:rsidR="00795669">
        <w:rPr>
          <w:rFonts w:ascii="Arial" w:hAnsi="Arial" w:cs="Arial"/>
          <w:sz w:val="20"/>
          <w:szCs w:val="18"/>
        </w:rPr>
        <w:t>2</w:t>
      </w:r>
      <w:r>
        <w:rPr>
          <w:rFonts w:ascii="Arial" w:hAnsi="Arial" w:cs="Arial"/>
          <w:sz w:val="20"/>
          <w:szCs w:val="18"/>
        </w:rPr>
        <w:t xml:space="preserve"> OIL RESET</w:t>
      </w:r>
      <w:bookmarkEnd w:id="170"/>
      <w:bookmarkEnd w:id="171"/>
      <w:bookmarkEnd w:id="172"/>
      <w:bookmarkEnd w:id="173"/>
    </w:p>
    <w:p w14:paraId="4E6BC78E" w14:textId="696DBB1C" w:rsidR="00063FE5" w:rsidRPr="0043241F" w:rsidRDefault="00CA0E56" w:rsidP="0043241F">
      <w:pPr>
        <w:rPr>
          <w:rFonts w:eastAsiaTheme="minorEastAsia"/>
        </w:rPr>
      </w:pPr>
      <w:r>
        <w:t>The scan tool can be used to r</w:t>
      </w:r>
      <w:r w:rsidR="002E0AE4">
        <w:rPr>
          <w:rFonts w:hint="eastAsia"/>
        </w:rPr>
        <w:t xml:space="preserve">eset the </w:t>
      </w:r>
      <w:r>
        <w:t>e</w:t>
      </w:r>
      <w:r w:rsidR="002E0AE4">
        <w:rPr>
          <w:rFonts w:hint="eastAsia"/>
        </w:rPr>
        <w:t xml:space="preserve">ngine </w:t>
      </w:r>
      <w:r>
        <w:t>o</w:t>
      </w:r>
      <w:r w:rsidR="002E0AE4">
        <w:rPr>
          <w:rFonts w:hint="eastAsia"/>
        </w:rPr>
        <w:t xml:space="preserve">il </w:t>
      </w:r>
      <w:r>
        <w:t>l</w:t>
      </w:r>
      <w:r w:rsidR="002E0AE4">
        <w:rPr>
          <w:rFonts w:hint="eastAsia"/>
        </w:rPr>
        <w:t xml:space="preserve">ife </w:t>
      </w:r>
      <w:r>
        <w:t>s</w:t>
      </w:r>
      <w:r w:rsidR="002E0AE4">
        <w:rPr>
          <w:rFonts w:hint="eastAsia"/>
        </w:rPr>
        <w:t>ystem, which calculates the optimum oil life change interval based on the vehicle</w:t>
      </w:r>
      <w:r w:rsidR="002E0AE4">
        <w:t>’</w:t>
      </w:r>
      <w:r w:rsidR="002E0AE4">
        <w:rPr>
          <w:rFonts w:hint="eastAsia"/>
        </w:rPr>
        <w:t>s driving conditions and climate. The oil life reminder must be reset each time the oil is changed so that the system can calculate when the next oil change is required.</w:t>
      </w:r>
    </w:p>
    <w:p w14:paraId="17D37EDC" w14:textId="77777777" w:rsidR="00063FE5" w:rsidRDefault="002E0AE4" w:rsidP="0043241F">
      <w:pPr>
        <w:rPr>
          <w:rFonts w:eastAsiaTheme="minorEastAsia"/>
        </w:rPr>
      </w:pPr>
      <w:r>
        <w:rPr>
          <w:rFonts w:eastAsiaTheme="minorEastAsia"/>
        </w:rPr>
        <w:t>This function can be performed in the following cases:</w:t>
      </w:r>
    </w:p>
    <w:p w14:paraId="27B68375" w14:textId="77777777" w:rsidR="00063FE5" w:rsidRDefault="002E0AE4">
      <w:pPr>
        <w:pStyle w:val="aff2"/>
        <w:numPr>
          <w:ilvl w:val="0"/>
          <w:numId w:val="25"/>
        </w:numPr>
        <w:ind w:firstLineChars="0"/>
      </w:pPr>
      <w:r>
        <w:t>If the service lamp is on, you must provide service for the car. After service,</w:t>
      </w:r>
      <w:r>
        <w:rPr>
          <w:rFonts w:hint="eastAsia"/>
        </w:rPr>
        <w:t xml:space="preserve"> </w:t>
      </w:r>
      <w:r>
        <w:t>you need to reset the driving mileage or driving time so that the service lamp</w:t>
      </w:r>
      <w:r>
        <w:rPr>
          <w:rFonts w:hint="eastAsia"/>
        </w:rPr>
        <w:t xml:space="preserve"> </w:t>
      </w:r>
      <w:r>
        <w:t>turns off and the system enables the new service cycle.</w:t>
      </w:r>
    </w:p>
    <w:p w14:paraId="1F2F939D" w14:textId="3F9312CC" w:rsidR="00063FE5" w:rsidRPr="0043241F" w:rsidRDefault="002E0AE4">
      <w:pPr>
        <w:pStyle w:val="aff2"/>
        <w:numPr>
          <w:ilvl w:val="0"/>
          <w:numId w:val="25"/>
        </w:numPr>
        <w:ind w:firstLineChars="0"/>
      </w:pPr>
      <w:r>
        <w:t>After changing engine oil or electric appliances that monitor oil life, you need</w:t>
      </w:r>
      <w:r>
        <w:rPr>
          <w:rFonts w:hint="eastAsia"/>
        </w:rPr>
        <w:t xml:space="preserve"> </w:t>
      </w:r>
      <w:r>
        <w:t>to reset the service lamp.</w:t>
      </w:r>
    </w:p>
    <w:p w14:paraId="2111ACE7" w14:textId="3D465BA7" w:rsidR="00063FE5" w:rsidRPr="0043241F" w:rsidRDefault="002E0AE4" w:rsidP="0043241F">
      <w:pPr>
        <w:rPr>
          <w:rFonts w:eastAsiaTheme="minorEastAsia"/>
          <w:b/>
          <w:bCs/>
        </w:rPr>
      </w:pPr>
      <w:r w:rsidRPr="0043241F">
        <w:rPr>
          <w:b/>
          <w:bCs/>
        </w:rPr>
        <w:lastRenderedPageBreak/>
        <w:t>The operation guideline</w:t>
      </w:r>
      <w:r w:rsidRPr="0043241F">
        <w:rPr>
          <w:rFonts w:hint="eastAsia"/>
          <w:b/>
          <w:bCs/>
        </w:rPr>
        <w:t>s of the Oil Reset function</w:t>
      </w:r>
      <w:r w:rsidRPr="0043241F">
        <w:rPr>
          <w:b/>
          <w:bCs/>
        </w:rPr>
        <w:t xml:space="preserve"> are shown as below</w:t>
      </w:r>
      <w:r w:rsidRPr="0043241F">
        <w:rPr>
          <w:rFonts w:hint="eastAsia"/>
          <w:b/>
          <w:bCs/>
        </w:rPr>
        <w:t>:</w:t>
      </w:r>
      <w:r w:rsidRPr="0043241F">
        <w:rPr>
          <w:b/>
          <w:bCs/>
        </w:rPr>
        <w:t xml:space="preserve"> </w:t>
      </w:r>
    </w:p>
    <w:p w14:paraId="3E22D4E3" w14:textId="77777777" w:rsidR="00063FE5" w:rsidRDefault="002E0AE4">
      <w:pPr>
        <w:pStyle w:val="aff2"/>
        <w:numPr>
          <w:ilvl w:val="0"/>
          <w:numId w:val="26"/>
        </w:numPr>
        <w:ind w:firstLineChars="0"/>
      </w:pPr>
      <w:r>
        <w:t xml:space="preserve">Enter the </w:t>
      </w:r>
      <w:r w:rsidRPr="0043241F">
        <w:rPr>
          <w:b/>
          <w:bCs/>
        </w:rPr>
        <w:t>Oil Reset</w:t>
      </w:r>
      <w:r>
        <w:t xml:space="preserve"> menu and choose relevant models </w:t>
      </w:r>
      <w:r>
        <w:rPr>
          <w:rFonts w:hint="eastAsia"/>
        </w:rPr>
        <w:t>according to the vehicle being tested.</w:t>
      </w:r>
    </w:p>
    <w:p w14:paraId="0D607ADA" w14:textId="24D9ACC2" w:rsidR="00063FE5" w:rsidRPr="006B172A" w:rsidRDefault="002E0AE4" w:rsidP="006B172A">
      <w:pPr>
        <w:pStyle w:val="aff2"/>
        <w:numPr>
          <w:ilvl w:val="0"/>
          <w:numId w:val="26"/>
        </w:numPr>
        <w:ind w:firstLineChars="0"/>
      </w:pPr>
      <w:r>
        <w:t>Follow the instructions displayed</w:t>
      </w:r>
      <w:r>
        <w:rPr>
          <w:rFonts w:hint="eastAsia"/>
        </w:rPr>
        <w:t xml:space="preserve"> </w:t>
      </w:r>
      <w:r w:rsidR="00CA0E56">
        <w:t xml:space="preserve">that are specific to the vehicle </w:t>
      </w:r>
      <w:r>
        <w:rPr>
          <w:rFonts w:hint="eastAsia"/>
        </w:rPr>
        <w:t>and p</w:t>
      </w:r>
      <w:r>
        <w:t xml:space="preserve">ress </w:t>
      </w:r>
      <w:r w:rsidRPr="0043241F">
        <w:rPr>
          <w:b/>
        </w:rPr>
        <w:t>OK</w:t>
      </w:r>
      <w:r>
        <w:t xml:space="preserve"> after complet</w:t>
      </w:r>
      <w:r>
        <w:rPr>
          <w:rFonts w:hint="eastAsia"/>
        </w:rPr>
        <w:t>ing</w:t>
      </w:r>
      <w:r>
        <w:t xml:space="preserve"> the instructions shown</w:t>
      </w:r>
      <w:r>
        <w:rPr>
          <w:rFonts w:hint="eastAsia"/>
        </w:rPr>
        <w:t>.</w:t>
      </w:r>
    </w:p>
    <w:p w14:paraId="0AC74C98" w14:textId="1F27B6DA" w:rsidR="006B172A" w:rsidRPr="006B172A" w:rsidRDefault="006B172A">
      <w:pPr>
        <w:spacing w:after="240"/>
        <w:ind w:left="440" w:hangingChars="200" w:hanging="440"/>
        <w:jc w:val="center"/>
        <w:rPr>
          <w:rFonts w:eastAsiaTheme="minorEastAsia"/>
          <w:sz w:val="22"/>
          <w:szCs w:val="22"/>
        </w:rPr>
      </w:pPr>
      <w:r>
        <w:rPr>
          <w:rFonts w:eastAsiaTheme="minorEastAsia"/>
          <w:noProof/>
          <w:sz w:val="22"/>
          <w:szCs w:val="22"/>
        </w:rPr>
        <w:drawing>
          <wp:inline distT="0" distB="0" distL="0" distR="0" wp14:anchorId="7C1C7A37" wp14:editId="691DB090">
            <wp:extent cx="3600000" cy="2251893"/>
            <wp:effectExtent l="0" t="0" r="635" b="0"/>
            <wp:docPr id="3822" name="图片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00000" cy="2251893"/>
                    </a:xfrm>
                    <a:prstGeom prst="rect">
                      <a:avLst/>
                    </a:prstGeom>
                    <a:noFill/>
                    <a:ln>
                      <a:noFill/>
                    </a:ln>
                  </pic:spPr>
                </pic:pic>
              </a:graphicData>
            </a:graphic>
          </wp:inline>
        </w:drawing>
      </w:r>
    </w:p>
    <w:p w14:paraId="49AF368E" w14:textId="77777777" w:rsidR="00063FE5" w:rsidRDefault="002E0AE4">
      <w:pPr>
        <w:pStyle w:val="aff2"/>
        <w:numPr>
          <w:ilvl w:val="0"/>
          <w:numId w:val="26"/>
        </w:numPr>
        <w:ind w:firstLineChars="0"/>
      </w:pPr>
      <w:r>
        <w:t>Enter Maintenance mileage reset menu</w:t>
      </w:r>
      <w:r>
        <w:rPr>
          <w:rFonts w:hint="eastAsia"/>
        </w:rPr>
        <w:t>.</w:t>
      </w:r>
      <w:r>
        <w:t xml:space="preserve"> </w:t>
      </w:r>
    </w:p>
    <w:p w14:paraId="06A4CC9A" w14:textId="7C8975B8" w:rsidR="00063FE5" w:rsidRPr="006B172A" w:rsidRDefault="006B172A" w:rsidP="006B172A">
      <w:pPr>
        <w:pStyle w:val="aff2"/>
        <w:numPr>
          <w:ilvl w:val="0"/>
          <w:numId w:val="26"/>
        </w:numPr>
        <w:ind w:firstLineChars="0"/>
      </w:pPr>
      <w:r>
        <w:t xml:space="preserve">Click </w:t>
      </w:r>
      <w:r w:rsidRPr="006B172A">
        <w:rPr>
          <w:b/>
          <w:bCs/>
          <w:i/>
          <w:iCs/>
        </w:rPr>
        <w:t>INPUT</w:t>
      </w:r>
      <w:r>
        <w:t xml:space="preserve"> and enter a</w:t>
      </w:r>
      <w:r w:rsidR="002E0AE4">
        <w:rPr>
          <w:rFonts w:hint="eastAsia"/>
        </w:rPr>
        <w:t xml:space="preserve"> reasonable value of </w:t>
      </w:r>
      <w:r w:rsidR="00D01857">
        <w:t>re</w:t>
      </w:r>
      <w:r w:rsidR="002E0AE4">
        <w:rPr>
          <w:rFonts w:hint="eastAsia"/>
        </w:rPr>
        <w:t>m</w:t>
      </w:r>
      <w:r w:rsidR="00D01857">
        <w:t>a</w:t>
      </w:r>
      <w:r w:rsidR="002E0AE4">
        <w:rPr>
          <w:rFonts w:hint="eastAsia"/>
        </w:rPr>
        <w:t>i</w:t>
      </w:r>
      <w:r w:rsidR="00D01857">
        <w:t>ning oil life</w:t>
      </w:r>
      <w:r w:rsidR="002E0AE4">
        <w:rPr>
          <w:rFonts w:hint="eastAsia"/>
        </w:rPr>
        <w:t xml:space="preserve"> and press</w:t>
      </w:r>
      <w:r w:rsidR="002E0AE4" w:rsidRPr="006B172A">
        <w:rPr>
          <w:rFonts w:hint="eastAsia"/>
          <w:b/>
          <w:bCs/>
          <w:i/>
          <w:iCs/>
        </w:rPr>
        <w:t xml:space="preserve"> OK</w:t>
      </w:r>
      <w:r w:rsidR="002E0AE4">
        <w:rPr>
          <w:rFonts w:hint="eastAsia"/>
        </w:rPr>
        <w:t>.</w:t>
      </w:r>
    </w:p>
    <w:p w14:paraId="26E13863" w14:textId="27DE2D02" w:rsidR="006B172A" w:rsidRDefault="006B172A">
      <w:pPr>
        <w:spacing w:after="240"/>
        <w:ind w:left="440" w:hangingChars="200" w:hanging="440"/>
        <w:jc w:val="center"/>
        <w:rPr>
          <w:rFonts w:eastAsiaTheme="minorEastAsia"/>
          <w:sz w:val="22"/>
          <w:szCs w:val="22"/>
        </w:rPr>
      </w:pPr>
    </w:p>
    <w:p w14:paraId="5C337D14" w14:textId="1171620C" w:rsidR="00063FE5" w:rsidRDefault="006B172A" w:rsidP="006B172A">
      <w:pPr>
        <w:spacing w:after="240"/>
        <w:ind w:left="440" w:hangingChars="200" w:hanging="440"/>
        <w:jc w:val="center"/>
        <w:rPr>
          <w:rFonts w:eastAsiaTheme="minorEastAsia"/>
          <w:sz w:val="22"/>
          <w:szCs w:val="22"/>
        </w:rPr>
      </w:pPr>
      <w:r>
        <w:rPr>
          <w:rFonts w:eastAsiaTheme="minorEastAsia"/>
          <w:noProof/>
          <w:sz w:val="22"/>
          <w:szCs w:val="22"/>
        </w:rPr>
        <w:drawing>
          <wp:inline distT="0" distB="0" distL="0" distR="0" wp14:anchorId="7C8F7733" wp14:editId="51CA1B49">
            <wp:extent cx="3600000" cy="2251893"/>
            <wp:effectExtent l="19050" t="19050" r="19685" b="15240"/>
            <wp:docPr id="3824" name="图片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00000" cy="2251893"/>
                    </a:xfrm>
                    <a:prstGeom prst="rect">
                      <a:avLst/>
                    </a:prstGeom>
                    <a:noFill/>
                    <a:ln>
                      <a:solidFill>
                        <a:schemeClr val="bg1">
                          <a:lumMod val="75000"/>
                        </a:schemeClr>
                      </a:solidFill>
                    </a:ln>
                  </pic:spPr>
                </pic:pic>
              </a:graphicData>
            </a:graphic>
          </wp:inline>
        </w:drawing>
      </w:r>
    </w:p>
    <w:p w14:paraId="45CB224D" w14:textId="1C2E42E4" w:rsidR="006B172A" w:rsidRPr="006B172A" w:rsidRDefault="009D5DDC" w:rsidP="006B172A">
      <w:pPr>
        <w:pStyle w:val="aff2"/>
        <w:numPr>
          <w:ilvl w:val="0"/>
          <w:numId w:val="26"/>
        </w:numPr>
        <w:ind w:firstLineChars="0"/>
      </w:pPr>
      <w:r w:rsidRPr="009D5DDC">
        <w:t>Confirm the [</w:t>
      </w:r>
      <w:r w:rsidRPr="009D5DDC">
        <w:rPr>
          <w:b/>
          <w:bCs/>
        </w:rPr>
        <w:t>New Value</w:t>
      </w:r>
      <w:r w:rsidRPr="009D5DDC">
        <w:t xml:space="preserve">] you just entered, and then click </w:t>
      </w:r>
      <w:r w:rsidRPr="009D5DDC">
        <w:rPr>
          <w:b/>
          <w:bCs/>
          <w:i/>
          <w:iCs/>
        </w:rPr>
        <w:t>OK</w:t>
      </w:r>
      <w:r w:rsidRPr="009D5DDC">
        <w:t xml:space="preserve"> at the bottom right to complete the procedure</w:t>
      </w:r>
      <w:r w:rsidR="006B172A">
        <w:rPr>
          <w:rFonts w:hint="eastAsia"/>
        </w:rPr>
        <w:t>.</w:t>
      </w:r>
    </w:p>
    <w:p w14:paraId="1B158DB9" w14:textId="6D22C563" w:rsidR="006B172A" w:rsidRDefault="006B172A" w:rsidP="006B172A">
      <w:pPr>
        <w:jc w:val="center"/>
        <w:rPr>
          <w:rFonts w:eastAsiaTheme="minorEastAsia"/>
        </w:rPr>
      </w:pPr>
      <w:r>
        <w:rPr>
          <w:rFonts w:eastAsiaTheme="minorEastAsia"/>
          <w:noProof/>
        </w:rPr>
        <w:lastRenderedPageBreak/>
        <w:drawing>
          <wp:inline distT="0" distB="0" distL="0" distR="0" wp14:anchorId="581AF276" wp14:editId="65C55861">
            <wp:extent cx="3600000" cy="2247765"/>
            <wp:effectExtent l="19050" t="19050" r="19685" b="19685"/>
            <wp:docPr id="3825" name="图片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00000" cy="2247765"/>
                    </a:xfrm>
                    <a:prstGeom prst="rect">
                      <a:avLst/>
                    </a:prstGeom>
                    <a:noFill/>
                    <a:ln>
                      <a:solidFill>
                        <a:schemeClr val="bg1">
                          <a:lumMod val="75000"/>
                        </a:schemeClr>
                      </a:solidFill>
                    </a:ln>
                  </pic:spPr>
                </pic:pic>
              </a:graphicData>
            </a:graphic>
          </wp:inline>
        </w:drawing>
      </w:r>
    </w:p>
    <w:p w14:paraId="6BDA17FD" w14:textId="558EFB38" w:rsidR="006B172A" w:rsidRDefault="006B172A" w:rsidP="006B172A">
      <w:pPr>
        <w:pStyle w:val="aff2"/>
        <w:numPr>
          <w:ilvl w:val="0"/>
          <w:numId w:val="26"/>
        </w:numPr>
        <w:ind w:firstLineChars="0"/>
      </w:pPr>
      <w:r>
        <w:rPr>
          <w:rFonts w:hint="eastAsia"/>
        </w:rPr>
        <w:t xml:space="preserve">Message of </w:t>
      </w:r>
      <w:r>
        <w:t>‘Write</w:t>
      </w:r>
      <w:r>
        <w:rPr>
          <w:rFonts w:hint="eastAsia"/>
        </w:rPr>
        <w:t xml:space="preserve"> success</w:t>
      </w:r>
      <w:r>
        <w:t>fully’</w:t>
      </w:r>
      <w:r>
        <w:rPr>
          <w:rFonts w:hint="eastAsia"/>
        </w:rPr>
        <w:t xml:space="preserve"> display</w:t>
      </w:r>
      <w:r>
        <w:t>s</w:t>
      </w:r>
      <w:r>
        <w:rPr>
          <w:rFonts w:hint="eastAsia"/>
        </w:rPr>
        <w:t xml:space="preserve"> when Oil Reset function has successfully performed.</w:t>
      </w:r>
    </w:p>
    <w:p w14:paraId="69FB618C" w14:textId="69487114" w:rsidR="006B172A" w:rsidRDefault="006B172A" w:rsidP="006B172A">
      <w:pPr>
        <w:jc w:val="center"/>
        <w:rPr>
          <w:rFonts w:eastAsiaTheme="minorEastAsia"/>
        </w:rPr>
      </w:pPr>
      <w:r>
        <w:rPr>
          <w:rFonts w:eastAsiaTheme="minorEastAsia" w:hint="eastAsia"/>
          <w:noProof/>
        </w:rPr>
        <w:drawing>
          <wp:inline distT="0" distB="0" distL="0" distR="0" wp14:anchorId="7D7120B0" wp14:editId="6F43E1A5">
            <wp:extent cx="3600000" cy="2247765"/>
            <wp:effectExtent l="0" t="0" r="635" b="635"/>
            <wp:docPr id="3827" name="图片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00000" cy="2247765"/>
                    </a:xfrm>
                    <a:prstGeom prst="rect">
                      <a:avLst/>
                    </a:prstGeom>
                    <a:noFill/>
                    <a:ln>
                      <a:noFill/>
                    </a:ln>
                  </pic:spPr>
                </pic:pic>
              </a:graphicData>
            </a:graphic>
          </wp:inline>
        </w:drawing>
      </w:r>
    </w:p>
    <w:p w14:paraId="1B26EF06" w14:textId="35C8E963" w:rsidR="006B172A" w:rsidRPr="006B172A" w:rsidRDefault="006B172A" w:rsidP="006B172A">
      <w:pPr>
        <w:jc w:val="center"/>
        <w:rPr>
          <w:rFonts w:eastAsiaTheme="minorEastAsia"/>
        </w:rPr>
      </w:pPr>
    </w:p>
    <w:p w14:paraId="76684456" w14:textId="1CDDEDF7" w:rsidR="00063FE5" w:rsidRDefault="002E0AE4">
      <w:pPr>
        <w:pStyle w:val="2"/>
        <w:spacing w:after="240"/>
        <w:rPr>
          <w:rFonts w:ascii="Arial" w:hAnsi="Arial" w:cs="Arial"/>
          <w:sz w:val="20"/>
          <w:szCs w:val="18"/>
        </w:rPr>
      </w:pPr>
      <w:bookmarkStart w:id="174" w:name="_Toc97572332"/>
      <w:bookmarkStart w:id="175" w:name="_Toc97839507"/>
      <w:bookmarkStart w:id="176" w:name="_Toc30540"/>
      <w:bookmarkStart w:id="177" w:name="_Toc116662268"/>
      <w:r>
        <w:rPr>
          <w:rFonts w:ascii="Arial" w:hAnsi="Arial" w:cs="Arial"/>
          <w:sz w:val="20"/>
          <w:szCs w:val="18"/>
        </w:rPr>
        <w:t>5.</w:t>
      </w:r>
      <w:r w:rsidR="00795669">
        <w:rPr>
          <w:rFonts w:ascii="Arial" w:hAnsi="Arial" w:cs="Arial"/>
          <w:sz w:val="20"/>
          <w:szCs w:val="18"/>
        </w:rPr>
        <w:t>3</w:t>
      </w:r>
      <w:r>
        <w:rPr>
          <w:rFonts w:ascii="Arial" w:hAnsi="Arial" w:cs="Arial"/>
          <w:sz w:val="20"/>
          <w:szCs w:val="18"/>
        </w:rPr>
        <w:t xml:space="preserve"> EPB</w:t>
      </w:r>
      <w:bookmarkEnd w:id="174"/>
      <w:bookmarkEnd w:id="175"/>
      <w:bookmarkEnd w:id="176"/>
      <w:bookmarkEnd w:id="177"/>
    </w:p>
    <w:p w14:paraId="19129AE5" w14:textId="3C73B865" w:rsidR="00063FE5" w:rsidRDefault="002E0AE4">
      <w:pPr>
        <w:spacing w:after="240"/>
        <w:rPr>
          <w:rFonts w:eastAsiaTheme="minorEastAsia"/>
        </w:rPr>
      </w:pPr>
      <w:r>
        <w:rPr>
          <w:rFonts w:eastAsiaTheme="minorEastAsia"/>
        </w:rPr>
        <w:t xml:space="preserve">Electronic Parking Brake (EPB) System reset is a popular special function. You can use this function to reset the electronic parking brake system and brake pads (retraction, release of the brake pump), G-sensor and body angle calibration. This function has multiple uses and can safely and effectively maintain the electronic brake system. These applications include deactivating and activating brake control systems, assisting in controlling brake fluid, </w:t>
      </w:r>
      <w:r w:rsidR="00750AF1">
        <w:rPr>
          <w:rFonts w:eastAsiaTheme="minorEastAsia"/>
        </w:rPr>
        <w:t>applying and releasing</w:t>
      </w:r>
      <w:r>
        <w:rPr>
          <w:rFonts w:eastAsiaTheme="minorEastAsia"/>
        </w:rPr>
        <w:t xml:space="preserve"> brake pads, setting brakes after replacing brake discs or brake pads, etc.</w:t>
      </w:r>
    </w:p>
    <w:p w14:paraId="79CCFC35" w14:textId="7D770EA4" w:rsidR="00063FE5" w:rsidRDefault="002E0AE4">
      <w:pPr>
        <w:widowControl w:val="0"/>
        <w:numPr>
          <w:ilvl w:val="0"/>
          <w:numId w:val="9"/>
        </w:numPr>
        <w:spacing w:after="240"/>
        <w:ind w:left="360" w:hangingChars="200" w:hanging="360"/>
        <w:rPr>
          <w:rFonts w:eastAsiaTheme="minorEastAsia"/>
        </w:rPr>
      </w:pPr>
      <w:r>
        <w:rPr>
          <w:rFonts w:eastAsiaTheme="minorEastAsia"/>
          <w:color w:val="000000" w:themeColor="text1"/>
        </w:rPr>
        <w:t xml:space="preserve">If the brake pad wears the brake pad sense line, the brake pad sense line will send a signal to the onboard tablet asking for replacing the brake pad. </w:t>
      </w:r>
      <w:r>
        <w:rPr>
          <w:rFonts w:eastAsiaTheme="minorEastAsia"/>
        </w:rPr>
        <w:t>After replacing the brake pad, you must reset the brake pad</w:t>
      </w:r>
      <w:r w:rsidR="00750AF1">
        <w:rPr>
          <w:rFonts w:eastAsiaTheme="minorEastAsia"/>
        </w:rPr>
        <w:t xml:space="preserve"> </w:t>
      </w:r>
      <w:r w:rsidR="00D01857">
        <w:rPr>
          <w:rFonts w:eastAsiaTheme="minorEastAsia"/>
        </w:rPr>
        <w:t xml:space="preserve">to clear the </w:t>
      </w:r>
      <w:r w:rsidR="00750AF1">
        <w:rPr>
          <w:rFonts w:eastAsiaTheme="minorEastAsia"/>
        </w:rPr>
        <w:t>trouble code</w:t>
      </w:r>
      <w:r>
        <w:rPr>
          <w:rFonts w:eastAsiaTheme="minorEastAsia"/>
        </w:rPr>
        <w:t xml:space="preserve">. Otherwise, the car </w:t>
      </w:r>
      <w:r w:rsidR="00750AF1">
        <w:rPr>
          <w:rFonts w:eastAsiaTheme="minorEastAsia"/>
        </w:rPr>
        <w:t xml:space="preserve">continues to falsely notify the user that the brake pads </w:t>
      </w:r>
      <w:proofErr w:type="gramStart"/>
      <w:r w:rsidR="00750AF1">
        <w:rPr>
          <w:rFonts w:eastAsiaTheme="minorEastAsia"/>
        </w:rPr>
        <w:t>are in need of</w:t>
      </w:r>
      <w:proofErr w:type="gramEnd"/>
      <w:r w:rsidR="00750AF1">
        <w:rPr>
          <w:rFonts w:eastAsiaTheme="minorEastAsia"/>
        </w:rPr>
        <w:t xml:space="preserve"> replacement</w:t>
      </w:r>
      <w:r>
        <w:rPr>
          <w:rFonts w:eastAsiaTheme="minorEastAsia"/>
        </w:rPr>
        <w:t>.</w:t>
      </w:r>
    </w:p>
    <w:p w14:paraId="47F48639" w14:textId="4986D5A8" w:rsidR="00063FE5" w:rsidRDefault="002E0AE4">
      <w:pPr>
        <w:spacing w:after="240"/>
        <w:rPr>
          <w:rFonts w:eastAsiaTheme="minorEastAsia"/>
        </w:rPr>
      </w:pPr>
      <w:r>
        <w:rPr>
          <w:rFonts w:eastAsiaTheme="minorEastAsia"/>
        </w:rPr>
        <w:t xml:space="preserve">2. </w:t>
      </w:r>
      <w:r w:rsidR="00750AF1">
        <w:rPr>
          <w:rFonts w:eastAsiaTheme="minorEastAsia"/>
        </w:rPr>
        <w:t>A r</w:t>
      </w:r>
      <w:r>
        <w:rPr>
          <w:rFonts w:eastAsiaTheme="minorEastAsia"/>
        </w:rPr>
        <w:t>eset must be performed in the following cases:</w:t>
      </w:r>
    </w:p>
    <w:p w14:paraId="0ACE140C" w14:textId="77777777" w:rsidR="00063FE5" w:rsidRDefault="002E0AE4">
      <w:pPr>
        <w:pStyle w:val="aff2"/>
        <w:widowControl w:val="0"/>
        <w:numPr>
          <w:ilvl w:val="0"/>
          <w:numId w:val="10"/>
        </w:numPr>
        <w:tabs>
          <w:tab w:val="left" w:pos="420"/>
        </w:tabs>
        <w:spacing w:after="240"/>
        <w:ind w:left="840" w:firstLineChars="0"/>
        <w:rPr>
          <w:rFonts w:eastAsiaTheme="minorEastAsia"/>
        </w:rPr>
      </w:pPr>
      <w:r>
        <w:rPr>
          <w:rFonts w:eastAsiaTheme="minorEastAsia"/>
        </w:rPr>
        <w:t>The brake pad and brake pad wear sensor are replaced.</w:t>
      </w:r>
    </w:p>
    <w:p w14:paraId="1EE3D3F2" w14:textId="77777777" w:rsidR="00063FE5" w:rsidRDefault="002E0AE4">
      <w:pPr>
        <w:pStyle w:val="aff2"/>
        <w:widowControl w:val="0"/>
        <w:numPr>
          <w:ilvl w:val="0"/>
          <w:numId w:val="10"/>
        </w:numPr>
        <w:tabs>
          <w:tab w:val="left" w:pos="420"/>
        </w:tabs>
        <w:spacing w:after="240"/>
        <w:ind w:left="840" w:firstLineChars="0"/>
        <w:rPr>
          <w:rFonts w:eastAsiaTheme="minorEastAsia"/>
        </w:rPr>
      </w:pPr>
      <w:r>
        <w:rPr>
          <w:rFonts w:eastAsiaTheme="minorEastAsia"/>
        </w:rPr>
        <w:t>The brake pad indicator lamp is on.</w:t>
      </w:r>
    </w:p>
    <w:p w14:paraId="2546BE9C" w14:textId="4CE4147D" w:rsidR="00063FE5" w:rsidRDefault="002E0AE4">
      <w:pPr>
        <w:pStyle w:val="aff2"/>
        <w:widowControl w:val="0"/>
        <w:numPr>
          <w:ilvl w:val="0"/>
          <w:numId w:val="10"/>
        </w:numPr>
        <w:tabs>
          <w:tab w:val="left" w:pos="420"/>
        </w:tabs>
        <w:spacing w:after="240"/>
        <w:ind w:left="840" w:firstLineChars="0"/>
        <w:rPr>
          <w:rFonts w:eastAsiaTheme="minorEastAsia"/>
        </w:rPr>
      </w:pPr>
      <w:r>
        <w:rPr>
          <w:rFonts w:eastAsiaTheme="minorEastAsia"/>
        </w:rPr>
        <w:t>The brake pad sensor circuit is short</w:t>
      </w:r>
      <w:r w:rsidR="00750AF1">
        <w:rPr>
          <w:rFonts w:eastAsiaTheme="minorEastAsia"/>
        </w:rPr>
        <w:t>ed</w:t>
      </w:r>
      <w:r>
        <w:rPr>
          <w:rFonts w:eastAsiaTheme="minorEastAsia"/>
        </w:rPr>
        <w:t>.</w:t>
      </w:r>
    </w:p>
    <w:p w14:paraId="260B3C64" w14:textId="77777777" w:rsidR="00063FE5" w:rsidRDefault="002E0AE4">
      <w:pPr>
        <w:pStyle w:val="aff2"/>
        <w:widowControl w:val="0"/>
        <w:numPr>
          <w:ilvl w:val="0"/>
          <w:numId w:val="10"/>
        </w:numPr>
        <w:tabs>
          <w:tab w:val="left" w:pos="420"/>
        </w:tabs>
        <w:spacing w:after="240"/>
        <w:ind w:left="840" w:firstLineChars="0"/>
        <w:rPr>
          <w:rFonts w:eastAsiaTheme="minorEastAsia"/>
        </w:rPr>
      </w:pPr>
      <w:r>
        <w:rPr>
          <w:rFonts w:eastAsiaTheme="minorEastAsia"/>
        </w:rPr>
        <w:t>The servo motor is replaced.</w:t>
      </w:r>
    </w:p>
    <w:p w14:paraId="18189A61" w14:textId="77777777" w:rsidR="00063FE5" w:rsidRDefault="002E0AE4">
      <w:pPr>
        <w:spacing w:after="240"/>
        <w:ind w:left="361" w:hangingChars="200" w:hanging="361"/>
        <w:rPr>
          <w:b/>
          <w:bCs/>
          <w:i/>
          <w:iCs/>
        </w:rPr>
      </w:pPr>
      <w:r>
        <w:rPr>
          <w:b/>
          <w:bCs/>
          <w:i/>
          <w:iCs/>
        </w:rPr>
        <w:t xml:space="preserve">The operation guidelines of the EPB function are shown as below: </w:t>
      </w:r>
    </w:p>
    <w:p w14:paraId="02E72ABF" w14:textId="77777777" w:rsidR="00063FE5" w:rsidRDefault="002E0AE4">
      <w:pPr>
        <w:widowControl w:val="0"/>
        <w:numPr>
          <w:ilvl w:val="0"/>
          <w:numId w:val="11"/>
        </w:numPr>
        <w:spacing w:after="240"/>
        <w:ind w:left="360" w:hangingChars="200" w:hanging="360"/>
        <w:jc w:val="left"/>
      </w:pPr>
      <w:r>
        <w:t xml:space="preserve">Enter the </w:t>
      </w:r>
      <w:r>
        <w:rPr>
          <w:b/>
          <w:bCs/>
        </w:rPr>
        <w:t>EPB</w:t>
      </w:r>
      <w:r>
        <w:t xml:space="preserve"> menu and choose relevant models according to the vehicle being tested.</w:t>
      </w:r>
    </w:p>
    <w:p w14:paraId="795F9B01" w14:textId="77777777" w:rsidR="00063FE5" w:rsidRDefault="002E0AE4">
      <w:pPr>
        <w:widowControl w:val="0"/>
        <w:numPr>
          <w:ilvl w:val="0"/>
          <w:numId w:val="11"/>
        </w:numPr>
        <w:spacing w:after="240"/>
        <w:ind w:left="360" w:hangingChars="200" w:hanging="360"/>
      </w:pPr>
      <w:r>
        <w:t xml:space="preserve">Follow the instructions displayed and press </w:t>
      </w:r>
      <w:r>
        <w:rPr>
          <w:b/>
        </w:rPr>
        <w:t>YES</w:t>
      </w:r>
      <w:r>
        <w:t xml:space="preserve"> after completing the instructions shown.</w:t>
      </w:r>
    </w:p>
    <w:p w14:paraId="63CA695A" w14:textId="77777777" w:rsidR="00063FE5" w:rsidRDefault="002E0AE4">
      <w:pPr>
        <w:spacing w:after="240"/>
        <w:ind w:left="360" w:hangingChars="200" w:hanging="360"/>
        <w:jc w:val="center"/>
      </w:pPr>
      <w:r>
        <w:rPr>
          <w:noProof/>
          <w:lang w:val="en-CA" w:eastAsia="en-CA"/>
        </w:rPr>
        <w:lastRenderedPageBreak/>
        <w:drawing>
          <wp:inline distT="0" distB="0" distL="114300" distR="114300" wp14:anchorId="626F14D0" wp14:editId="47D9BE5B">
            <wp:extent cx="3600000" cy="2066719"/>
            <wp:effectExtent l="19050" t="19050" r="19685" b="10160"/>
            <wp:docPr id="2072" name="图片 2072" descr="lQLPDhr713hIHMjNAnfNBEuwYvD6raY_DJMBydw2i0B0AQ_1099_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图片 2072" descr="lQLPDhr713hIHMjNAnfNBEuwYvD6raY_DJMBydw2i0B0AQ_1099_631"/>
                    <pic:cNvPicPr>
                      <a:picLocks noChangeAspect="1"/>
                    </pic:cNvPicPr>
                  </pic:nvPicPr>
                  <pic:blipFill>
                    <a:blip r:embed="rId86"/>
                    <a:stretch>
                      <a:fillRect/>
                    </a:stretch>
                  </pic:blipFill>
                  <pic:spPr>
                    <a:xfrm>
                      <a:off x="0" y="0"/>
                      <a:ext cx="3600000" cy="2066719"/>
                    </a:xfrm>
                    <a:prstGeom prst="rect">
                      <a:avLst/>
                    </a:prstGeom>
                    <a:ln>
                      <a:solidFill>
                        <a:schemeClr val="tx1"/>
                      </a:solidFill>
                    </a:ln>
                  </pic:spPr>
                </pic:pic>
              </a:graphicData>
            </a:graphic>
          </wp:inline>
        </w:drawing>
      </w:r>
    </w:p>
    <w:p w14:paraId="67389981" w14:textId="515A76E2" w:rsidR="00063FE5" w:rsidRDefault="00063FE5">
      <w:pPr>
        <w:spacing w:after="240"/>
        <w:ind w:left="270" w:hangingChars="200" w:hanging="270"/>
        <w:jc w:val="center"/>
        <w:rPr>
          <w:rFonts w:ascii="微软雅黑 Light" w:eastAsia="微软雅黑 Light" w:hAnsi="微软雅黑 Light" w:cs="微软雅黑 Light"/>
          <w:bCs/>
          <w:i/>
          <w:iCs/>
          <w:spacing w:val="5"/>
          <w:sz w:val="13"/>
          <w:szCs w:val="13"/>
        </w:rPr>
      </w:pPr>
    </w:p>
    <w:p w14:paraId="0165D4B7" w14:textId="77777777" w:rsidR="00063FE5" w:rsidRDefault="002E0AE4">
      <w:pPr>
        <w:widowControl w:val="0"/>
        <w:numPr>
          <w:ilvl w:val="0"/>
          <w:numId w:val="11"/>
        </w:numPr>
        <w:spacing w:after="240"/>
        <w:ind w:left="360" w:hangingChars="200" w:hanging="360"/>
        <w:jc w:val="left"/>
      </w:pPr>
      <w:r>
        <w:t xml:space="preserve">Enter the </w:t>
      </w:r>
      <w:r>
        <w:rPr>
          <w:b/>
          <w:bCs/>
        </w:rPr>
        <w:t>Enter maintenance mode</w:t>
      </w:r>
      <w:r>
        <w:t xml:space="preserve"> menu and release the handbrake brake. And press </w:t>
      </w:r>
      <w:r>
        <w:rPr>
          <w:b/>
        </w:rPr>
        <w:t>OK</w:t>
      </w:r>
      <w:r>
        <w:t xml:space="preserve"> after completing the instructions shown.</w:t>
      </w:r>
    </w:p>
    <w:p w14:paraId="5FF2FE62" w14:textId="168F8B3B" w:rsidR="00063FE5" w:rsidRPr="00A878AA" w:rsidRDefault="002E0AE4" w:rsidP="00A878AA">
      <w:pPr>
        <w:spacing w:after="240"/>
        <w:jc w:val="center"/>
      </w:pPr>
      <w:r>
        <w:rPr>
          <w:noProof/>
          <w:lang w:val="en-CA" w:eastAsia="en-CA"/>
        </w:rPr>
        <w:drawing>
          <wp:inline distT="0" distB="0" distL="114300" distR="114300" wp14:anchorId="3A8ABDD0" wp14:editId="4289FF2B">
            <wp:extent cx="3600000" cy="2068130"/>
            <wp:effectExtent l="19050" t="19050" r="19685" b="27940"/>
            <wp:docPr id="64" name="图片 64" descr="lQLPDhr72QQOeNjNAnjNBEywzGFL5efq4QUByd6_HcAZAA_1100_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lQLPDhr72QQOeNjNAnjNBEywzGFL5efq4QUByd6_HcAZAA_1100_632"/>
                    <pic:cNvPicPr>
                      <a:picLocks noChangeAspect="1"/>
                    </pic:cNvPicPr>
                  </pic:nvPicPr>
                  <pic:blipFill>
                    <a:blip r:embed="rId87"/>
                    <a:stretch>
                      <a:fillRect/>
                    </a:stretch>
                  </pic:blipFill>
                  <pic:spPr>
                    <a:xfrm>
                      <a:off x="0" y="0"/>
                      <a:ext cx="3600000" cy="2068130"/>
                    </a:xfrm>
                    <a:prstGeom prst="rect">
                      <a:avLst/>
                    </a:prstGeom>
                    <a:ln>
                      <a:solidFill>
                        <a:schemeClr val="tx1"/>
                      </a:solidFill>
                    </a:ln>
                  </pic:spPr>
                </pic:pic>
              </a:graphicData>
            </a:graphic>
          </wp:inline>
        </w:drawing>
      </w:r>
    </w:p>
    <w:p w14:paraId="0815D79D" w14:textId="77777777" w:rsidR="00063FE5" w:rsidRDefault="002E0AE4">
      <w:pPr>
        <w:widowControl w:val="0"/>
        <w:numPr>
          <w:ilvl w:val="0"/>
          <w:numId w:val="11"/>
        </w:numPr>
        <w:spacing w:after="240"/>
        <w:ind w:left="360" w:hangingChars="200" w:hanging="360"/>
      </w:pPr>
      <w:r>
        <w:t>Wait until the message of ‘</w:t>
      </w:r>
      <w:r>
        <w:rPr>
          <w:b/>
          <w:bCs/>
        </w:rPr>
        <w:t>Successful operation</w:t>
      </w:r>
      <w:r>
        <w:t xml:space="preserve">’ popes up. And press </w:t>
      </w:r>
      <w:r>
        <w:rPr>
          <w:b/>
          <w:bCs/>
        </w:rPr>
        <w:t>OK</w:t>
      </w:r>
      <w:r>
        <w:t xml:space="preserve"> to exit the menu.</w:t>
      </w:r>
    </w:p>
    <w:p w14:paraId="48FD45A0" w14:textId="77777777" w:rsidR="00063FE5" w:rsidRDefault="002E0AE4">
      <w:pPr>
        <w:widowControl w:val="0"/>
        <w:numPr>
          <w:ilvl w:val="0"/>
          <w:numId w:val="11"/>
        </w:numPr>
        <w:spacing w:after="240"/>
        <w:ind w:left="360" w:hangingChars="200" w:hanging="360"/>
      </w:pPr>
      <w:r>
        <w:t xml:space="preserve">Enter the </w:t>
      </w:r>
      <w:r>
        <w:rPr>
          <w:b/>
          <w:bCs/>
        </w:rPr>
        <w:t>Exit maintenance mode</w:t>
      </w:r>
      <w:r>
        <w:t xml:space="preserve"> menu and wait until the message of ‘‘</w:t>
      </w:r>
      <w:r>
        <w:rPr>
          <w:b/>
          <w:bCs/>
        </w:rPr>
        <w:t>Successful operation</w:t>
      </w:r>
      <w:r>
        <w:t>’ popes up.</w:t>
      </w:r>
    </w:p>
    <w:p w14:paraId="3764EFAE" w14:textId="44A9F774" w:rsidR="00063FE5" w:rsidRDefault="002E0AE4">
      <w:pPr>
        <w:pStyle w:val="2"/>
        <w:spacing w:after="240"/>
        <w:rPr>
          <w:rFonts w:ascii="Arial" w:hAnsi="Arial" w:cs="Arial"/>
          <w:sz w:val="20"/>
          <w:szCs w:val="18"/>
        </w:rPr>
      </w:pPr>
      <w:bookmarkStart w:id="178" w:name="_Toc97839508"/>
      <w:bookmarkStart w:id="179" w:name="_Toc7884"/>
      <w:bookmarkStart w:id="180" w:name="_Toc97572333"/>
      <w:bookmarkStart w:id="181" w:name="_Toc116662269"/>
      <w:r>
        <w:rPr>
          <w:rFonts w:ascii="Arial" w:hAnsi="Arial" w:cs="Arial"/>
          <w:sz w:val="20"/>
          <w:szCs w:val="18"/>
        </w:rPr>
        <w:t>5.</w:t>
      </w:r>
      <w:r w:rsidR="00795669">
        <w:rPr>
          <w:rFonts w:ascii="Arial" w:hAnsi="Arial" w:cs="Arial"/>
          <w:sz w:val="20"/>
          <w:szCs w:val="18"/>
        </w:rPr>
        <w:t>3</w:t>
      </w:r>
      <w:r>
        <w:rPr>
          <w:rFonts w:ascii="Arial" w:hAnsi="Arial" w:cs="Arial"/>
          <w:sz w:val="20"/>
          <w:szCs w:val="18"/>
        </w:rPr>
        <w:t xml:space="preserve"> SAS</w:t>
      </w:r>
      <w:bookmarkEnd w:id="178"/>
      <w:bookmarkEnd w:id="179"/>
      <w:bookmarkEnd w:id="180"/>
      <w:bookmarkEnd w:id="181"/>
    </w:p>
    <w:p w14:paraId="364BB6E9" w14:textId="77777777" w:rsidR="00063FE5" w:rsidRDefault="002E0AE4">
      <w:pPr>
        <w:spacing w:after="240"/>
        <w:rPr>
          <w:rFonts w:eastAsiaTheme="minorEastAsia"/>
        </w:rPr>
      </w:pPr>
      <w:r>
        <w:rPr>
          <w:rFonts w:eastAsiaTheme="minorEastAsia"/>
        </w:rPr>
        <w:t>Steering Angle Sensors (SAS) System Calibration permanently stores the current steering wheel position as the straight-ahead position in the SAS EEPROM. Therefore, the front wheels and the steering wheel must be set exactly to the straight-ahead position before calibration. In addition, the VIN is also read from the instrument cluster and stored permanently in the SAS EEPROM. On successful completion of calibration, the SAS fault codes will be automatically cleared.</w:t>
      </w:r>
    </w:p>
    <w:p w14:paraId="11B4D42D" w14:textId="77777777" w:rsidR="00063FE5" w:rsidRDefault="002E0AE4">
      <w:pPr>
        <w:spacing w:after="240"/>
        <w:rPr>
          <w:rFonts w:eastAsiaTheme="minorEastAsia"/>
        </w:rPr>
      </w:pPr>
      <w:r>
        <w:rPr>
          <w:rFonts w:eastAsiaTheme="minorEastAsia"/>
        </w:rPr>
        <w:t xml:space="preserve">To reset the steering angle, you need to first find the relative </w:t>
      </w:r>
      <w:proofErr w:type="gramStart"/>
      <w:r>
        <w:rPr>
          <w:rFonts w:eastAsiaTheme="minorEastAsia"/>
        </w:rPr>
        <w:t>zero point</w:t>
      </w:r>
      <w:proofErr w:type="gramEnd"/>
      <w:r>
        <w:rPr>
          <w:rFonts w:eastAsiaTheme="minorEastAsia"/>
        </w:rPr>
        <w:t xml:space="preserve"> position for the car to drive in a straight line. Taking this position as a reference, the ECU can calculate the accurate angle for left and right steering.</w:t>
      </w:r>
    </w:p>
    <w:p w14:paraId="613C796B" w14:textId="1BDD02B8" w:rsidR="00063FE5" w:rsidRDefault="002E0AE4">
      <w:pPr>
        <w:spacing w:after="240"/>
        <w:rPr>
          <w:rFonts w:eastAsiaTheme="minorEastAsia"/>
        </w:rPr>
      </w:pPr>
      <w:r>
        <w:rPr>
          <w:rFonts w:eastAsiaTheme="minorEastAsia"/>
        </w:rPr>
        <w:t xml:space="preserve">After replacing the steering angle position sensor, replacing steering mechanical parts (such as steering gearbox, steering column, end tie rod, steering knuckle), performing four-wheel alignment, or </w:t>
      </w:r>
      <w:r w:rsidR="00750AF1">
        <w:rPr>
          <w:rFonts w:eastAsiaTheme="minorEastAsia"/>
        </w:rPr>
        <w:t xml:space="preserve">repairing </w:t>
      </w:r>
      <w:r>
        <w:rPr>
          <w:rFonts w:eastAsiaTheme="minorEastAsia"/>
        </w:rPr>
        <w:t>the car body, you must reset the steering angle.</w:t>
      </w:r>
    </w:p>
    <w:p w14:paraId="680AEB1D" w14:textId="77777777" w:rsidR="00063FE5" w:rsidRDefault="002E0AE4">
      <w:pPr>
        <w:spacing w:after="240"/>
        <w:ind w:left="361" w:hangingChars="200" w:hanging="361"/>
        <w:rPr>
          <w:rFonts w:eastAsiaTheme="minorEastAsia"/>
          <w:b/>
          <w:bCs/>
          <w:i/>
          <w:iCs/>
        </w:rPr>
      </w:pPr>
      <w:r>
        <w:rPr>
          <w:b/>
          <w:bCs/>
          <w:i/>
          <w:iCs/>
        </w:rPr>
        <w:t xml:space="preserve">The operation guidelines of the SAS function are shown as below: </w:t>
      </w:r>
    </w:p>
    <w:p w14:paraId="05EAB14C" w14:textId="77777777" w:rsidR="00063FE5" w:rsidRDefault="002E0AE4">
      <w:pPr>
        <w:widowControl w:val="0"/>
        <w:numPr>
          <w:ilvl w:val="0"/>
          <w:numId w:val="12"/>
        </w:numPr>
        <w:spacing w:after="240"/>
        <w:ind w:left="360" w:hangingChars="200" w:hanging="360"/>
        <w:jc w:val="left"/>
      </w:pPr>
      <w:r>
        <w:t xml:space="preserve">Enter the </w:t>
      </w:r>
      <w:r>
        <w:rPr>
          <w:b/>
          <w:bCs/>
        </w:rPr>
        <w:t>SAS</w:t>
      </w:r>
      <w:r>
        <w:t xml:space="preserve"> menu and choose relevant models according to the vehicle being tested.</w:t>
      </w:r>
    </w:p>
    <w:p w14:paraId="17A06A75" w14:textId="77777777" w:rsidR="00063FE5" w:rsidRDefault="002E0AE4">
      <w:pPr>
        <w:widowControl w:val="0"/>
        <w:numPr>
          <w:ilvl w:val="0"/>
          <w:numId w:val="12"/>
        </w:numPr>
        <w:spacing w:after="240"/>
        <w:ind w:left="360" w:hangingChars="200" w:hanging="360"/>
      </w:pPr>
      <w:r>
        <w:t xml:space="preserve">Enter the </w:t>
      </w:r>
      <w:r>
        <w:rPr>
          <w:b/>
          <w:bCs/>
        </w:rPr>
        <w:t>Set steering angle sensor</w:t>
      </w:r>
      <w:r>
        <w:t xml:space="preserve"> menu and follow the instructions displayed.</w:t>
      </w:r>
    </w:p>
    <w:p w14:paraId="0020C6AD" w14:textId="77777777" w:rsidR="00063FE5" w:rsidRDefault="002E0AE4">
      <w:pPr>
        <w:spacing w:after="240"/>
        <w:ind w:left="360" w:hangingChars="200" w:hanging="360"/>
        <w:jc w:val="center"/>
      </w:pPr>
      <w:r>
        <w:rPr>
          <w:noProof/>
          <w:lang w:val="en-CA" w:eastAsia="en-CA"/>
        </w:rPr>
        <w:lastRenderedPageBreak/>
        <w:drawing>
          <wp:inline distT="0" distB="0" distL="114300" distR="114300" wp14:anchorId="6AF62F96" wp14:editId="21EED521">
            <wp:extent cx="3600000" cy="2068130"/>
            <wp:effectExtent l="19050" t="19050" r="19685" b="27940"/>
            <wp:docPr id="71" name="图片 71" descr="lQLPDhr73S3JnvTNAnjNBEywljU9l97DpmwByeWRK8DUAA_1100_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lQLPDhr73S3JnvTNAnjNBEywljU9l97DpmwByeWRK8DUAA_1100_632"/>
                    <pic:cNvPicPr>
                      <a:picLocks noChangeAspect="1"/>
                    </pic:cNvPicPr>
                  </pic:nvPicPr>
                  <pic:blipFill>
                    <a:blip r:embed="rId88"/>
                    <a:stretch>
                      <a:fillRect/>
                    </a:stretch>
                  </pic:blipFill>
                  <pic:spPr>
                    <a:xfrm>
                      <a:off x="0" y="0"/>
                      <a:ext cx="3600000" cy="2068130"/>
                    </a:xfrm>
                    <a:prstGeom prst="rect">
                      <a:avLst/>
                    </a:prstGeom>
                    <a:ln>
                      <a:solidFill>
                        <a:schemeClr val="tx1"/>
                      </a:solidFill>
                    </a:ln>
                  </pic:spPr>
                </pic:pic>
              </a:graphicData>
            </a:graphic>
          </wp:inline>
        </w:drawing>
      </w:r>
    </w:p>
    <w:p w14:paraId="38F90144" w14:textId="77777777" w:rsidR="00063FE5" w:rsidRDefault="002E0AE4">
      <w:pPr>
        <w:widowControl w:val="0"/>
        <w:numPr>
          <w:ilvl w:val="0"/>
          <w:numId w:val="12"/>
        </w:numPr>
        <w:spacing w:after="240"/>
        <w:ind w:left="360" w:hangingChars="200" w:hanging="360"/>
      </w:pPr>
      <w:r>
        <w:t xml:space="preserve">Wait until the following instruction is displayed and press </w:t>
      </w:r>
      <w:r>
        <w:rPr>
          <w:b/>
        </w:rPr>
        <w:t>Yes</w:t>
      </w:r>
      <w:r>
        <w:t xml:space="preserve"> after completing the instructions shown.</w:t>
      </w:r>
    </w:p>
    <w:p w14:paraId="43B26F65" w14:textId="77777777" w:rsidR="00063FE5" w:rsidRDefault="002E0AE4">
      <w:pPr>
        <w:spacing w:after="0" w:afterAutospacing="0"/>
        <w:jc w:val="center"/>
        <w:rPr>
          <w:rFonts w:eastAsiaTheme="minorEastAsia"/>
        </w:rPr>
      </w:pPr>
      <w:r>
        <w:rPr>
          <w:noProof/>
          <w:lang w:val="en-CA" w:eastAsia="en-CA"/>
        </w:rPr>
        <w:drawing>
          <wp:inline distT="0" distB="0" distL="114300" distR="114300" wp14:anchorId="06C04773" wp14:editId="2362425E">
            <wp:extent cx="3600000" cy="2064602"/>
            <wp:effectExtent l="19050" t="19050" r="19685" b="12065"/>
            <wp:docPr id="75" name="图片 75" descr="lQLPDhr73h3-iL3NAnfNBEywqiX3ZzEPVacByecaAQDUAA_1100_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lQLPDhr73h3-iL3NAnfNBEywqiX3ZzEPVacByecaAQDUAA_1100_631"/>
                    <pic:cNvPicPr>
                      <a:picLocks noChangeAspect="1"/>
                    </pic:cNvPicPr>
                  </pic:nvPicPr>
                  <pic:blipFill>
                    <a:blip r:embed="rId89"/>
                    <a:stretch>
                      <a:fillRect/>
                    </a:stretch>
                  </pic:blipFill>
                  <pic:spPr>
                    <a:xfrm>
                      <a:off x="0" y="0"/>
                      <a:ext cx="3600000" cy="2064602"/>
                    </a:xfrm>
                    <a:prstGeom prst="rect">
                      <a:avLst/>
                    </a:prstGeom>
                    <a:ln>
                      <a:solidFill>
                        <a:schemeClr val="tx1"/>
                      </a:solidFill>
                    </a:ln>
                  </pic:spPr>
                </pic:pic>
              </a:graphicData>
            </a:graphic>
          </wp:inline>
        </w:drawing>
      </w:r>
    </w:p>
    <w:p w14:paraId="5143F49E" w14:textId="77777777" w:rsidR="00063FE5" w:rsidRDefault="002E0AE4">
      <w:pPr>
        <w:widowControl w:val="0"/>
        <w:numPr>
          <w:ilvl w:val="0"/>
          <w:numId w:val="12"/>
        </w:numPr>
        <w:spacing w:before="240" w:after="240" w:afterAutospacing="0"/>
        <w:ind w:left="360" w:hangingChars="200" w:hanging="360"/>
      </w:pPr>
      <w:r>
        <w:t xml:space="preserve">Follow the instructions displayed and press </w:t>
      </w:r>
      <w:r>
        <w:rPr>
          <w:b/>
        </w:rPr>
        <w:t>OK</w:t>
      </w:r>
      <w:r>
        <w:t xml:space="preserve"> after completing the instructions shown.</w:t>
      </w:r>
    </w:p>
    <w:p w14:paraId="370C3DE5" w14:textId="77777777" w:rsidR="00063FE5" w:rsidRDefault="002E0AE4">
      <w:pPr>
        <w:spacing w:after="240"/>
        <w:ind w:left="360" w:hangingChars="200" w:hanging="360"/>
        <w:jc w:val="center"/>
      </w:pPr>
      <w:r>
        <w:rPr>
          <w:noProof/>
          <w:lang w:val="en-CA" w:eastAsia="en-CA"/>
        </w:rPr>
        <w:drawing>
          <wp:inline distT="0" distB="0" distL="114300" distR="114300" wp14:anchorId="23A4AC54" wp14:editId="511DF2EE">
            <wp:extent cx="3600000" cy="2066013"/>
            <wp:effectExtent l="19050" t="19050" r="19685" b="10795"/>
            <wp:docPr id="76" name="图片 76" descr="lQLPDhr73wGvHA3NAnjNBE2wEkRg7OMJ81UByeiPNYCbAA_1101_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lQLPDhr73wGvHA3NAnjNBE2wEkRg7OMJ81UByeiPNYCbAA_1101_632"/>
                    <pic:cNvPicPr>
                      <a:picLocks noChangeAspect="1"/>
                    </pic:cNvPicPr>
                  </pic:nvPicPr>
                  <pic:blipFill>
                    <a:blip r:embed="rId90"/>
                    <a:stretch>
                      <a:fillRect/>
                    </a:stretch>
                  </pic:blipFill>
                  <pic:spPr>
                    <a:xfrm>
                      <a:off x="0" y="0"/>
                      <a:ext cx="3600000" cy="2066013"/>
                    </a:xfrm>
                    <a:prstGeom prst="rect">
                      <a:avLst/>
                    </a:prstGeom>
                    <a:ln>
                      <a:solidFill>
                        <a:schemeClr val="tx1"/>
                      </a:solidFill>
                    </a:ln>
                  </pic:spPr>
                </pic:pic>
              </a:graphicData>
            </a:graphic>
          </wp:inline>
        </w:drawing>
      </w:r>
    </w:p>
    <w:p w14:paraId="404E878B" w14:textId="77777777" w:rsidR="00063FE5" w:rsidRDefault="002E0AE4">
      <w:pPr>
        <w:widowControl w:val="0"/>
        <w:numPr>
          <w:ilvl w:val="0"/>
          <w:numId w:val="12"/>
        </w:numPr>
        <w:spacing w:after="240"/>
        <w:ind w:left="360" w:hangingChars="200" w:hanging="360"/>
      </w:pPr>
      <w:r>
        <w:t xml:space="preserve">Wait until the following instruction is displayed and press </w:t>
      </w:r>
      <w:r>
        <w:rPr>
          <w:b/>
        </w:rPr>
        <w:t>OK</w:t>
      </w:r>
      <w:r>
        <w:t xml:space="preserve"> after completing the instructions shown.</w:t>
      </w:r>
    </w:p>
    <w:p w14:paraId="1FB2BE6F" w14:textId="77777777" w:rsidR="00063FE5" w:rsidRDefault="002E0AE4">
      <w:pPr>
        <w:spacing w:after="240"/>
        <w:ind w:left="360" w:hangingChars="200" w:hanging="360"/>
        <w:jc w:val="center"/>
      </w:pPr>
      <w:r>
        <w:rPr>
          <w:noProof/>
          <w:lang w:val="en-CA" w:eastAsia="en-CA"/>
        </w:rPr>
        <w:lastRenderedPageBreak/>
        <w:drawing>
          <wp:inline distT="0" distB="0" distL="114300" distR="114300" wp14:anchorId="19D6C7FC" wp14:editId="5FC2C59E">
            <wp:extent cx="3239770" cy="1845945"/>
            <wp:effectExtent l="19050" t="19050" r="17780" b="20955"/>
            <wp:docPr id="77" name="图片 77" descr="lQLPDhr737_SpWzNAnTNBE6w5kC_UPapFUAByenGu4BXAA_1102_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lQLPDhr737_SpWzNAnTNBE6w5kC_UPapFUAByenGu4BXAA_1102_628"/>
                    <pic:cNvPicPr>
                      <a:picLocks noChangeAspect="1"/>
                    </pic:cNvPicPr>
                  </pic:nvPicPr>
                  <pic:blipFill>
                    <a:blip r:embed="rId91"/>
                    <a:stretch>
                      <a:fillRect/>
                    </a:stretch>
                  </pic:blipFill>
                  <pic:spPr>
                    <a:xfrm>
                      <a:off x="0" y="0"/>
                      <a:ext cx="3240000" cy="1846345"/>
                    </a:xfrm>
                    <a:prstGeom prst="rect">
                      <a:avLst/>
                    </a:prstGeom>
                    <a:ln>
                      <a:solidFill>
                        <a:schemeClr val="tx1"/>
                      </a:solidFill>
                    </a:ln>
                  </pic:spPr>
                </pic:pic>
              </a:graphicData>
            </a:graphic>
          </wp:inline>
        </w:drawing>
      </w:r>
    </w:p>
    <w:p w14:paraId="6BDAAFF6" w14:textId="3B4A26C5" w:rsidR="00063FE5" w:rsidRDefault="002E0AE4">
      <w:pPr>
        <w:widowControl w:val="0"/>
        <w:numPr>
          <w:ilvl w:val="0"/>
          <w:numId w:val="8"/>
        </w:numPr>
        <w:spacing w:after="240"/>
        <w:ind w:left="360" w:hangingChars="200" w:hanging="360"/>
        <w:jc w:val="left"/>
      </w:pPr>
      <w:r>
        <w:t>Message of ‘</w:t>
      </w:r>
      <w:r>
        <w:rPr>
          <w:b/>
          <w:bCs/>
        </w:rPr>
        <w:t>Function execution is completed</w:t>
      </w:r>
      <w:r>
        <w:t xml:space="preserve">’ displayed when SAS </w:t>
      </w:r>
      <w:r w:rsidR="00750AF1">
        <w:t xml:space="preserve">reset </w:t>
      </w:r>
      <w:r>
        <w:t xml:space="preserve">function has successfully </w:t>
      </w:r>
      <w:r w:rsidR="00750AF1">
        <w:t>completed</w:t>
      </w:r>
      <w:r>
        <w:t>.</w:t>
      </w:r>
    </w:p>
    <w:p w14:paraId="1E21989B" w14:textId="77777777" w:rsidR="00C70E9D" w:rsidRDefault="00C70E9D" w:rsidP="00C70E9D">
      <w:pPr>
        <w:pStyle w:val="2"/>
        <w:spacing w:after="240"/>
        <w:rPr>
          <w:rFonts w:ascii="Arial" w:hAnsi="Arial" w:cs="Arial"/>
          <w:sz w:val="20"/>
          <w:szCs w:val="18"/>
        </w:rPr>
      </w:pPr>
      <w:bookmarkStart w:id="182" w:name="_Toc97572335"/>
      <w:bookmarkStart w:id="183" w:name="_Toc16403"/>
      <w:bookmarkStart w:id="184" w:name="_Toc97839510"/>
      <w:bookmarkStart w:id="185" w:name="_Toc116662270"/>
      <w:bookmarkStart w:id="186" w:name="_Toc2324"/>
      <w:bookmarkStart w:id="187" w:name="_Toc97572334"/>
      <w:bookmarkStart w:id="188" w:name="_Toc97839509"/>
      <w:r>
        <w:rPr>
          <w:rFonts w:ascii="Arial" w:hAnsi="Arial" w:cs="Arial"/>
          <w:sz w:val="20"/>
          <w:szCs w:val="18"/>
        </w:rPr>
        <w:t>5.5 BMS RESET</w:t>
      </w:r>
      <w:bookmarkEnd w:id="182"/>
      <w:bookmarkEnd w:id="183"/>
      <w:bookmarkEnd w:id="184"/>
      <w:bookmarkEnd w:id="185"/>
    </w:p>
    <w:p w14:paraId="09E82749" w14:textId="77777777" w:rsidR="00C70E9D" w:rsidRDefault="00C70E9D" w:rsidP="00C70E9D">
      <w:pPr>
        <w:spacing w:after="240"/>
        <w:rPr>
          <w:szCs w:val="13"/>
        </w:rPr>
      </w:pPr>
      <w:r>
        <w:rPr>
          <w:szCs w:val="13"/>
        </w:rPr>
        <w:t>The Battery Management System (BMS) allows the scan tool to evaluate the battery charge state, monitor the close-circuit current, register the battery replacement and activate the rest state of the vehicle.</w:t>
      </w:r>
    </w:p>
    <w:p w14:paraId="2A37DF1B" w14:textId="77777777" w:rsidR="00C70E9D" w:rsidRDefault="00C70E9D" w:rsidP="00C70E9D">
      <w:pPr>
        <w:spacing w:after="240"/>
        <w:rPr>
          <w:szCs w:val="13"/>
        </w:rPr>
      </w:pPr>
      <w:r>
        <w:rPr>
          <w:szCs w:val="13"/>
        </w:rPr>
        <w:t xml:space="preserve">This function enables you to perform a resetting operation on the monitoring unit of the vehicle battery, in which the original low battery fault information will be </w:t>
      </w:r>
      <w:proofErr w:type="gramStart"/>
      <w:r>
        <w:rPr>
          <w:szCs w:val="13"/>
        </w:rPr>
        <w:t>cleared</w:t>
      </w:r>
      <w:proofErr w:type="gramEnd"/>
      <w:r>
        <w:rPr>
          <w:szCs w:val="13"/>
        </w:rPr>
        <w:t xml:space="preserve"> and battery matching will be performed.</w:t>
      </w:r>
    </w:p>
    <w:p w14:paraId="3C76E281" w14:textId="77777777" w:rsidR="00C70E9D" w:rsidRDefault="00C70E9D" w:rsidP="00C70E9D">
      <w:pPr>
        <w:spacing w:after="240"/>
        <w:rPr>
          <w:szCs w:val="13"/>
        </w:rPr>
      </w:pPr>
      <w:r>
        <w:rPr>
          <w:szCs w:val="13"/>
        </w:rPr>
        <w:t>Battery matching must be performed in the following cases:</w:t>
      </w:r>
    </w:p>
    <w:p w14:paraId="37DC4495" w14:textId="77777777" w:rsidR="00C70E9D" w:rsidRDefault="00C70E9D">
      <w:pPr>
        <w:pStyle w:val="aff2"/>
        <w:widowControl w:val="0"/>
        <w:numPr>
          <w:ilvl w:val="0"/>
          <w:numId w:val="15"/>
        </w:numPr>
        <w:spacing w:after="240"/>
        <w:ind w:firstLineChars="0"/>
        <w:rPr>
          <w:szCs w:val="13"/>
        </w:rPr>
      </w:pPr>
      <w:r>
        <w:rPr>
          <w:szCs w:val="13"/>
        </w:rPr>
        <w:t>The main battery is replaced. Battery matching must be performed to clear original low battery information and prevent the related control module from detecting false information. If the related control module detects false information, it will invalidate some electric auxiliary functions, such as automatic start &amp; stop function, sunroof without one-key trigger function or power window without automatic function.</w:t>
      </w:r>
    </w:p>
    <w:p w14:paraId="183FDA2E" w14:textId="4291985C" w:rsidR="00C70E9D" w:rsidRDefault="00C70E9D">
      <w:pPr>
        <w:pStyle w:val="aff2"/>
        <w:widowControl w:val="0"/>
        <w:numPr>
          <w:ilvl w:val="0"/>
          <w:numId w:val="15"/>
        </w:numPr>
        <w:spacing w:after="240"/>
        <w:ind w:firstLineChars="0"/>
        <w:rPr>
          <w:szCs w:val="13"/>
        </w:rPr>
      </w:pPr>
      <w:r>
        <w:rPr>
          <w:szCs w:val="13"/>
        </w:rPr>
        <w:t>Battery matching is performed to re-match the control module and motoring sensor to detect battery power usage more accurately, which can avoid an error message displayed on the instrument cluster.</w:t>
      </w:r>
    </w:p>
    <w:p w14:paraId="64A1C637" w14:textId="77777777" w:rsidR="00C70E9D" w:rsidRDefault="00C70E9D" w:rsidP="00C70E9D">
      <w:pPr>
        <w:spacing w:after="240"/>
        <w:ind w:left="361" w:hangingChars="200" w:hanging="361"/>
        <w:rPr>
          <w:rFonts w:eastAsiaTheme="minorEastAsia"/>
          <w:b/>
          <w:bCs/>
          <w:i/>
          <w:iCs/>
        </w:rPr>
      </w:pPr>
      <w:r>
        <w:rPr>
          <w:b/>
          <w:bCs/>
          <w:i/>
          <w:iCs/>
        </w:rPr>
        <w:t>The operation guidelines of the BMS Reset function are shown as below:</w:t>
      </w:r>
    </w:p>
    <w:p w14:paraId="2D3E0BF7" w14:textId="77777777" w:rsidR="00C70E9D" w:rsidRDefault="00C70E9D">
      <w:pPr>
        <w:widowControl w:val="0"/>
        <w:numPr>
          <w:ilvl w:val="0"/>
          <w:numId w:val="16"/>
        </w:numPr>
        <w:spacing w:after="240"/>
        <w:ind w:left="360" w:hangingChars="200" w:hanging="360"/>
        <w:jc w:val="left"/>
      </w:pPr>
      <w:r>
        <w:t xml:space="preserve">Enter the </w:t>
      </w:r>
      <w:r>
        <w:rPr>
          <w:b/>
          <w:bCs/>
        </w:rPr>
        <w:t>BMS Reset</w:t>
      </w:r>
      <w:r>
        <w:t xml:space="preserve"> menu and choose relevant models according to the vehicle being tested.</w:t>
      </w:r>
    </w:p>
    <w:p w14:paraId="405DD05B" w14:textId="77777777" w:rsidR="00C70E9D" w:rsidRDefault="00C70E9D">
      <w:pPr>
        <w:widowControl w:val="0"/>
        <w:numPr>
          <w:ilvl w:val="0"/>
          <w:numId w:val="16"/>
        </w:numPr>
        <w:spacing w:after="240"/>
        <w:ind w:left="360" w:hangingChars="200" w:hanging="360"/>
      </w:pPr>
      <w:r>
        <w:t>Turn on the ignition switch.</w:t>
      </w:r>
    </w:p>
    <w:p w14:paraId="6A0F13CA" w14:textId="77777777" w:rsidR="00C70E9D" w:rsidRDefault="00C70E9D">
      <w:pPr>
        <w:widowControl w:val="0"/>
        <w:numPr>
          <w:ilvl w:val="0"/>
          <w:numId w:val="16"/>
        </w:numPr>
        <w:spacing w:after="240"/>
        <w:ind w:left="360" w:hangingChars="200" w:hanging="360"/>
      </w:pPr>
      <w:r>
        <w:t xml:space="preserve">Press </w:t>
      </w:r>
      <w:r>
        <w:rPr>
          <w:b/>
          <w:bCs/>
        </w:rPr>
        <w:t>OK</w:t>
      </w:r>
      <w:r>
        <w:t xml:space="preserve"> to continue the BMS function.</w:t>
      </w:r>
    </w:p>
    <w:p w14:paraId="5F771954" w14:textId="77777777" w:rsidR="00C70E9D" w:rsidRDefault="00C70E9D">
      <w:pPr>
        <w:widowControl w:val="0"/>
        <w:numPr>
          <w:ilvl w:val="0"/>
          <w:numId w:val="16"/>
        </w:numPr>
        <w:spacing w:after="240"/>
        <w:ind w:left="360" w:hangingChars="200" w:hanging="360"/>
      </w:pPr>
      <w:r>
        <w:t xml:space="preserve">Enter </w:t>
      </w:r>
      <w:r>
        <w:rPr>
          <w:b/>
          <w:bCs/>
        </w:rPr>
        <w:t>battery capacity</w:t>
      </w:r>
      <w:r>
        <w:t xml:space="preserve"> (within the given range) and press </w:t>
      </w:r>
      <w:r>
        <w:rPr>
          <w:b/>
          <w:bCs/>
        </w:rPr>
        <w:t>OK</w:t>
      </w:r>
      <w:r>
        <w:t xml:space="preserve"> after the input.</w:t>
      </w:r>
    </w:p>
    <w:p w14:paraId="77138966" w14:textId="77777777" w:rsidR="00C70E9D" w:rsidRDefault="00C70E9D" w:rsidP="00C70E9D">
      <w:pPr>
        <w:spacing w:after="240"/>
        <w:ind w:left="360" w:hangingChars="200" w:hanging="360"/>
        <w:jc w:val="center"/>
      </w:pPr>
      <w:r>
        <w:rPr>
          <w:noProof/>
          <w:lang w:val="en-CA" w:eastAsia="en-CA"/>
        </w:rPr>
        <w:drawing>
          <wp:inline distT="0" distB="0" distL="114300" distR="114300" wp14:anchorId="74C95B32" wp14:editId="6BBC8678">
            <wp:extent cx="3600000" cy="2078714"/>
            <wp:effectExtent l="19050" t="19050" r="19685" b="17145"/>
            <wp:docPr id="85" name="图片 85" descr="lQLPDhr8glLEHRnNAnnNBEiwfXTEuyeKLNwByvQjxEDwAQ_1096_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lQLPDhr8glLEHRnNAnnNBEiwfXTEuyeKLNwByvQjxEDwAQ_1096_633"/>
                    <pic:cNvPicPr>
                      <a:picLocks noChangeAspect="1"/>
                    </pic:cNvPicPr>
                  </pic:nvPicPr>
                  <pic:blipFill>
                    <a:blip r:embed="rId92"/>
                    <a:stretch>
                      <a:fillRect/>
                    </a:stretch>
                  </pic:blipFill>
                  <pic:spPr>
                    <a:xfrm>
                      <a:off x="0" y="0"/>
                      <a:ext cx="3600000" cy="2078714"/>
                    </a:xfrm>
                    <a:prstGeom prst="rect">
                      <a:avLst/>
                    </a:prstGeom>
                    <a:ln>
                      <a:solidFill>
                        <a:schemeClr val="tx1"/>
                      </a:solidFill>
                    </a:ln>
                  </pic:spPr>
                </pic:pic>
              </a:graphicData>
            </a:graphic>
          </wp:inline>
        </w:drawing>
      </w:r>
    </w:p>
    <w:p w14:paraId="438AFEBF" w14:textId="77777777" w:rsidR="00C70E9D" w:rsidRDefault="00C70E9D">
      <w:pPr>
        <w:widowControl w:val="0"/>
        <w:numPr>
          <w:ilvl w:val="0"/>
          <w:numId w:val="16"/>
        </w:numPr>
        <w:spacing w:after="240"/>
        <w:ind w:left="360" w:hangingChars="200" w:hanging="360"/>
      </w:pPr>
      <w:r>
        <w:t xml:space="preserve">Enter the </w:t>
      </w:r>
      <w:r>
        <w:rPr>
          <w:b/>
          <w:bCs/>
        </w:rPr>
        <w:t>battery manufacturer</w:t>
      </w:r>
      <w:r>
        <w:t xml:space="preserve"> and press </w:t>
      </w:r>
      <w:r>
        <w:rPr>
          <w:b/>
          <w:bCs/>
        </w:rPr>
        <w:t xml:space="preserve">OK </w:t>
      </w:r>
      <w:r>
        <w:t>after the input.</w:t>
      </w:r>
    </w:p>
    <w:p w14:paraId="465BC66B" w14:textId="77777777" w:rsidR="00C70E9D" w:rsidRPr="00A878AA" w:rsidRDefault="00C70E9D" w:rsidP="00C70E9D">
      <w:pPr>
        <w:spacing w:after="240"/>
        <w:ind w:left="360" w:hangingChars="200" w:hanging="360"/>
        <w:jc w:val="center"/>
      </w:pPr>
      <w:r>
        <w:rPr>
          <w:noProof/>
          <w:lang w:val="en-CA" w:eastAsia="en-CA"/>
        </w:rPr>
        <w:lastRenderedPageBreak/>
        <w:drawing>
          <wp:inline distT="0" distB="0" distL="114300" distR="114300" wp14:anchorId="3A7FACCB" wp14:editId="4F14C3AF">
            <wp:extent cx="3600000" cy="2071658"/>
            <wp:effectExtent l="19050" t="19050" r="19685" b="24130"/>
            <wp:docPr id="86" name="图片 86" descr="lQLPDhr8hKzF4W7NAnjNBEqwC_yxFl7Gp_8Byvf8U8AZAA_1098_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lQLPDhr8hKzF4W7NAnjNBEqwC_yxFl7Gp_8Byvf8U8AZAA_1098_632"/>
                    <pic:cNvPicPr>
                      <a:picLocks noChangeAspect="1"/>
                    </pic:cNvPicPr>
                  </pic:nvPicPr>
                  <pic:blipFill>
                    <a:blip r:embed="rId93"/>
                    <a:stretch>
                      <a:fillRect/>
                    </a:stretch>
                  </pic:blipFill>
                  <pic:spPr>
                    <a:xfrm>
                      <a:off x="0" y="0"/>
                      <a:ext cx="3600000" cy="2071658"/>
                    </a:xfrm>
                    <a:prstGeom prst="rect">
                      <a:avLst/>
                    </a:prstGeom>
                    <a:ln>
                      <a:solidFill>
                        <a:schemeClr val="tx1"/>
                      </a:solidFill>
                    </a:ln>
                  </pic:spPr>
                </pic:pic>
              </a:graphicData>
            </a:graphic>
          </wp:inline>
        </w:drawing>
      </w:r>
    </w:p>
    <w:p w14:paraId="49D7D954" w14:textId="77777777" w:rsidR="00C70E9D" w:rsidRDefault="00C70E9D">
      <w:pPr>
        <w:widowControl w:val="0"/>
        <w:numPr>
          <w:ilvl w:val="0"/>
          <w:numId w:val="16"/>
        </w:numPr>
        <w:spacing w:after="240"/>
        <w:ind w:left="360" w:hangingChars="200" w:hanging="360"/>
      </w:pPr>
      <w:r>
        <w:t xml:space="preserve">Enter the </w:t>
      </w:r>
      <w:r>
        <w:rPr>
          <w:b/>
          <w:bCs/>
        </w:rPr>
        <w:t>10-digit battery serial number</w:t>
      </w:r>
      <w:r>
        <w:t xml:space="preserve"> and press </w:t>
      </w:r>
      <w:r>
        <w:rPr>
          <w:b/>
          <w:bCs/>
        </w:rPr>
        <w:t>OK</w:t>
      </w:r>
      <w:r>
        <w:t xml:space="preserve"> after the input.</w:t>
      </w:r>
    </w:p>
    <w:p w14:paraId="78B938EA" w14:textId="77777777" w:rsidR="00C70E9D" w:rsidRDefault="00C70E9D" w:rsidP="00C70E9D">
      <w:pPr>
        <w:spacing w:after="240"/>
        <w:ind w:left="360" w:hangingChars="200" w:hanging="360"/>
        <w:jc w:val="center"/>
      </w:pPr>
      <w:r>
        <w:rPr>
          <w:noProof/>
          <w:lang w:val="en-CA" w:eastAsia="en-CA"/>
        </w:rPr>
        <w:drawing>
          <wp:inline distT="0" distB="0" distL="114300" distR="114300" wp14:anchorId="6AA3E58A" wp14:editId="2CA9DE96">
            <wp:extent cx="3600000" cy="2061074"/>
            <wp:effectExtent l="0" t="0" r="635" b="0"/>
            <wp:docPr id="87" name="图片 87" descr="lQDPDhr8mReBF9PNAYbNAqmwdv2d1U7CBxcByxlxOECjAA_681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lQDPDhr8mReBF9PNAYbNAqmwdv2d1U7CBxcByxlxOECjAA_681_390"/>
                    <pic:cNvPicPr>
                      <a:picLocks noChangeAspect="1"/>
                    </pic:cNvPicPr>
                  </pic:nvPicPr>
                  <pic:blipFill>
                    <a:blip r:embed="rId94"/>
                    <a:stretch>
                      <a:fillRect/>
                    </a:stretch>
                  </pic:blipFill>
                  <pic:spPr>
                    <a:xfrm>
                      <a:off x="0" y="0"/>
                      <a:ext cx="3600000" cy="2061074"/>
                    </a:xfrm>
                    <a:prstGeom prst="rect">
                      <a:avLst/>
                    </a:prstGeom>
                  </pic:spPr>
                </pic:pic>
              </a:graphicData>
            </a:graphic>
          </wp:inline>
        </w:drawing>
      </w:r>
    </w:p>
    <w:p w14:paraId="7FE0038F" w14:textId="60E1004D" w:rsidR="00795669" w:rsidRDefault="00795669" w:rsidP="00795669">
      <w:pPr>
        <w:pStyle w:val="2"/>
        <w:spacing w:before="0" w:after="240"/>
        <w:rPr>
          <w:rFonts w:ascii="Arial" w:hAnsi="Arial" w:cs="Arial"/>
          <w:sz w:val="20"/>
          <w:szCs w:val="18"/>
        </w:rPr>
      </w:pPr>
      <w:bookmarkStart w:id="189" w:name="_Toc30249"/>
      <w:bookmarkStart w:id="190" w:name="_Toc97572337"/>
      <w:bookmarkStart w:id="191" w:name="_Toc97839512"/>
      <w:bookmarkStart w:id="192" w:name="_Toc116662271"/>
      <w:r>
        <w:rPr>
          <w:rFonts w:ascii="Arial" w:hAnsi="Arial" w:cs="Arial"/>
          <w:sz w:val="20"/>
          <w:szCs w:val="18"/>
        </w:rPr>
        <w:t>5.6 INJECTOR CODING</w:t>
      </w:r>
      <w:bookmarkEnd w:id="189"/>
      <w:bookmarkEnd w:id="190"/>
      <w:bookmarkEnd w:id="191"/>
      <w:bookmarkEnd w:id="192"/>
    </w:p>
    <w:p w14:paraId="4FF59496" w14:textId="77777777" w:rsidR="00795669" w:rsidRDefault="00795669" w:rsidP="00795669">
      <w:pPr>
        <w:spacing w:after="240"/>
        <w:rPr>
          <w:szCs w:val="13"/>
        </w:rPr>
      </w:pPr>
      <w:r>
        <w:rPr>
          <w:szCs w:val="13"/>
        </w:rPr>
        <w:t>This function can write the identification code of the fuel injector into the ECU so that the ECU can recognize the new injector.</w:t>
      </w:r>
    </w:p>
    <w:p w14:paraId="1B522047" w14:textId="77777777" w:rsidR="00795669" w:rsidRDefault="00795669" w:rsidP="00795669">
      <w:pPr>
        <w:spacing w:after="240"/>
        <w:rPr>
          <w:rFonts w:eastAsiaTheme="minorEastAsia"/>
          <w:szCs w:val="13"/>
        </w:rPr>
      </w:pPr>
      <w:r>
        <w:rPr>
          <w:szCs w:val="13"/>
        </w:rPr>
        <w:t>After the ECU or injector is replaced, the injector code of each cylinder must be confirmed or re-coded so that the cylinder can better identify injectors to accurately control fuel injection.</w:t>
      </w:r>
    </w:p>
    <w:p w14:paraId="38ACF8D8" w14:textId="77777777" w:rsidR="00795669" w:rsidRDefault="00795669" w:rsidP="00795669">
      <w:pPr>
        <w:pStyle w:val="1b"/>
      </w:pPr>
      <w:r w:rsidRPr="00587777">
        <w:rPr>
          <w:rStyle w:val="22"/>
          <w:noProof/>
          <w:u w:val="none"/>
        </w:rPr>
        <mc:AlternateContent>
          <mc:Choice Requires="wps">
            <w:drawing>
              <wp:inline distT="0" distB="0" distL="0" distR="0" wp14:anchorId="32841986" wp14:editId="10D3E759">
                <wp:extent cx="6605625" cy="665684"/>
                <wp:effectExtent l="0" t="0" r="24130" b="20320"/>
                <wp:docPr id="380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625" cy="665684"/>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14:paraId="43371470" w14:textId="77777777" w:rsidR="00795669" w:rsidRPr="00587777" w:rsidRDefault="00795669" w:rsidP="00795669">
                            <w:pPr>
                              <w:pStyle w:val="1b"/>
                              <w:spacing w:after="0" w:afterAutospacing="0"/>
                              <w:rPr>
                                <w:i w:val="0"/>
                                <w:iCs w:val="0"/>
                                <w:sz w:val="16"/>
                                <w:szCs w:val="16"/>
                              </w:rPr>
                            </w:pPr>
                            <w:r w:rsidRPr="00587777">
                              <w:rPr>
                                <w:i w:val="0"/>
                                <w:iCs w:val="0"/>
                                <w:sz w:val="16"/>
                                <w:szCs w:val="16"/>
                              </w:rPr>
                              <w:sym w:font="Webdings" w:char="F069"/>
                            </w:r>
                            <w:r w:rsidRPr="00587777">
                              <w:rPr>
                                <w:i w:val="0"/>
                                <w:iCs w:val="0"/>
                                <w:sz w:val="16"/>
                                <w:szCs w:val="16"/>
                              </w:rPr>
                              <w:t xml:space="preserve"> In general cases, there is no need to perform the coding matching function after </w:t>
                            </w:r>
                            <w:proofErr w:type="gramStart"/>
                            <w:r w:rsidRPr="00587777">
                              <w:rPr>
                                <w:i w:val="0"/>
                                <w:iCs w:val="0"/>
                                <w:sz w:val="16"/>
                                <w:szCs w:val="16"/>
                              </w:rPr>
                              <w:t>cleaning</w:t>
                            </w:r>
                            <w:r>
                              <w:rPr>
                                <w:i w:val="0"/>
                                <w:iCs w:val="0"/>
                                <w:sz w:val="16"/>
                                <w:szCs w:val="16"/>
                              </w:rPr>
                              <w:t>;</w:t>
                            </w:r>
                            <w:proofErr w:type="gramEnd"/>
                          </w:p>
                          <w:p w14:paraId="3317D4EB" w14:textId="77777777" w:rsidR="00795669" w:rsidRPr="00587777" w:rsidRDefault="00795669" w:rsidP="00795669">
                            <w:pPr>
                              <w:pStyle w:val="1b"/>
                              <w:spacing w:after="0" w:afterAutospacing="0"/>
                              <w:rPr>
                                <w:i w:val="0"/>
                                <w:iCs w:val="0"/>
                                <w:sz w:val="16"/>
                                <w:szCs w:val="16"/>
                              </w:rPr>
                            </w:pPr>
                            <w:r w:rsidRPr="00587777">
                              <w:rPr>
                                <w:i w:val="0"/>
                                <w:iCs w:val="0"/>
                                <w:sz w:val="16"/>
                                <w:szCs w:val="16"/>
                              </w:rPr>
                              <w:sym w:font="Webdings" w:char="F069"/>
                            </w:r>
                            <w:r w:rsidRPr="00587777">
                              <w:rPr>
                                <w:i w:val="0"/>
                                <w:iCs w:val="0"/>
                                <w:sz w:val="16"/>
                                <w:szCs w:val="16"/>
                              </w:rPr>
                              <w:t xml:space="preserve"> The identification of the fuel injector includes its working accuracy value and type value. When replacing an injector you need to find the corresponding model for replacement</w:t>
                            </w:r>
                            <w:r>
                              <w:rPr>
                                <w:i w:val="0"/>
                                <w:iCs w:val="0"/>
                                <w:sz w:val="16"/>
                                <w:szCs w:val="16"/>
                              </w:rPr>
                              <w:t>;</w:t>
                            </w:r>
                          </w:p>
                          <w:p w14:paraId="3450191C" w14:textId="77777777" w:rsidR="00795669" w:rsidRPr="00587777" w:rsidRDefault="00795669" w:rsidP="00795669">
                            <w:pPr>
                              <w:pStyle w:val="1b"/>
                              <w:spacing w:after="0" w:afterAutospacing="0"/>
                              <w:rPr>
                                <w:rFonts w:eastAsiaTheme="minorEastAsia"/>
                                <w:i w:val="0"/>
                                <w:iCs w:val="0"/>
                                <w:sz w:val="16"/>
                                <w:szCs w:val="16"/>
                              </w:rPr>
                            </w:pPr>
                            <w:r w:rsidRPr="00587777">
                              <w:rPr>
                                <w:i w:val="0"/>
                                <w:iCs w:val="0"/>
                                <w:sz w:val="16"/>
                                <w:szCs w:val="16"/>
                              </w:rPr>
                              <w:sym w:font="Webdings" w:char="F069"/>
                            </w:r>
                            <w:r w:rsidRPr="00587777">
                              <w:rPr>
                                <w:i w:val="0"/>
                                <w:iCs w:val="0"/>
                                <w:sz w:val="16"/>
                                <w:szCs w:val="16"/>
                              </w:rPr>
                              <w:t xml:space="preserve"> At present, mainstream cars support injector coding functions.</w:t>
                            </w:r>
                          </w:p>
                        </w:txbxContent>
                      </wps:txbx>
                      <wps:bodyPr rot="0" vert="horz" wrap="square" lIns="91440" tIns="45720" rIns="91440" bIns="45720" anchor="t" anchorCtr="0">
                        <a:noAutofit/>
                      </wps:bodyPr>
                    </wps:wsp>
                  </a:graphicData>
                </a:graphic>
              </wp:inline>
            </w:drawing>
          </mc:Choice>
          <mc:Fallback>
            <w:pict>
              <v:roundrect w14:anchorId="32841986" id="_x0000_s1029" style="width:520.15pt;height:52.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" fillcolor="white [3201]" strokecolor="black [3200]" strokeweight="1pt">
                <v:stroke joinstyle="miter"/>
                <v:textbox>
                  <w:txbxContent>
                    <w:p w14:paraId="43371470" w14:textId="77777777" w:rsidR="00795669" w:rsidRPr="00587777" w:rsidRDefault="00795669" w:rsidP="00795669">
                      <w:pPr>
                        <w:pStyle w:val="1b"/>
                        <w:spacing w:after="0" w:afterAutospacing="0"/>
                        <w:rPr>
                          <w:i w:val="0"/>
                          <w:iCs w:val="0"/>
                          <w:sz w:val="16"/>
                          <w:szCs w:val="16"/>
                        </w:rPr>
                      </w:pPr>
                      <w:r w:rsidRPr="00587777">
                        <w:rPr>
                          <w:i w:val="0"/>
                          <w:iCs w:val="0"/>
                          <w:sz w:val="16"/>
                          <w:szCs w:val="16"/>
                        </w:rPr>
                        <w:sym w:font="Webdings" w:char="F069"/>
                      </w:r>
                      <w:r w:rsidRPr="00587777">
                        <w:rPr>
                          <w:i w:val="0"/>
                          <w:iCs w:val="0"/>
                          <w:sz w:val="16"/>
                          <w:szCs w:val="16"/>
                        </w:rPr>
                        <w:t xml:space="preserve"> In general cases, there is no need to perform the coding matching function after </w:t>
                      </w:r>
                      <w:proofErr w:type="gramStart"/>
                      <w:r w:rsidRPr="00587777">
                        <w:rPr>
                          <w:i w:val="0"/>
                          <w:iCs w:val="0"/>
                          <w:sz w:val="16"/>
                          <w:szCs w:val="16"/>
                        </w:rPr>
                        <w:t>cleaning</w:t>
                      </w:r>
                      <w:r>
                        <w:rPr>
                          <w:i w:val="0"/>
                          <w:iCs w:val="0"/>
                          <w:sz w:val="16"/>
                          <w:szCs w:val="16"/>
                        </w:rPr>
                        <w:t>;</w:t>
                      </w:r>
                      <w:proofErr w:type="gramEnd"/>
                    </w:p>
                    <w:p w14:paraId="3317D4EB" w14:textId="77777777" w:rsidR="00795669" w:rsidRPr="00587777" w:rsidRDefault="00795669" w:rsidP="00795669">
                      <w:pPr>
                        <w:pStyle w:val="1b"/>
                        <w:spacing w:after="0" w:afterAutospacing="0"/>
                        <w:rPr>
                          <w:i w:val="0"/>
                          <w:iCs w:val="0"/>
                          <w:sz w:val="16"/>
                          <w:szCs w:val="16"/>
                        </w:rPr>
                      </w:pPr>
                      <w:r w:rsidRPr="00587777">
                        <w:rPr>
                          <w:i w:val="0"/>
                          <w:iCs w:val="0"/>
                          <w:sz w:val="16"/>
                          <w:szCs w:val="16"/>
                        </w:rPr>
                        <w:sym w:font="Webdings" w:char="F069"/>
                      </w:r>
                      <w:r w:rsidRPr="00587777">
                        <w:rPr>
                          <w:i w:val="0"/>
                          <w:iCs w:val="0"/>
                          <w:sz w:val="16"/>
                          <w:szCs w:val="16"/>
                        </w:rPr>
                        <w:t xml:space="preserve"> The identification of the fuel injector includes its working accuracy value and type value. When replacing an injector you need to find the corresponding model for replacement</w:t>
                      </w:r>
                      <w:r>
                        <w:rPr>
                          <w:i w:val="0"/>
                          <w:iCs w:val="0"/>
                          <w:sz w:val="16"/>
                          <w:szCs w:val="16"/>
                        </w:rPr>
                        <w:t>;</w:t>
                      </w:r>
                    </w:p>
                    <w:p w14:paraId="3450191C" w14:textId="77777777" w:rsidR="00795669" w:rsidRPr="00587777" w:rsidRDefault="00795669" w:rsidP="00795669">
                      <w:pPr>
                        <w:pStyle w:val="1b"/>
                        <w:spacing w:after="0" w:afterAutospacing="0"/>
                        <w:rPr>
                          <w:rFonts w:eastAsiaTheme="minorEastAsia"/>
                          <w:i w:val="0"/>
                          <w:iCs w:val="0"/>
                          <w:sz w:val="16"/>
                          <w:szCs w:val="16"/>
                        </w:rPr>
                      </w:pPr>
                      <w:r w:rsidRPr="00587777">
                        <w:rPr>
                          <w:i w:val="0"/>
                          <w:iCs w:val="0"/>
                          <w:sz w:val="16"/>
                          <w:szCs w:val="16"/>
                        </w:rPr>
                        <w:sym w:font="Webdings" w:char="F069"/>
                      </w:r>
                      <w:r w:rsidRPr="00587777">
                        <w:rPr>
                          <w:i w:val="0"/>
                          <w:iCs w:val="0"/>
                          <w:sz w:val="16"/>
                          <w:szCs w:val="16"/>
                        </w:rPr>
                        <w:t xml:space="preserve"> At present, mainstream cars support injector coding functions.</w:t>
                      </w:r>
                    </w:p>
                  </w:txbxContent>
                </v:textbox>
                <w10:anchorlock/>
              </v:roundrect>
            </w:pict>
          </mc:Fallback>
        </mc:AlternateContent>
      </w:r>
    </w:p>
    <w:p w14:paraId="5ED34105" w14:textId="77777777" w:rsidR="00795669" w:rsidRDefault="00795669" w:rsidP="00795669">
      <w:pPr>
        <w:spacing w:after="240"/>
        <w:ind w:left="361" w:hangingChars="200" w:hanging="361"/>
        <w:rPr>
          <w:rFonts w:eastAsiaTheme="minorEastAsia"/>
          <w:b/>
          <w:bCs/>
          <w:i/>
          <w:iCs/>
        </w:rPr>
      </w:pPr>
      <w:r>
        <w:rPr>
          <w:b/>
          <w:bCs/>
          <w:i/>
          <w:iCs/>
        </w:rPr>
        <w:t xml:space="preserve">The operation guidelines of the Injector Coding function are shown as below: </w:t>
      </w:r>
    </w:p>
    <w:p w14:paraId="697252C0" w14:textId="77777777" w:rsidR="00795669" w:rsidRDefault="00795669">
      <w:pPr>
        <w:widowControl w:val="0"/>
        <w:numPr>
          <w:ilvl w:val="0"/>
          <w:numId w:val="17"/>
        </w:numPr>
        <w:spacing w:after="240"/>
        <w:ind w:left="360" w:hangingChars="200" w:hanging="360"/>
        <w:jc w:val="left"/>
      </w:pPr>
      <w:r>
        <w:t xml:space="preserve">Enter the </w:t>
      </w:r>
      <w:r>
        <w:rPr>
          <w:b/>
          <w:bCs/>
        </w:rPr>
        <w:t>Injector coding</w:t>
      </w:r>
      <w:r>
        <w:t xml:space="preserve"> menu and choose relevant chassis models according to the vehicle being tested.</w:t>
      </w:r>
    </w:p>
    <w:p w14:paraId="61DD8C34" w14:textId="77777777" w:rsidR="00795669" w:rsidRDefault="00795669">
      <w:pPr>
        <w:widowControl w:val="0"/>
        <w:numPr>
          <w:ilvl w:val="0"/>
          <w:numId w:val="17"/>
        </w:numPr>
        <w:spacing w:after="240"/>
        <w:ind w:left="360" w:hangingChars="200" w:hanging="360"/>
      </w:pPr>
      <w:r>
        <w:t>Enter the</w:t>
      </w:r>
      <w:r>
        <w:rPr>
          <w:b/>
          <w:bCs/>
        </w:rPr>
        <w:t xml:space="preserve"> Fuel injection nozzle injection volume adjustment</w:t>
      </w:r>
      <w:r>
        <w:t xml:space="preserve"> menu.</w:t>
      </w:r>
    </w:p>
    <w:p w14:paraId="0B589BC8" w14:textId="77777777" w:rsidR="00795669" w:rsidRDefault="00795669">
      <w:pPr>
        <w:widowControl w:val="0"/>
        <w:numPr>
          <w:ilvl w:val="0"/>
          <w:numId w:val="17"/>
        </w:numPr>
        <w:spacing w:after="240"/>
        <w:ind w:left="360" w:hangingChars="200" w:hanging="360"/>
      </w:pPr>
      <w:r>
        <w:t xml:space="preserve">Read the note displayed carefully and press </w:t>
      </w:r>
      <w:r>
        <w:rPr>
          <w:b/>
          <w:bCs/>
        </w:rPr>
        <w:t>OK</w:t>
      </w:r>
      <w:r>
        <w:t xml:space="preserve"> after the reading.</w:t>
      </w:r>
    </w:p>
    <w:p w14:paraId="615D08EB" w14:textId="77777777" w:rsidR="00795669" w:rsidRDefault="00795669" w:rsidP="00795669">
      <w:pPr>
        <w:spacing w:after="240" w:afterAutospacing="0"/>
        <w:ind w:left="360" w:hangingChars="200" w:hanging="360"/>
        <w:jc w:val="center"/>
      </w:pPr>
      <w:r>
        <w:rPr>
          <w:noProof/>
          <w:lang w:val="en-CA" w:eastAsia="en-CA"/>
        </w:rPr>
        <w:lastRenderedPageBreak/>
        <w:drawing>
          <wp:inline distT="0" distB="0" distL="114300" distR="114300" wp14:anchorId="2C5F079E" wp14:editId="54B3FA69">
            <wp:extent cx="3600000" cy="2067425"/>
            <wp:effectExtent l="19050" t="19050" r="19685" b="28575"/>
            <wp:docPr id="94" name="图片 94" descr="lQLPDhr8nN9705vNAnbNBEmwFrO25zcJ_k4Byx-i_8ClAA_1097_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lQLPDhr8nN9705vNAnbNBEmwFrO25zcJ_k4Byx-i_8ClAA_1097_630"/>
                    <pic:cNvPicPr>
                      <a:picLocks noChangeAspect="1"/>
                    </pic:cNvPicPr>
                  </pic:nvPicPr>
                  <pic:blipFill>
                    <a:blip r:embed="rId95"/>
                    <a:stretch>
                      <a:fillRect/>
                    </a:stretch>
                  </pic:blipFill>
                  <pic:spPr>
                    <a:xfrm>
                      <a:off x="0" y="0"/>
                      <a:ext cx="3600000" cy="2067425"/>
                    </a:xfrm>
                    <a:prstGeom prst="rect">
                      <a:avLst/>
                    </a:prstGeom>
                    <a:ln>
                      <a:solidFill>
                        <a:schemeClr val="tx1"/>
                      </a:solidFill>
                    </a:ln>
                  </pic:spPr>
                </pic:pic>
              </a:graphicData>
            </a:graphic>
          </wp:inline>
        </w:drawing>
      </w:r>
    </w:p>
    <w:p w14:paraId="492C013A" w14:textId="77777777" w:rsidR="00795669" w:rsidRDefault="00795669">
      <w:pPr>
        <w:widowControl w:val="0"/>
        <w:numPr>
          <w:ilvl w:val="0"/>
          <w:numId w:val="17"/>
        </w:numPr>
        <w:spacing w:after="240"/>
        <w:ind w:left="360" w:hangingChars="200" w:hanging="360"/>
      </w:pPr>
      <w:r>
        <w:t>Read and confirm the value stored in the cylinders.</w:t>
      </w:r>
    </w:p>
    <w:p w14:paraId="3837F074" w14:textId="77777777" w:rsidR="00795669" w:rsidRDefault="00795669" w:rsidP="00795669">
      <w:pPr>
        <w:spacing w:after="240" w:afterAutospacing="0"/>
        <w:ind w:left="360" w:hangingChars="200" w:hanging="360"/>
        <w:jc w:val="center"/>
      </w:pPr>
      <w:r>
        <w:rPr>
          <w:noProof/>
          <w:lang w:val="en-CA" w:eastAsia="en-CA"/>
        </w:rPr>
        <w:drawing>
          <wp:inline distT="0" distB="0" distL="114300" distR="114300" wp14:anchorId="179A68F6" wp14:editId="19B95E8A">
            <wp:extent cx="3600000" cy="2083653"/>
            <wp:effectExtent l="19050" t="19050" r="19685" b="12065"/>
            <wp:docPr id="95" name="图片 95" descr="lQLPDhr8njwrvsLNAnvNBEmwpBTwG7o_99gByyHefADxAA_1097_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lQLPDhr8njwrvsLNAnvNBEmwpBTwG7o_99gByyHefADxAA_1097_635"/>
                    <pic:cNvPicPr>
                      <a:picLocks noChangeAspect="1"/>
                    </pic:cNvPicPr>
                  </pic:nvPicPr>
                  <pic:blipFill>
                    <a:blip r:embed="rId96"/>
                    <a:stretch>
                      <a:fillRect/>
                    </a:stretch>
                  </pic:blipFill>
                  <pic:spPr>
                    <a:xfrm>
                      <a:off x="0" y="0"/>
                      <a:ext cx="3600000" cy="2083653"/>
                    </a:xfrm>
                    <a:prstGeom prst="rect">
                      <a:avLst/>
                    </a:prstGeom>
                    <a:ln>
                      <a:solidFill>
                        <a:schemeClr val="tx1"/>
                      </a:solidFill>
                    </a:ln>
                  </pic:spPr>
                </pic:pic>
              </a:graphicData>
            </a:graphic>
          </wp:inline>
        </w:drawing>
      </w:r>
    </w:p>
    <w:p w14:paraId="55105892" w14:textId="77777777" w:rsidR="00795669" w:rsidRDefault="00795669">
      <w:pPr>
        <w:widowControl w:val="0"/>
        <w:numPr>
          <w:ilvl w:val="0"/>
          <w:numId w:val="17"/>
        </w:numPr>
        <w:spacing w:after="240"/>
        <w:ind w:left="360" w:hangingChars="200" w:hanging="360"/>
      </w:pPr>
      <w:r>
        <w:t xml:space="preserve">Enter the </w:t>
      </w:r>
      <w:r>
        <w:rPr>
          <w:b/>
          <w:bCs/>
        </w:rPr>
        <w:t>Change the value of cylinder</w:t>
      </w:r>
      <w:r>
        <w:t xml:space="preserve"> menu of the replaced injector(s), enter the </w:t>
      </w:r>
      <w:r>
        <w:rPr>
          <w:b/>
          <w:bCs/>
        </w:rPr>
        <w:t>new 5-digit value,</w:t>
      </w:r>
      <w:r>
        <w:t xml:space="preserve"> and then press </w:t>
      </w:r>
      <w:r>
        <w:rPr>
          <w:b/>
          <w:bCs/>
        </w:rPr>
        <w:t>OK</w:t>
      </w:r>
      <w:r>
        <w:t>.</w:t>
      </w:r>
    </w:p>
    <w:p w14:paraId="6F22CF59" w14:textId="77777777" w:rsidR="00795669" w:rsidRDefault="00795669" w:rsidP="00795669">
      <w:pPr>
        <w:spacing w:after="240"/>
        <w:ind w:left="360" w:hangingChars="200" w:hanging="360"/>
        <w:jc w:val="center"/>
      </w:pPr>
      <w:r>
        <w:rPr>
          <w:noProof/>
          <w:lang w:val="en-CA" w:eastAsia="en-CA"/>
        </w:rPr>
        <w:drawing>
          <wp:inline distT="0" distB="0" distL="114300" distR="114300" wp14:anchorId="776C9E4F" wp14:editId="1D023629">
            <wp:extent cx="3600000" cy="2086177"/>
            <wp:effectExtent l="19050" t="19050" r="19685" b="28575"/>
            <wp:docPr id="96" name="图片 96" descr="lQLPDhr8nyxgqnbNAnvNBEiwaveHk5crgWgByyNoK4CmAA_1096_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lQLPDhr8nyxgqnbNAnvNBEiwaveHk5crgWgByyNoK4CmAA_1096_635"/>
                    <pic:cNvPicPr>
                      <a:picLocks noChangeAspect="1"/>
                    </pic:cNvPicPr>
                  </pic:nvPicPr>
                  <pic:blipFill>
                    <a:blip r:embed="rId97"/>
                    <a:stretch>
                      <a:fillRect/>
                    </a:stretch>
                  </pic:blipFill>
                  <pic:spPr>
                    <a:xfrm>
                      <a:off x="0" y="0"/>
                      <a:ext cx="3600000" cy="2086177"/>
                    </a:xfrm>
                    <a:prstGeom prst="rect">
                      <a:avLst/>
                    </a:prstGeom>
                    <a:ln>
                      <a:solidFill>
                        <a:schemeClr val="tx1"/>
                      </a:solidFill>
                    </a:ln>
                  </pic:spPr>
                </pic:pic>
              </a:graphicData>
            </a:graphic>
          </wp:inline>
        </w:drawing>
      </w:r>
    </w:p>
    <w:p w14:paraId="25798245" w14:textId="77777777" w:rsidR="00795669" w:rsidRDefault="00795669" w:rsidP="00795669">
      <w:pPr>
        <w:widowControl w:val="0"/>
        <w:spacing w:after="240"/>
        <w:ind w:left="360"/>
      </w:pPr>
      <w:r>
        <w:t>Wait until the message ‘</w:t>
      </w:r>
      <w:r>
        <w:rPr>
          <w:b/>
          <w:bCs/>
        </w:rPr>
        <w:t>Write successfully</w:t>
      </w:r>
      <w:r>
        <w:t>’ pops up.</w:t>
      </w:r>
    </w:p>
    <w:p w14:paraId="41874B23" w14:textId="77777777" w:rsidR="00795669" w:rsidRDefault="00795669">
      <w:pPr>
        <w:widowControl w:val="0"/>
        <w:numPr>
          <w:ilvl w:val="0"/>
          <w:numId w:val="17"/>
        </w:numPr>
        <w:spacing w:after="240"/>
        <w:ind w:left="360" w:hangingChars="200" w:hanging="360"/>
      </w:pPr>
      <w:r>
        <w:t>Turn off the ignition switch.</w:t>
      </w:r>
    </w:p>
    <w:p w14:paraId="7E5A4EC9" w14:textId="77777777" w:rsidR="00795669" w:rsidRDefault="00795669">
      <w:pPr>
        <w:widowControl w:val="0"/>
        <w:numPr>
          <w:ilvl w:val="0"/>
          <w:numId w:val="17"/>
        </w:numPr>
        <w:spacing w:after="240"/>
        <w:ind w:left="360" w:hangingChars="200" w:hanging="360"/>
      </w:pPr>
      <w:r>
        <w:t>Wait until the message asks you to turn on the ignition switch.</w:t>
      </w:r>
    </w:p>
    <w:p w14:paraId="698D6363" w14:textId="77777777" w:rsidR="00795669" w:rsidRDefault="00795669">
      <w:pPr>
        <w:widowControl w:val="0"/>
        <w:numPr>
          <w:ilvl w:val="0"/>
          <w:numId w:val="17"/>
        </w:numPr>
        <w:spacing w:after="240"/>
        <w:ind w:left="360" w:hangingChars="200" w:hanging="360"/>
      </w:pPr>
      <w:r>
        <w:t xml:space="preserve">Re-enter the </w:t>
      </w:r>
      <w:r>
        <w:rPr>
          <w:b/>
          <w:bCs/>
        </w:rPr>
        <w:t>Fuel injection nozzle injection volume adjustment</w:t>
      </w:r>
      <w:r>
        <w:t xml:space="preserve"> menu to check whether the new value(s) are shown.</w:t>
      </w:r>
    </w:p>
    <w:p w14:paraId="702ABC3B" w14:textId="77777777" w:rsidR="00795669" w:rsidRDefault="00795669" w:rsidP="00795669">
      <w:pPr>
        <w:spacing w:after="240"/>
        <w:ind w:left="360" w:hangingChars="200" w:hanging="360"/>
        <w:jc w:val="center"/>
      </w:pPr>
      <w:r>
        <w:rPr>
          <w:noProof/>
          <w:lang w:val="en-CA" w:eastAsia="en-CA"/>
        </w:rPr>
        <w:lastRenderedPageBreak/>
        <w:drawing>
          <wp:inline distT="0" distB="0" distL="114300" distR="114300" wp14:anchorId="78E4874D" wp14:editId="72278EF4">
            <wp:extent cx="3600000" cy="2074222"/>
            <wp:effectExtent l="19050" t="19050" r="19685" b="21590"/>
            <wp:docPr id="97" name="图片 97" descr="lQLPDhr8owUL3PfNAnjNBEmwYMpsTP1oPqYByym1nwAYAA_1097_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lQLPDhr8owUL3PfNAnjNBEmwYMpsTP1oPqYByym1nwAYAA_1097_632"/>
                    <pic:cNvPicPr>
                      <a:picLocks noChangeAspect="1"/>
                    </pic:cNvPicPr>
                  </pic:nvPicPr>
                  <pic:blipFill>
                    <a:blip r:embed="rId98"/>
                    <a:stretch>
                      <a:fillRect/>
                    </a:stretch>
                  </pic:blipFill>
                  <pic:spPr>
                    <a:xfrm>
                      <a:off x="0" y="0"/>
                      <a:ext cx="3600000" cy="2074222"/>
                    </a:xfrm>
                    <a:prstGeom prst="rect">
                      <a:avLst/>
                    </a:prstGeom>
                    <a:ln>
                      <a:solidFill>
                        <a:schemeClr val="tx1"/>
                      </a:solidFill>
                    </a:ln>
                  </pic:spPr>
                </pic:pic>
              </a:graphicData>
            </a:graphic>
          </wp:inline>
        </w:drawing>
      </w:r>
    </w:p>
    <w:p w14:paraId="3F9D5811" w14:textId="5BE51198" w:rsidR="00063FE5" w:rsidRDefault="002E0AE4">
      <w:pPr>
        <w:pStyle w:val="2"/>
        <w:spacing w:after="240"/>
        <w:rPr>
          <w:rFonts w:ascii="Arial" w:hAnsi="Arial" w:cs="Arial"/>
          <w:sz w:val="20"/>
          <w:szCs w:val="18"/>
        </w:rPr>
      </w:pPr>
      <w:bookmarkStart w:id="193" w:name="_Toc116662272"/>
      <w:r>
        <w:rPr>
          <w:rFonts w:ascii="Arial" w:hAnsi="Arial" w:cs="Arial"/>
          <w:sz w:val="20"/>
          <w:szCs w:val="18"/>
        </w:rPr>
        <w:t>5.</w:t>
      </w:r>
      <w:r w:rsidR="00795669">
        <w:rPr>
          <w:rFonts w:ascii="Arial" w:hAnsi="Arial" w:cs="Arial"/>
          <w:sz w:val="20"/>
          <w:szCs w:val="18"/>
        </w:rPr>
        <w:t>7</w:t>
      </w:r>
      <w:r>
        <w:rPr>
          <w:rFonts w:ascii="Arial" w:hAnsi="Arial" w:cs="Arial"/>
          <w:sz w:val="20"/>
          <w:szCs w:val="18"/>
        </w:rPr>
        <w:t xml:space="preserve"> DPF</w:t>
      </w:r>
      <w:bookmarkEnd w:id="186"/>
      <w:bookmarkEnd w:id="187"/>
      <w:bookmarkEnd w:id="188"/>
      <w:r w:rsidR="009D465A">
        <w:rPr>
          <w:rFonts w:ascii="Arial" w:hAnsi="Arial" w:cs="Arial"/>
          <w:sz w:val="20"/>
          <w:szCs w:val="18"/>
        </w:rPr>
        <w:t xml:space="preserve"> REGENERATION</w:t>
      </w:r>
      <w:bookmarkEnd w:id="193"/>
    </w:p>
    <w:p w14:paraId="12486D01" w14:textId="26BE210B" w:rsidR="00063FE5" w:rsidRDefault="002E0AE4">
      <w:pPr>
        <w:spacing w:after="240"/>
        <w:rPr>
          <w:rFonts w:eastAsiaTheme="minorEastAsia"/>
        </w:rPr>
      </w:pPr>
      <w:r>
        <w:rPr>
          <w:rFonts w:eastAsiaTheme="minorEastAsia"/>
        </w:rPr>
        <w:t xml:space="preserve">The Diesel Particle Filter (DPF) function manages DPF regeneration, DPF component replacement teach-in, and DPF teach-in after replacing the </w:t>
      </w:r>
      <w:r w:rsidR="00750AF1">
        <w:rPr>
          <w:rFonts w:eastAsiaTheme="minorEastAsia"/>
        </w:rPr>
        <w:t>ECM.</w:t>
      </w:r>
    </w:p>
    <w:p w14:paraId="7F8A7742" w14:textId="77777777" w:rsidR="00063FE5" w:rsidRDefault="002E0AE4">
      <w:pPr>
        <w:spacing w:after="240"/>
        <w:rPr>
          <w:rFonts w:eastAsiaTheme="minorEastAsia"/>
        </w:rPr>
      </w:pPr>
      <w:r>
        <w:rPr>
          <w:rFonts w:eastAsiaTheme="minorEastAsia"/>
        </w:rPr>
        <w:t>The ECM monitors driving style and selects a suitable time to employ regeneration. Vehicles driven a lot at idling speed and low load will attempt to regenerate earlier than vehicles driven more with higher load and speed. For regeneration to take place, a prolonged high exhaust temperature must be obtained.</w:t>
      </w:r>
    </w:p>
    <w:p w14:paraId="7E0E0C25" w14:textId="77777777" w:rsidR="00063FE5" w:rsidRDefault="002E0AE4">
      <w:pPr>
        <w:spacing w:after="240"/>
        <w:rPr>
          <w:rFonts w:eastAsiaTheme="minorEastAsia"/>
        </w:rPr>
      </w:pPr>
      <w:r>
        <w:rPr>
          <w:rFonts w:eastAsiaTheme="minorEastAsia"/>
        </w:rPr>
        <w:t>In the event of the car being driven in such ways that regeneration is not possible, i.e., frequent short journeys, a diagnostic trouble code will eventually be registered in addition to the DPF light and “Check Engine” indicators displaying. A service regeneration can be requested in the workshop using the diagnostic tool.</w:t>
      </w:r>
    </w:p>
    <w:p w14:paraId="7BF4DA4E" w14:textId="77777777" w:rsidR="00063FE5" w:rsidRDefault="002E0AE4">
      <w:pPr>
        <w:spacing w:after="240"/>
        <w:rPr>
          <w:rFonts w:eastAsiaTheme="minorEastAsia"/>
        </w:rPr>
      </w:pPr>
      <w:r>
        <w:rPr>
          <w:rFonts w:eastAsiaTheme="minorEastAsia"/>
        </w:rPr>
        <w:t>DPF regeneration is used to clear PM (Particulate Matter) from the DPF filter through continuous combustion oxidation mode (such as high-temperature heating combustion, fuel additive or catalyst reduce PM ignition combustion) to stabilize the filter performance.</w:t>
      </w:r>
    </w:p>
    <w:p w14:paraId="7B67CDB4" w14:textId="77777777" w:rsidR="00063FE5" w:rsidRDefault="002E0AE4">
      <w:pPr>
        <w:spacing w:after="240"/>
        <w:rPr>
          <w:rFonts w:eastAsiaTheme="minorEastAsia"/>
        </w:rPr>
      </w:pPr>
      <w:r>
        <w:rPr>
          <w:rFonts w:eastAsiaTheme="minorEastAsia"/>
        </w:rPr>
        <w:t>DPF regeneration may be performed in the following cases:</w:t>
      </w:r>
    </w:p>
    <w:p w14:paraId="584B7DD5" w14:textId="77777777" w:rsidR="00063FE5" w:rsidRDefault="002E0AE4">
      <w:pPr>
        <w:pStyle w:val="aff2"/>
        <w:widowControl w:val="0"/>
        <w:numPr>
          <w:ilvl w:val="0"/>
          <w:numId w:val="13"/>
        </w:numPr>
        <w:spacing w:after="240"/>
        <w:ind w:firstLineChars="0"/>
        <w:rPr>
          <w:rFonts w:eastAsiaTheme="minorEastAsia"/>
        </w:rPr>
      </w:pPr>
      <w:r>
        <w:rPr>
          <w:rFonts w:eastAsiaTheme="minorEastAsia"/>
        </w:rPr>
        <w:t>The exhaust back pressure sensor is replaced.</w:t>
      </w:r>
    </w:p>
    <w:p w14:paraId="63272F91" w14:textId="77777777" w:rsidR="00063FE5" w:rsidRDefault="002E0AE4">
      <w:pPr>
        <w:pStyle w:val="aff2"/>
        <w:widowControl w:val="0"/>
        <w:numPr>
          <w:ilvl w:val="0"/>
          <w:numId w:val="13"/>
        </w:numPr>
        <w:spacing w:after="240"/>
        <w:ind w:firstLineChars="0"/>
        <w:rPr>
          <w:rFonts w:eastAsiaTheme="minorEastAsia"/>
        </w:rPr>
      </w:pPr>
      <w:r>
        <w:rPr>
          <w:rFonts w:eastAsiaTheme="minorEastAsia"/>
        </w:rPr>
        <w:t>The PM trap is removed or replaced.</w:t>
      </w:r>
    </w:p>
    <w:p w14:paraId="7158A9AF" w14:textId="77777777" w:rsidR="00063FE5" w:rsidRDefault="002E0AE4">
      <w:pPr>
        <w:pStyle w:val="aff2"/>
        <w:widowControl w:val="0"/>
        <w:numPr>
          <w:ilvl w:val="0"/>
          <w:numId w:val="13"/>
        </w:numPr>
        <w:spacing w:after="240"/>
        <w:ind w:firstLineChars="0"/>
        <w:rPr>
          <w:rFonts w:eastAsiaTheme="minorEastAsia"/>
        </w:rPr>
      </w:pPr>
      <w:r>
        <w:rPr>
          <w:rFonts w:eastAsiaTheme="minorEastAsia"/>
        </w:rPr>
        <w:t>The fuel additive nozzle is removed or replaced.</w:t>
      </w:r>
    </w:p>
    <w:p w14:paraId="7172A0DF" w14:textId="77777777" w:rsidR="00063FE5" w:rsidRDefault="002E0AE4">
      <w:pPr>
        <w:pStyle w:val="aff2"/>
        <w:widowControl w:val="0"/>
        <w:numPr>
          <w:ilvl w:val="0"/>
          <w:numId w:val="13"/>
        </w:numPr>
        <w:spacing w:after="240"/>
        <w:ind w:firstLineChars="0"/>
        <w:rPr>
          <w:rFonts w:eastAsiaTheme="minorEastAsia"/>
        </w:rPr>
      </w:pPr>
      <w:r>
        <w:rPr>
          <w:rFonts w:eastAsiaTheme="minorEastAsia"/>
        </w:rPr>
        <w:t>The catalytic oxidizer is removed or replaced.</w:t>
      </w:r>
    </w:p>
    <w:p w14:paraId="5592866B" w14:textId="77777777" w:rsidR="00063FE5" w:rsidRDefault="002E0AE4">
      <w:pPr>
        <w:pStyle w:val="aff2"/>
        <w:widowControl w:val="0"/>
        <w:numPr>
          <w:ilvl w:val="0"/>
          <w:numId w:val="13"/>
        </w:numPr>
        <w:spacing w:after="240"/>
        <w:ind w:firstLineChars="0"/>
        <w:rPr>
          <w:rFonts w:eastAsiaTheme="minorEastAsia"/>
        </w:rPr>
      </w:pPr>
      <w:r>
        <w:rPr>
          <w:rFonts w:eastAsiaTheme="minorEastAsia"/>
        </w:rPr>
        <w:t xml:space="preserve">The DPF regeneration MIL is </w:t>
      </w:r>
      <w:proofErr w:type="gramStart"/>
      <w:r>
        <w:rPr>
          <w:rFonts w:eastAsiaTheme="minorEastAsia"/>
        </w:rPr>
        <w:t>on</w:t>
      </w:r>
      <w:proofErr w:type="gramEnd"/>
      <w:r>
        <w:rPr>
          <w:rFonts w:eastAsiaTheme="minorEastAsia"/>
        </w:rPr>
        <w:t xml:space="preserve"> and maintenance is performed.</w:t>
      </w:r>
    </w:p>
    <w:p w14:paraId="713B9700" w14:textId="77777777" w:rsidR="00063FE5" w:rsidRDefault="002E0AE4">
      <w:pPr>
        <w:pStyle w:val="aff2"/>
        <w:widowControl w:val="0"/>
        <w:numPr>
          <w:ilvl w:val="0"/>
          <w:numId w:val="13"/>
        </w:numPr>
        <w:spacing w:after="240"/>
        <w:ind w:firstLineChars="0"/>
        <w:rPr>
          <w:szCs w:val="13"/>
        </w:rPr>
      </w:pPr>
      <w:r>
        <w:rPr>
          <w:rFonts w:eastAsiaTheme="minorEastAsia"/>
        </w:rPr>
        <w:t>The DPF regeneration control module is replaced.</w:t>
      </w:r>
    </w:p>
    <w:p w14:paraId="161CDCEE" w14:textId="77777777" w:rsidR="00063FE5" w:rsidRDefault="002E0AE4">
      <w:pPr>
        <w:spacing w:after="240"/>
        <w:ind w:left="361" w:hangingChars="200" w:hanging="361"/>
        <w:rPr>
          <w:rFonts w:eastAsiaTheme="minorEastAsia"/>
          <w:b/>
          <w:bCs/>
          <w:i/>
          <w:iCs/>
        </w:rPr>
      </w:pPr>
      <w:r>
        <w:rPr>
          <w:b/>
          <w:bCs/>
          <w:i/>
          <w:iCs/>
        </w:rPr>
        <w:t xml:space="preserve">The operation guidelines of the DPF function are shown as below: </w:t>
      </w:r>
    </w:p>
    <w:p w14:paraId="6C5448BC" w14:textId="77777777" w:rsidR="00063FE5" w:rsidRDefault="002E0AE4">
      <w:pPr>
        <w:widowControl w:val="0"/>
        <w:numPr>
          <w:ilvl w:val="0"/>
          <w:numId w:val="14"/>
        </w:numPr>
        <w:spacing w:after="240"/>
        <w:ind w:left="360" w:hangingChars="200" w:hanging="360"/>
        <w:jc w:val="left"/>
      </w:pPr>
      <w:r>
        <w:t xml:space="preserve">Enter the </w:t>
      </w:r>
      <w:r>
        <w:rPr>
          <w:b/>
          <w:bCs/>
        </w:rPr>
        <w:t>DPF</w:t>
      </w:r>
      <w:r>
        <w:t xml:space="preserve"> menu and choose relevant models according to the vehicle being tested.</w:t>
      </w:r>
    </w:p>
    <w:p w14:paraId="78774FED" w14:textId="77777777" w:rsidR="00063FE5" w:rsidRDefault="002E0AE4">
      <w:pPr>
        <w:widowControl w:val="0"/>
        <w:numPr>
          <w:ilvl w:val="0"/>
          <w:numId w:val="14"/>
        </w:numPr>
        <w:spacing w:after="240"/>
        <w:ind w:left="360" w:hangingChars="200" w:hanging="360"/>
      </w:pPr>
      <w:r>
        <w:t xml:space="preserve">Enter the </w:t>
      </w:r>
      <w:r>
        <w:rPr>
          <w:b/>
          <w:bCs/>
        </w:rPr>
        <w:t>DPF regeneration</w:t>
      </w:r>
      <w:r>
        <w:t xml:space="preserve"> menu.</w:t>
      </w:r>
    </w:p>
    <w:p w14:paraId="14422C37" w14:textId="670675CA" w:rsidR="00063FE5" w:rsidRDefault="002E0AE4">
      <w:pPr>
        <w:widowControl w:val="0"/>
        <w:numPr>
          <w:ilvl w:val="0"/>
          <w:numId w:val="14"/>
        </w:numPr>
        <w:spacing w:after="240"/>
        <w:ind w:left="360" w:hangingChars="200" w:hanging="360"/>
      </w:pPr>
      <w:r>
        <w:t xml:space="preserve">Read carefully and complete the </w:t>
      </w:r>
      <w:r>
        <w:rPr>
          <w:b/>
          <w:bCs/>
        </w:rPr>
        <w:t>requisites</w:t>
      </w:r>
      <w:r>
        <w:t xml:space="preserve"> listed before performing the DPF regeneration function. </w:t>
      </w:r>
      <w:r w:rsidR="002C065A">
        <w:t>P</w:t>
      </w:r>
      <w:r>
        <w:t xml:space="preserve">ress </w:t>
      </w:r>
      <w:r>
        <w:rPr>
          <w:b/>
        </w:rPr>
        <w:t>OK</w:t>
      </w:r>
      <w:r>
        <w:t xml:space="preserve"> after completing the instructions shown.</w:t>
      </w:r>
    </w:p>
    <w:p w14:paraId="23667963" w14:textId="7DE1BB91" w:rsidR="00063FE5" w:rsidRPr="00A878AA" w:rsidRDefault="002E0AE4" w:rsidP="00A878AA">
      <w:pPr>
        <w:spacing w:after="240"/>
        <w:ind w:left="360" w:hangingChars="200" w:hanging="360"/>
        <w:jc w:val="center"/>
        <w:rPr>
          <w:rFonts w:eastAsiaTheme="minorEastAsia"/>
        </w:rPr>
      </w:pPr>
      <w:r>
        <w:rPr>
          <w:rFonts w:eastAsiaTheme="minorEastAsia"/>
          <w:noProof/>
          <w:lang w:val="en-CA" w:eastAsia="en-CA"/>
        </w:rPr>
        <w:lastRenderedPageBreak/>
        <w:drawing>
          <wp:inline distT="0" distB="0" distL="114300" distR="114300" wp14:anchorId="4E242BA5" wp14:editId="144F13CD">
            <wp:extent cx="3600000" cy="2080125"/>
            <wp:effectExtent l="19050" t="19050" r="19685" b="15875"/>
            <wp:docPr id="78" name="图片 78" descr="lQLPDhr76PZg76bNAnrNBEmwo_mCLOaqCgIByfjfq4BzAA_1097_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lQLPDhr76PZg76bNAnrNBEmwo_mCLOaqCgIByfjfq4BzAA_1097_634"/>
                    <pic:cNvPicPr>
                      <a:picLocks noChangeAspect="1"/>
                    </pic:cNvPicPr>
                  </pic:nvPicPr>
                  <pic:blipFill>
                    <a:blip r:embed="rId99"/>
                    <a:stretch>
                      <a:fillRect/>
                    </a:stretch>
                  </pic:blipFill>
                  <pic:spPr>
                    <a:xfrm>
                      <a:off x="0" y="0"/>
                      <a:ext cx="3600000" cy="2080125"/>
                    </a:xfrm>
                    <a:prstGeom prst="rect">
                      <a:avLst/>
                    </a:prstGeom>
                    <a:ln>
                      <a:solidFill>
                        <a:schemeClr val="tx1"/>
                      </a:solidFill>
                    </a:ln>
                  </pic:spPr>
                </pic:pic>
              </a:graphicData>
            </a:graphic>
          </wp:inline>
        </w:drawing>
      </w:r>
    </w:p>
    <w:p w14:paraId="2D4B83FD" w14:textId="77777777" w:rsidR="00063FE5" w:rsidRDefault="002E0AE4">
      <w:pPr>
        <w:widowControl w:val="0"/>
        <w:numPr>
          <w:ilvl w:val="0"/>
          <w:numId w:val="14"/>
        </w:numPr>
        <w:spacing w:after="240"/>
        <w:ind w:left="360" w:hangingChars="200" w:hanging="360"/>
      </w:pPr>
      <w:r>
        <w:t>Read the fuel tank level and make sure that it fulfills the requirement displayed.</w:t>
      </w:r>
    </w:p>
    <w:p w14:paraId="45133D27" w14:textId="77777777" w:rsidR="00063FE5" w:rsidRDefault="002E0AE4">
      <w:pPr>
        <w:widowControl w:val="0"/>
        <w:numPr>
          <w:ilvl w:val="0"/>
          <w:numId w:val="14"/>
        </w:numPr>
        <w:spacing w:after="240"/>
        <w:ind w:left="360" w:hangingChars="200" w:hanging="360"/>
      </w:pPr>
      <w:r>
        <w:t>Read the carbon deposit load.</w:t>
      </w:r>
    </w:p>
    <w:p w14:paraId="0E1DDC82" w14:textId="57E5AD2C" w:rsidR="00063FE5" w:rsidRDefault="002E0AE4">
      <w:pPr>
        <w:widowControl w:val="0"/>
        <w:numPr>
          <w:ilvl w:val="0"/>
          <w:numId w:val="14"/>
        </w:numPr>
        <w:spacing w:after="240"/>
        <w:ind w:left="360" w:hangingChars="200" w:hanging="360"/>
      </w:pPr>
      <w:r>
        <w:t xml:space="preserve">Choose the </w:t>
      </w:r>
      <w:r w:rsidR="002C065A">
        <w:t>“</w:t>
      </w:r>
      <w:r>
        <w:t>drive to warm up</w:t>
      </w:r>
      <w:r w:rsidR="002C065A">
        <w:t>”</w:t>
      </w:r>
      <w:r>
        <w:t xml:space="preserve"> </w:t>
      </w:r>
      <w:r w:rsidR="00EC11DD">
        <w:t xml:space="preserve">option </w:t>
      </w:r>
      <w:r>
        <w:t xml:space="preserve">and follow the instructions listed below. </w:t>
      </w:r>
      <w:r w:rsidR="00EC11DD">
        <w:t>P</w:t>
      </w:r>
      <w:r>
        <w:t>ress OK after completing the instructions shown.</w:t>
      </w:r>
    </w:p>
    <w:p w14:paraId="2AA12AD0" w14:textId="77777777" w:rsidR="00063FE5" w:rsidRDefault="002E0AE4">
      <w:pPr>
        <w:spacing w:after="240"/>
        <w:ind w:left="360" w:hangingChars="200" w:hanging="360"/>
        <w:jc w:val="center"/>
      </w:pPr>
      <w:r>
        <w:rPr>
          <w:noProof/>
          <w:lang w:val="en-CA" w:eastAsia="en-CA"/>
        </w:rPr>
        <w:drawing>
          <wp:inline distT="0" distB="0" distL="114300" distR="114300" wp14:anchorId="2DD0BF74" wp14:editId="302B7CD8">
            <wp:extent cx="3600000" cy="2075186"/>
            <wp:effectExtent l="19050" t="19050" r="19685" b="20320"/>
            <wp:docPr id="79" name="图片 79" descr="lQLPDhr770gMeBPNAnnNBEqwwuHsYyvzYSMBygM6EgA1AA_1098_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lQLPDhr770gMeBPNAnnNBEqwwuHsYyvzYSMBygM6EgA1AA_1098_633"/>
                    <pic:cNvPicPr>
                      <a:picLocks noChangeAspect="1"/>
                    </pic:cNvPicPr>
                  </pic:nvPicPr>
                  <pic:blipFill>
                    <a:blip r:embed="rId100"/>
                    <a:stretch>
                      <a:fillRect/>
                    </a:stretch>
                  </pic:blipFill>
                  <pic:spPr>
                    <a:xfrm>
                      <a:off x="0" y="0"/>
                      <a:ext cx="3600000" cy="2075186"/>
                    </a:xfrm>
                    <a:prstGeom prst="rect">
                      <a:avLst/>
                    </a:prstGeom>
                    <a:ln>
                      <a:solidFill>
                        <a:schemeClr val="tx1"/>
                      </a:solidFill>
                    </a:ln>
                  </pic:spPr>
                </pic:pic>
              </a:graphicData>
            </a:graphic>
          </wp:inline>
        </w:drawing>
      </w:r>
    </w:p>
    <w:p w14:paraId="4C7856B2" w14:textId="35BEDAE7" w:rsidR="00063FE5" w:rsidRDefault="002E0AE4">
      <w:pPr>
        <w:widowControl w:val="0"/>
        <w:numPr>
          <w:ilvl w:val="0"/>
          <w:numId w:val="14"/>
        </w:numPr>
        <w:spacing w:after="240"/>
        <w:ind w:left="360" w:hangingChars="200" w:hanging="360"/>
      </w:pPr>
      <w:r>
        <w:t xml:space="preserve">Read the </w:t>
      </w:r>
      <w:r w:rsidR="00EC11DD">
        <w:t xml:space="preserve">instructions </w:t>
      </w:r>
      <w:r>
        <w:t xml:space="preserve">carefully and follow the instructions shown on the screen. </w:t>
      </w:r>
      <w:r w:rsidR="00EC11DD">
        <w:t>P</w:t>
      </w:r>
      <w:r>
        <w:t xml:space="preserve">ress </w:t>
      </w:r>
      <w:r>
        <w:rPr>
          <w:b/>
        </w:rPr>
        <w:t>OK</w:t>
      </w:r>
      <w:r>
        <w:t xml:space="preserve"> after completing the instructions shown.</w:t>
      </w:r>
    </w:p>
    <w:p w14:paraId="3FA2BCB6" w14:textId="77777777" w:rsidR="00063FE5" w:rsidRDefault="002E0AE4">
      <w:pPr>
        <w:spacing w:after="240"/>
        <w:ind w:left="360" w:hangingChars="200" w:hanging="360"/>
        <w:jc w:val="center"/>
      </w:pPr>
      <w:r>
        <w:rPr>
          <w:noProof/>
          <w:lang w:val="en-CA" w:eastAsia="en-CA"/>
        </w:rPr>
        <w:drawing>
          <wp:inline distT="0" distB="0" distL="114300" distR="114300" wp14:anchorId="04668813" wp14:editId="67A6C4D3">
            <wp:extent cx="3600000" cy="2075186"/>
            <wp:effectExtent l="19050" t="19050" r="19685" b="20320"/>
            <wp:docPr id="80" name="图片 80" descr="lQLPDhr78KhP6MTNAnnNBEqwG0EfUwcl6lwBygV6wwD0AA_1098_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lQLPDhr78KhP6MTNAnnNBEqwG0EfUwcl6lwBygV6wwD0AA_1098_633"/>
                    <pic:cNvPicPr>
                      <a:picLocks noChangeAspect="1"/>
                    </pic:cNvPicPr>
                  </pic:nvPicPr>
                  <pic:blipFill>
                    <a:blip r:embed="rId101"/>
                    <a:stretch>
                      <a:fillRect/>
                    </a:stretch>
                  </pic:blipFill>
                  <pic:spPr>
                    <a:xfrm>
                      <a:off x="0" y="0"/>
                      <a:ext cx="3600000" cy="2075186"/>
                    </a:xfrm>
                    <a:prstGeom prst="rect">
                      <a:avLst/>
                    </a:prstGeom>
                    <a:ln>
                      <a:solidFill>
                        <a:schemeClr val="tx1"/>
                      </a:solidFill>
                    </a:ln>
                  </pic:spPr>
                </pic:pic>
              </a:graphicData>
            </a:graphic>
          </wp:inline>
        </w:drawing>
      </w:r>
    </w:p>
    <w:p w14:paraId="4C580E88" w14:textId="0922C835" w:rsidR="00063FE5" w:rsidRDefault="002E0AE4">
      <w:pPr>
        <w:widowControl w:val="0"/>
        <w:numPr>
          <w:ilvl w:val="0"/>
          <w:numId w:val="14"/>
        </w:numPr>
        <w:spacing w:after="240"/>
        <w:ind w:left="360" w:hangingChars="200" w:hanging="360"/>
      </w:pPr>
      <w:r>
        <w:t xml:space="preserve">Follow the instructions displayed and press </w:t>
      </w:r>
      <w:r>
        <w:rPr>
          <w:b/>
        </w:rPr>
        <w:t>OK</w:t>
      </w:r>
      <w:r>
        <w:t xml:space="preserve"> after completing the instructions shown. </w:t>
      </w:r>
      <w:r w:rsidR="00EC11DD">
        <w:t xml:space="preserve">IMPORTANT: </w:t>
      </w:r>
      <w:r>
        <w:t>Please pay attention to the Note.</w:t>
      </w:r>
    </w:p>
    <w:p w14:paraId="69324508" w14:textId="77777777" w:rsidR="00063FE5" w:rsidRDefault="002E0AE4">
      <w:pPr>
        <w:spacing w:after="240"/>
        <w:ind w:left="360" w:hangingChars="200" w:hanging="360"/>
        <w:jc w:val="center"/>
      </w:pPr>
      <w:r>
        <w:rPr>
          <w:noProof/>
          <w:lang w:val="en-CA" w:eastAsia="en-CA"/>
        </w:rPr>
        <w:lastRenderedPageBreak/>
        <w:drawing>
          <wp:inline distT="0" distB="0" distL="114300" distR="114300" wp14:anchorId="5ABA5E35" wp14:editId="53DAE8C3">
            <wp:extent cx="3600000" cy="2078714"/>
            <wp:effectExtent l="19050" t="19050" r="19685" b="17145"/>
            <wp:docPr id="81" name="图片 81" descr="lQDPDhr8fHtJGLzNAnrNBEqwjqN1Bu0sXycByuqRecDTAA_1098_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lQDPDhr8fHtJGLzNAnrNBEqwjqN1Bu0sXycByuqRecDTAA_1098_634"/>
                    <pic:cNvPicPr>
                      <a:picLocks noChangeAspect="1"/>
                    </pic:cNvPicPr>
                  </pic:nvPicPr>
                  <pic:blipFill>
                    <a:blip r:embed="rId102"/>
                    <a:stretch>
                      <a:fillRect/>
                    </a:stretch>
                  </pic:blipFill>
                  <pic:spPr>
                    <a:xfrm>
                      <a:off x="0" y="0"/>
                      <a:ext cx="3600000" cy="2078714"/>
                    </a:xfrm>
                    <a:prstGeom prst="rect">
                      <a:avLst/>
                    </a:prstGeom>
                    <a:ln>
                      <a:solidFill>
                        <a:schemeClr val="tx1"/>
                      </a:solidFill>
                    </a:ln>
                  </pic:spPr>
                </pic:pic>
              </a:graphicData>
            </a:graphic>
          </wp:inline>
        </w:drawing>
      </w:r>
    </w:p>
    <w:p w14:paraId="367D6E29" w14:textId="77777777" w:rsidR="00063FE5" w:rsidRDefault="002E0AE4">
      <w:pPr>
        <w:widowControl w:val="0"/>
        <w:numPr>
          <w:ilvl w:val="0"/>
          <w:numId w:val="14"/>
        </w:numPr>
        <w:spacing w:after="240"/>
        <w:ind w:left="360" w:hangingChars="200" w:hanging="360"/>
      </w:pPr>
      <w:r>
        <w:t xml:space="preserve">Press the </w:t>
      </w:r>
      <w:r>
        <w:rPr>
          <w:b/>
          <w:bCs/>
        </w:rPr>
        <w:t>OK</w:t>
      </w:r>
      <w:r>
        <w:t xml:space="preserve"> button to start the regeneration.</w:t>
      </w:r>
    </w:p>
    <w:p w14:paraId="04F7F8C9" w14:textId="77777777" w:rsidR="00063FE5" w:rsidRDefault="002E0AE4">
      <w:pPr>
        <w:spacing w:after="240"/>
        <w:ind w:left="360" w:hangingChars="200" w:hanging="360"/>
        <w:jc w:val="center"/>
      </w:pPr>
      <w:r>
        <w:rPr>
          <w:noProof/>
          <w:lang w:val="en-CA" w:eastAsia="en-CA"/>
        </w:rPr>
        <w:drawing>
          <wp:inline distT="0" distB="0" distL="114300" distR="114300" wp14:anchorId="7D62F86C" wp14:editId="7695BF70">
            <wp:extent cx="3600000" cy="2067425"/>
            <wp:effectExtent l="19050" t="19050" r="19685" b="28575"/>
            <wp:docPr id="82" name="图片 82" descr="lQLPDhr8ea493IjNAnbNBEmwESHHtsCA1DoByuX6YMBXAA_1097_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lQLPDhr8ea493IjNAnbNBEmwESHHtsCA1DoByuX6YMBXAA_1097_630"/>
                    <pic:cNvPicPr>
                      <a:picLocks noChangeAspect="1"/>
                    </pic:cNvPicPr>
                  </pic:nvPicPr>
                  <pic:blipFill>
                    <a:blip r:embed="rId103"/>
                    <a:stretch>
                      <a:fillRect/>
                    </a:stretch>
                  </pic:blipFill>
                  <pic:spPr>
                    <a:xfrm>
                      <a:off x="0" y="0"/>
                      <a:ext cx="3600000" cy="2067425"/>
                    </a:xfrm>
                    <a:prstGeom prst="rect">
                      <a:avLst/>
                    </a:prstGeom>
                    <a:ln>
                      <a:solidFill>
                        <a:schemeClr val="tx1"/>
                      </a:solidFill>
                    </a:ln>
                  </pic:spPr>
                </pic:pic>
              </a:graphicData>
            </a:graphic>
          </wp:inline>
        </w:drawing>
      </w:r>
    </w:p>
    <w:p w14:paraId="0AEC95F2" w14:textId="77777777" w:rsidR="0043241F" w:rsidRPr="0043241F" w:rsidRDefault="0043241F" w:rsidP="00864160">
      <w:pPr>
        <w:pStyle w:val="aff2"/>
        <w:ind w:left="420" w:firstLineChars="0" w:firstLine="0"/>
        <w:rPr>
          <w:vanish/>
        </w:rPr>
      </w:pPr>
    </w:p>
    <w:p w14:paraId="28D5EB90" w14:textId="77777777" w:rsidR="0043241F" w:rsidRPr="0043241F" w:rsidRDefault="0043241F">
      <w:pPr>
        <w:pStyle w:val="aff2"/>
        <w:numPr>
          <w:ilvl w:val="0"/>
          <w:numId w:val="26"/>
        </w:numPr>
        <w:ind w:firstLineChars="0"/>
        <w:rPr>
          <w:vanish/>
        </w:rPr>
      </w:pPr>
    </w:p>
    <w:p w14:paraId="641B5CD5" w14:textId="77777777" w:rsidR="0043241F" w:rsidRPr="0043241F" w:rsidRDefault="0043241F">
      <w:pPr>
        <w:pStyle w:val="aff2"/>
        <w:numPr>
          <w:ilvl w:val="0"/>
          <w:numId w:val="26"/>
        </w:numPr>
        <w:ind w:firstLineChars="0"/>
        <w:rPr>
          <w:vanish/>
        </w:rPr>
      </w:pPr>
    </w:p>
    <w:p w14:paraId="1353BC9C" w14:textId="77777777" w:rsidR="0043241F" w:rsidRPr="0043241F" w:rsidRDefault="0043241F">
      <w:pPr>
        <w:pStyle w:val="aff2"/>
        <w:numPr>
          <w:ilvl w:val="0"/>
          <w:numId w:val="26"/>
        </w:numPr>
        <w:ind w:firstLineChars="0"/>
        <w:rPr>
          <w:vanish/>
        </w:rPr>
      </w:pPr>
    </w:p>
    <w:p w14:paraId="5350D694" w14:textId="4CB45632" w:rsidR="00063FE5" w:rsidRDefault="002E0AE4">
      <w:pPr>
        <w:widowControl w:val="0"/>
        <w:numPr>
          <w:ilvl w:val="0"/>
          <w:numId w:val="14"/>
        </w:numPr>
        <w:spacing w:after="240"/>
        <w:ind w:left="360" w:hangingChars="200" w:hanging="360"/>
      </w:pPr>
      <w:r>
        <w:t xml:space="preserve">Wait for the value of carbon deposit to decrease until a message of ‘Emergency regeneration has been </w:t>
      </w:r>
      <w:r w:rsidRPr="0043241F">
        <w:rPr>
          <w:b/>
          <w:bCs/>
          <w:i/>
          <w:iCs/>
        </w:rPr>
        <w:t>completed</w:t>
      </w:r>
      <w:r>
        <w:t>’ pops up, this process may take up to 40 minutes.</w:t>
      </w:r>
    </w:p>
    <w:p w14:paraId="5F44CE38" w14:textId="77777777" w:rsidR="00063FE5" w:rsidRDefault="002E0AE4" w:rsidP="0043241F">
      <w:pPr>
        <w:spacing w:after="240" w:afterAutospacing="0"/>
        <w:ind w:left="360" w:hangingChars="200" w:hanging="360"/>
        <w:jc w:val="center"/>
      </w:pPr>
      <w:r>
        <w:rPr>
          <w:noProof/>
          <w:lang w:val="en-CA" w:eastAsia="en-CA"/>
        </w:rPr>
        <w:drawing>
          <wp:inline distT="0" distB="0" distL="114300" distR="114300" wp14:anchorId="549E2F85" wp14:editId="4C426AD1">
            <wp:extent cx="3600000" cy="2076597"/>
            <wp:effectExtent l="19050" t="19050" r="19685" b="19050"/>
            <wp:docPr id="83" name="图片 83" descr="lQLPDhr8eimfjW_NAnrNBEuwc6WkTg1hwV4ByubEN4CeAA_1099_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lQLPDhr8eimfjW_NAnrNBEuwc6WkTg1hwV4ByubEN4CeAA_1099_634"/>
                    <pic:cNvPicPr>
                      <a:picLocks noChangeAspect="1"/>
                    </pic:cNvPicPr>
                  </pic:nvPicPr>
                  <pic:blipFill>
                    <a:blip r:embed="rId104"/>
                    <a:stretch>
                      <a:fillRect/>
                    </a:stretch>
                  </pic:blipFill>
                  <pic:spPr>
                    <a:xfrm>
                      <a:off x="0" y="0"/>
                      <a:ext cx="3600000" cy="2076597"/>
                    </a:xfrm>
                    <a:prstGeom prst="rect">
                      <a:avLst/>
                    </a:prstGeom>
                    <a:ln>
                      <a:solidFill>
                        <a:schemeClr val="tx1"/>
                      </a:solidFill>
                    </a:ln>
                  </pic:spPr>
                </pic:pic>
              </a:graphicData>
            </a:graphic>
          </wp:inline>
        </w:drawing>
      </w:r>
    </w:p>
    <w:p w14:paraId="67FDB3FF" w14:textId="77777777" w:rsidR="00063FE5" w:rsidRDefault="002E0AE4">
      <w:pPr>
        <w:widowControl w:val="0"/>
        <w:numPr>
          <w:ilvl w:val="0"/>
          <w:numId w:val="14"/>
        </w:numPr>
        <w:spacing w:after="240" w:afterAutospacing="0"/>
        <w:ind w:left="360" w:hangingChars="200" w:hanging="360"/>
      </w:pPr>
      <w:r>
        <w:t xml:space="preserve">Wait for </w:t>
      </w:r>
      <w:r>
        <w:rPr>
          <w:b/>
          <w:bCs/>
        </w:rPr>
        <w:t>2 minutes</w:t>
      </w:r>
      <w:r>
        <w:t xml:space="preserve"> to let the particulate filter cool down.</w:t>
      </w:r>
    </w:p>
    <w:p w14:paraId="0AEF36F3" w14:textId="77777777" w:rsidR="00063FE5" w:rsidRDefault="002E0AE4">
      <w:pPr>
        <w:spacing w:after="240"/>
        <w:ind w:left="360" w:hangingChars="200" w:hanging="360"/>
        <w:jc w:val="center"/>
        <w:rPr>
          <w:szCs w:val="13"/>
        </w:rPr>
      </w:pPr>
      <w:r>
        <w:rPr>
          <w:noProof/>
          <w:szCs w:val="13"/>
          <w:lang w:val="en-CA" w:eastAsia="en-CA"/>
        </w:rPr>
        <w:lastRenderedPageBreak/>
        <w:drawing>
          <wp:inline distT="0" distB="0" distL="114300" distR="114300" wp14:anchorId="20B91ADD" wp14:editId="5A07A270">
            <wp:extent cx="3600000" cy="2078714"/>
            <wp:effectExtent l="19050" t="19050" r="19685" b="17145"/>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105"/>
                    <a:stretch>
                      <a:fillRect/>
                    </a:stretch>
                  </pic:blipFill>
                  <pic:spPr>
                    <a:xfrm>
                      <a:off x="0" y="0"/>
                      <a:ext cx="3600000" cy="2078714"/>
                    </a:xfrm>
                    <a:prstGeom prst="rect">
                      <a:avLst/>
                    </a:prstGeom>
                    <a:noFill/>
                    <a:ln>
                      <a:solidFill>
                        <a:schemeClr val="tx1"/>
                      </a:solidFill>
                    </a:ln>
                  </pic:spPr>
                </pic:pic>
              </a:graphicData>
            </a:graphic>
          </wp:inline>
        </w:drawing>
      </w:r>
    </w:p>
    <w:p w14:paraId="416EC7BE" w14:textId="77777777" w:rsidR="00063FE5" w:rsidRDefault="002E0AE4">
      <w:pPr>
        <w:widowControl w:val="0"/>
        <w:numPr>
          <w:ilvl w:val="0"/>
          <w:numId w:val="14"/>
        </w:numPr>
        <w:spacing w:after="240"/>
        <w:ind w:left="360" w:hangingChars="200" w:hanging="360"/>
      </w:pPr>
      <w:r>
        <w:t xml:space="preserve">Press </w:t>
      </w:r>
      <w:proofErr w:type="gramStart"/>
      <w:r w:rsidRPr="0043241F">
        <w:rPr>
          <w:b/>
          <w:bCs/>
          <w:i/>
          <w:iCs/>
        </w:rPr>
        <w:t>drop</w:t>
      </w:r>
      <w:proofErr w:type="gramEnd"/>
      <w:r w:rsidRPr="0043241F">
        <w:rPr>
          <w:b/>
          <w:bCs/>
          <w:i/>
          <w:iCs/>
        </w:rPr>
        <w:t xml:space="preserve"> out</w:t>
      </w:r>
      <w:r>
        <w:t xml:space="preserve"> to exit the DPF function.</w:t>
      </w:r>
    </w:p>
    <w:p w14:paraId="73C71139" w14:textId="77777777" w:rsidR="00063FE5" w:rsidRPr="00DF0ED7" w:rsidRDefault="002E0AE4">
      <w:pPr>
        <w:pStyle w:val="1"/>
        <w:numPr>
          <w:ilvl w:val="0"/>
          <w:numId w:val="31"/>
        </w:numPr>
        <w:rPr>
          <w:rStyle w:val="11"/>
          <w:rFonts w:eastAsia="微软雅黑"/>
          <w:iCs w:val="0"/>
          <w:color w:val="000000" w:themeColor="text1"/>
          <w:sz w:val="36"/>
        </w:rPr>
      </w:pPr>
      <w:bookmarkStart w:id="194" w:name="_Toc432422980"/>
      <w:bookmarkStart w:id="195" w:name="_Toc432422360"/>
      <w:bookmarkStart w:id="196" w:name="_Toc432422498"/>
      <w:bookmarkStart w:id="197" w:name="_Toc72836039"/>
      <w:bookmarkStart w:id="198" w:name="_Toc5565"/>
      <w:bookmarkStart w:id="199" w:name="_Toc23187"/>
      <w:bookmarkStart w:id="200" w:name="_Toc10074"/>
      <w:bookmarkStart w:id="201" w:name="_Toc30847"/>
      <w:bookmarkStart w:id="202" w:name="_Toc18920"/>
      <w:bookmarkStart w:id="203" w:name="_Toc116662274"/>
      <w:bookmarkEnd w:id="137"/>
      <w:bookmarkEnd w:id="138"/>
      <w:bookmarkEnd w:id="139"/>
      <w:bookmarkEnd w:id="140"/>
      <w:bookmarkEnd w:id="164"/>
      <w:bookmarkEnd w:id="165"/>
      <w:bookmarkEnd w:id="166"/>
      <w:bookmarkEnd w:id="167"/>
      <w:bookmarkEnd w:id="168"/>
      <w:r w:rsidRPr="00DF0ED7">
        <w:rPr>
          <w:rStyle w:val="11"/>
          <w:rFonts w:eastAsia="微软雅黑" w:hint="eastAsia"/>
          <w:iCs w:val="0"/>
          <w:color w:val="000000" w:themeColor="text1"/>
          <w:sz w:val="36"/>
        </w:rPr>
        <w:t>Setting</w:t>
      </w:r>
      <w:bookmarkEnd w:id="194"/>
      <w:bookmarkEnd w:id="195"/>
      <w:bookmarkEnd w:id="196"/>
      <w:r w:rsidRPr="00DF0ED7">
        <w:rPr>
          <w:rStyle w:val="11"/>
          <w:rFonts w:eastAsia="微软雅黑" w:hint="eastAsia"/>
          <w:iCs w:val="0"/>
          <w:color w:val="000000" w:themeColor="text1"/>
          <w:sz w:val="36"/>
        </w:rPr>
        <w:t>s</w:t>
      </w:r>
      <w:bookmarkEnd w:id="197"/>
      <w:bookmarkEnd w:id="198"/>
      <w:bookmarkEnd w:id="199"/>
      <w:bookmarkEnd w:id="200"/>
      <w:bookmarkEnd w:id="201"/>
      <w:bookmarkEnd w:id="202"/>
      <w:bookmarkEnd w:id="203"/>
    </w:p>
    <w:p w14:paraId="36ECB7B0" w14:textId="54943EE5" w:rsidR="00063FE5" w:rsidRDefault="002E0AE4">
      <w:pPr>
        <w:spacing w:after="240"/>
      </w:pPr>
      <w:bookmarkStart w:id="204" w:name="OLE_LINK4"/>
      <w:r>
        <w:t xml:space="preserve">Click the Settings button to adjust the default settings and view information about the </w:t>
      </w:r>
      <w:r w:rsidR="00760993">
        <w:t>Scan tool</w:t>
      </w:r>
      <w:r>
        <w:t xml:space="preserve">. There are </w:t>
      </w:r>
      <w:r w:rsidR="006B5992">
        <w:t xml:space="preserve">five </w:t>
      </w:r>
      <w:r>
        <w:t>options available in the system settings:</w:t>
      </w:r>
    </w:p>
    <w:p w14:paraId="324FAEC9" w14:textId="77777777" w:rsidR="00063FE5" w:rsidRDefault="002E0AE4">
      <w:pPr>
        <w:pStyle w:val="aff2"/>
        <w:numPr>
          <w:ilvl w:val="0"/>
          <w:numId w:val="18"/>
        </w:numPr>
        <w:spacing w:after="240"/>
        <w:ind w:firstLineChars="0"/>
        <w:rPr>
          <w:b/>
          <w:bCs/>
        </w:rPr>
      </w:pPr>
      <w:r>
        <w:rPr>
          <w:b/>
          <w:bCs/>
        </w:rPr>
        <w:t>Language</w:t>
      </w:r>
    </w:p>
    <w:p w14:paraId="35F11250" w14:textId="668EE6F3" w:rsidR="00063FE5" w:rsidRDefault="002E0AE4">
      <w:pPr>
        <w:pStyle w:val="aff2"/>
        <w:numPr>
          <w:ilvl w:val="0"/>
          <w:numId w:val="18"/>
        </w:numPr>
        <w:spacing w:after="240"/>
        <w:ind w:firstLineChars="0"/>
        <w:rPr>
          <w:b/>
          <w:bCs/>
        </w:rPr>
      </w:pPr>
      <w:r>
        <w:rPr>
          <w:b/>
          <w:bCs/>
        </w:rPr>
        <w:t>Unit</w:t>
      </w:r>
    </w:p>
    <w:p w14:paraId="7C5850DD" w14:textId="77777777" w:rsidR="00063FE5" w:rsidRDefault="002E0AE4">
      <w:pPr>
        <w:pStyle w:val="aff2"/>
        <w:numPr>
          <w:ilvl w:val="0"/>
          <w:numId w:val="18"/>
        </w:numPr>
        <w:spacing w:after="240"/>
        <w:ind w:firstLineChars="0"/>
        <w:rPr>
          <w:b/>
          <w:bCs/>
        </w:rPr>
      </w:pPr>
      <w:r>
        <w:rPr>
          <w:rFonts w:eastAsiaTheme="minorEastAsia" w:hint="eastAsia"/>
          <w:b/>
          <w:bCs/>
        </w:rPr>
        <w:t>M</w:t>
      </w:r>
      <w:r>
        <w:rPr>
          <w:rFonts w:eastAsiaTheme="minorEastAsia"/>
          <w:b/>
          <w:bCs/>
        </w:rPr>
        <w:t>y Workshop Info</w:t>
      </w:r>
    </w:p>
    <w:p w14:paraId="63232B44" w14:textId="563DA929" w:rsidR="00063FE5" w:rsidRDefault="006B5992">
      <w:pPr>
        <w:pStyle w:val="aff2"/>
        <w:numPr>
          <w:ilvl w:val="0"/>
          <w:numId w:val="18"/>
        </w:numPr>
        <w:spacing w:after="240"/>
        <w:ind w:firstLineChars="0"/>
        <w:rPr>
          <w:b/>
          <w:bCs/>
        </w:rPr>
      </w:pPr>
      <w:r>
        <w:rPr>
          <w:b/>
          <w:bCs/>
        </w:rPr>
        <w:t>Firmware Information</w:t>
      </w:r>
    </w:p>
    <w:p w14:paraId="573FA8A4" w14:textId="77777777" w:rsidR="00063FE5" w:rsidRDefault="002E0AE4">
      <w:pPr>
        <w:pStyle w:val="aff2"/>
        <w:numPr>
          <w:ilvl w:val="0"/>
          <w:numId w:val="18"/>
        </w:numPr>
        <w:spacing w:after="240"/>
        <w:ind w:firstLineChars="0"/>
        <w:rPr>
          <w:b/>
          <w:bCs/>
        </w:rPr>
      </w:pPr>
      <w:r>
        <w:rPr>
          <w:b/>
          <w:bCs/>
        </w:rPr>
        <w:t>About</w:t>
      </w:r>
      <w:bookmarkEnd w:id="204"/>
    </w:p>
    <w:p w14:paraId="40358CB8" w14:textId="77777777" w:rsidR="00063FE5" w:rsidRPr="002872F1" w:rsidRDefault="002E0AE4">
      <w:pPr>
        <w:pStyle w:val="2"/>
        <w:spacing w:after="240"/>
        <w:rPr>
          <w:rFonts w:ascii="Arial" w:hAnsi="Arial" w:cs="Arial"/>
          <w:sz w:val="24"/>
          <w:szCs w:val="24"/>
        </w:rPr>
      </w:pPr>
      <w:bookmarkStart w:id="205" w:name="_Toc86943292"/>
      <w:bookmarkStart w:id="206" w:name="_Toc116662275"/>
      <w:r w:rsidRPr="002872F1">
        <w:rPr>
          <w:rFonts w:ascii="Arial" w:hAnsi="Arial" w:cs="Arial"/>
          <w:sz w:val="24"/>
          <w:szCs w:val="24"/>
        </w:rPr>
        <w:t>Language</w:t>
      </w:r>
      <w:bookmarkEnd w:id="205"/>
      <w:bookmarkEnd w:id="206"/>
    </w:p>
    <w:p w14:paraId="61645352" w14:textId="203927D4" w:rsidR="00063FE5" w:rsidRDefault="002E0AE4">
      <w:pPr>
        <w:spacing w:after="240"/>
        <w:rPr>
          <w:rFonts w:eastAsiaTheme="minorEastAsia"/>
        </w:rPr>
      </w:pPr>
      <w:r>
        <w:t xml:space="preserve">The languages supported by this device are listed in </w:t>
      </w:r>
      <w:r>
        <w:rPr>
          <w:b/>
          <w:bCs/>
        </w:rPr>
        <w:t>Settings</w:t>
      </w:r>
      <w:r>
        <w:t xml:space="preserve">. In areas outside the English area, the default language is English and the local official language. Users can switch between English and local official languages on the device by themselves. If you need to switch </w:t>
      </w:r>
      <w:r w:rsidR="006B5992">
        <w:t xml:space="preserve">to </w:t>
      </w:r>
      <w:r>
        <w:t xml:space="preserve">other languages, please contact </w:t>
      </w:r>
      <w:r w:rsidR="00C41AD0">
        <w:t>XTOOL</w:t>
      </w:r>
      <w:r w:rsidR="006B5992">
        <w:t xml:space="preserve"> technical support at </w:t>
      </w:r>
      <w:r w:rsidR="006B5992" w:rsidRPr="00BD062D">
        <w:rPr>
          <w:i/>
          <w:iCs/>
          <w:u w:val="single"/>
        </w:rPr>
        <w:t>supporting@</w:t>
      </w:r>
      <w:r w:rsidR="00C41AD0" w:rsidRPr="00BD062D">
        <w:rPr>
          <w:i/>
          <w:iCs/>
          <w:u w:val="single"/>
        </w:rPr>
        <w:t>XTOOL</w:t>
      </w:r>
      <w:r w:rsidR="006B5992" w:rsidRPr="00BD062D">
        <w:rPr>
          <w:i/>
          <w:iCs/>
          <w:u w:val="single"/>
        </w:rPr>
        <w:t>tech.com</w:t>
      </w:r>
      <w:r w:rsidR="006B5992" w:rsidRPr="006B5992" w:rsidDel="006B5992">
        <w:t xml:space="preserve"> </w:t>
      </w:r>
      <w:r>
        <w:t xml:space="preserve">to unbind the current language configuration and rebind it to the </w:t>
      </w:r>
      <w:r w:rsidR="006B5992">
        <w:t xml:space="preserve">desired </w:t>
      </w:r>
      <w:r>
        <w:t>language configuration. After the configuration is successfully changed, you can switch the target language.</w:t>
      </w:r>
    </w:p>
    <w:p w14:paraId="0BD2649D" w14:textId="2BF9483C" w:rsidR="00FF364F" w:rsidRPr="00FD612B" w:rsidRDefault="002E0AE4" w:rsidP="00A33970">
      <w:pPr>
        <w:jc w:val="center"/>
      </w:pPr>
      <w:r>
        <w:rPr>
          <w:noProof/>
          <w:lang w:val="en-CA" w:eastAsia="en-CA"/>
        </w:rPr>
        <w:drawing>
          <wp:inline distT="0" distB="0" distL="0" distR="0" wp14:anchorId="12C726AD" wp14:editId="15AD4068">
            <wp:extent cx="3600000" cy="2099882"/>
            <wp:effectExtent l="19050" t="19050" r="19685" b="15240"/>
            <wp:docPr id="18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图片 14"/>
                    <pic:cNvPicPr>
                      <a:picLocks noChangeAspect="1" noChangeArrowheads="1"/>
                    </pic:cNvPicPr>
                  </pic:nvPicPr>
                  <pic:blipFill>
                    <a:blip r:embed="rId106" cstate="print">
                      <a:extLst>
                        <a:ext uri="{28A0092B-C50C-407E-A947-70E740481C1C}">
                          <a14:useLocalDpi xmlns:a14="http://schemas.microsoft.com/office/drawing/2010/main" val="0"/>
                        </a:ext>
                      </a:extLst>
                    </a:blip>
                    <a:srcRect t="-115" b="558"/>
                    <a:stretch>
                      <a:fillRect/>
                    </a:stretch>
                  </pic:blipFill>
                  <pic:spPr>
                    <a:xfrm>
                      <a:off x="0" y="0"/>
                      <a:ext cx="3600000" cy="2099882"/>
                    </a:xfrm>
                    <a:prstGeom prst="rect">
                      <a:avLst/>
                    </a:prstGeom>
                    <a:noFill/>
                    <a:ln w="9525" cap="flat" cmpd="sng" algn="ctr">
                      <a:solidFill>
                        <a:sysClr val="window" lastClr="FFFFFF">
                          <a:lumMod val="75000"/>
                        </a:sysClr>
                      </a:solidFill>
                      <a:prstDash val="solid"/>
                      <a:round/>
                      <a:headEnd type="none" w="med" len="med"/>
                      <a:tailEnd type="none" w="med" len="med"/>
                    </a:ln>
                    <a:effectLst/>
                  </pic:spPr>
                </pic:pic>
              </a:graphicData>
            </a:graphic>
          </wp:inline>
        </w:drawing>
      </w:r>
    </w:p>
    <w:p w14:paraId="067CDBD1" w14:textId="7309AA73" w:rsidR="00063FE5" w:rsidRPr="00FD612B" w:rsidRDefault="00A33970" w:rsidP="00FD612B">
      <w:pPr>
        <w:pStyle w:val="1b"/>
      </w:pPr>
      <w:r w:rsidRPr="00A33970">
        <w:rPr>
          <w:rStyle w:val="right"/>
          <w:noProof/>
          <w:u w:val="none"/>
        </w:rPr>
        <mc:AlternateContent>
          <mc:Choice Requires="wps">
            <w:drawing>
              <wp:inline distT="0" distB="0" distL="0" distR="0" wp14:anchorId="54DCECBF" wp14:editId="3A7335AD">
                <wp:extent cx="6620256" cy="299923"/>
                <wp:effectExtent l="0" t="0" r="28575" b="24130"/>
                <wp:docPr id="38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256" cy="299923"/>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14:paraId="17354E4D" w14:textId="5F6FF3F7" w:rsidR="00A33970" w:rsidRPr="008328CD" w:rsidRDefault="008328CD" w:rsidP="00A33970">
                            <w:pPr>
                              <w:pStyle w:val="1b"/>
                              <w:spacing w:after="0" w:afterAutospacing="0"/>
                              <w:rPr>
                                <w:rFonts w:eastAsiaTheme="minorEastAsia"/>
                                <w:sz w:val="16"/>
                                <w:szCs w:val="16"/>
                              </w:rPr>
                            </w:pPr>
                            <w:r w:rsidRPr="00A33970">
                              <w:rPr>
                                <w:rFonts w:ascii="Segoe UI Emoji" w:eastAsia="Segoe UI Emoji" w:hAnsi="Segoe UI Emoji" w:cs="Segoe UI Emoji"/>
                                <w:sz w:val="18"/>
                                <w:szCs w:val="18"/>
                              </w:rPr>
                              <w:t>⚠</w:t>
                            </w:r>
                            <w:r w:rsidRPr="00A33970">
                              <w:rPr>
                                <w:rFonts w:asciiTheme="minorHAnsi" w:hAnsiTheme="minorHAnsi"/>
                                <w:sz w:val="18"/>
                                <w:szCs w:val="18"/>
                              </w:rPr>
                              <w:t xml:space="preserve"> </w:t>
                            </w:r>
                            <w:r w:rsidR="00BD062D" w:rsidRPr="008328CD">
                              <w:rPr>
                                <w:rFonts w:ascii="Segoe UI Symbol" w:hAnsi="Segoe UI Symbol" w:cs="Segoe UI Symbol"/>
                                <w:sz w:val="16"/>
                                <w:szCs w:val="16"/>
                              </w:rPr>
                              <w:t>This</w:t>
                            </w:r>
                            <w:r w:rsidR="00A33970" w:rsidRPr="008328CD">
                              <w:rPr>
                                <w:rFonts w:ascii="Segoe UI Symbol" w:hAnsi="Segoe UI Symbol" w:cs="Segoe UI Symbol"/>
                                <w:sz w:val="16"/>
                                <w:szCs w:val="16"/>
                              </w:rPr>
                              <w:t xml:space="preserve"> will only change the language of the APP. If you want to change the system language, please go to Android Settings.</w:t>
                            </w:r>
                          </w:p>
                        </w:txbxContent>
                      </wps:txbx>
                      <wps:bodyPr rot="0" vert="horz" wrap="square" lIns="91440" tIns="45720" rIns="91440" bIns="45720" anchor="t" anchorCtr="0">
                        <a:noAutofit/>
                      </wps:bodyPr>
                    </wps:wsp>
                  </a:graphicData>
                </a:graphic>
              </wp:inline>
            </w:drawing>
          </mc:Choice>
          <mc:Fallback>
            <w:pict>
              <v:roundrect w14:anchorId="54DCECBF" id="_x0000_s1030" style="width:521.3pt;height:23.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" fillcolor="white [3201]" strokecolor="black [3200]" strokeweight="1pt">
                <v:stroke joinstyle="miter"/>
                <v:textbox>
                  <w:txbxContent>
                    <w:p w14:paraId="17354E4D" w14:textId="5F6FF3F7" w:rsidR="00A33970" w:rsidRPr="008328CD" w:rsidRDefault="008328CD" w:rsidP="00A33970">
                      <w:pPr>
                        <w:pStyle w:val="1b"/>
                        <w:spacing w:after="0" w:afterAutospacing="0"/>
                        <w:rPr>
                          <w:rFonts w:eastAsiaTheme="minorEastAsia"/>
                          <w:sz w:val="16"/>
                          <w:szCs w:val="16"/>
                        </w:rPr>
                      </w:pPr>
                      <w:r w:rsidRPr="00A33970">
                        <w:rPr>
                          <w:rFonts w:ascii="Segoe UI Emoji" w:eastAsia="Segoe UI Emoji" w:hAnsi="Segoe UI Emoji" w:cs="Segoe UI Emoji"/>
                          <w:sz w:val="18"/>
                          <w:szCs w:val="18"/>
                        </w:rPr>
                        <w:t>⚠</w:t>
                      </w:r>
                      <w:r w:rsidRPr="00A33970">
                        <w:rPr>
                          <w:rFonts w:asciiTheme="minorHAnsi" w:hAnsiTheme="minorHAnsi"/>
                          <w:sz w:val="18"/>
                          <w:szCs w:val="18"/>
                        </w:rPr>
                        <w:t xml:space="preserve"> </w:t>
                      </w:r>
                      <w:r w:rsidR="00BD062D" w:rsidRPr="008328CD">
                        <w:rPr>
                          <w:rFonts w:ascii="Segoe UI Symbol" w:hAnsi="Segoe UI Symbol" w:cs="Segoe UI Symbol"/>
                          <w:sz w:val="16"/>
                          <w:szCs w:val="16"/>
                        </w:rPr>
                        <w:t>This</w:t>
                      </w:r>
                      <w:r w:rsidR="00A33970" w:rsidRPr="008328CD">
                        <w:rPr>
                          <w:rFonts w:ascii="Segoe UI Symbol" w:hAnsi="Segoe UI Symbol" w:cs="Segoe UI Symbol"/>
                          <w:sz w:val="16"/>
                          <w:szCs w:val="16"/>
                        </w:rPr>
                        <w:t xml:space="preserve"> will only change the language of the APP. If you want to change the system language, please go to Android Settings.</w:t>
                      </w:r>
                    </w:p>
                  </w:txbxContent>
                </v:textbox>
                <w10:anchorlock/>
              </v:roundrect>
            </w:pict>
          </mc:Fallback>
        </mc:AlternateContent>
      </w:r>
    </w:p>
    <w:p w14:paraId="7F0984F6" w14:textId="77777777" w:rsidR="00063FE5" w:rsidRDefault="002E0AE4">
      <w:pPr>
        <w:numPr>
          <w:ilvl w:val="0"/>
          <w:numId w:val="19"/>
        </w:numPr>
        <w:spacing w:after="240"/>
      </w:pPr>
      <w:r>
        <w:rPr>
          <w:b/>
          <w:bCs/>
        </w:rPr>
        <w:t>How to change the language of your software?</w:t>
      </w:r>
      <w:r>
        <w:t xml:space="preserve"> </w:t>
      </w:r>
    </w:p>
    <w:p w14:paraId="2B3EDFBC" w14:textId="155501D0" w:rsidR="00063FE5" w:rsidRDefault="002E0AE4">
      <w:pPr>
        <w:numPr>
          <w:ilvl w:val="0"/>
          <w:numId w:val="20"/>
        </w:numPr>
        <w:spacing w:after="240"/>
      </w:pPr>
      <w:r>
        <w:rPr>
          <w:b/>
          <w:bCs/>
        </w:rPr>
        <w:lastRenderedPageBreak/>
        <w:t>Step1:</w:t>
      </w:r>
      <w:r>
        <w:t xml:space="preserve"> Contact your dealer</w:t>
      </w:r>
      <w:r w:rsidR="00CC7CE2">
        <w:t xml:space="preserve"> or </w:t>
      </w:r>
      <w:r w:rsidR="00C41AD0">
        <w:t>XTOOL</w:t>
      </w:r>
      <w:r w:rsidR="00CC7CE2">
        <w:t xml:space="preserve"> Support</w:t>
      </w:r>
      <w:r>
        <w:t xml:space="preserve"> and leave a message about the language you need and the S/N of your device</w:t>
      </w:r>
      <w:r w:rsidR="006B5992">
        <w:t>.  A</w:t>
      </w:r>
      <w:r>
        <w:t xml:space="preserve"> technician will modify the language configuration for you in the background.</w:t>
      </w:r>
      <w:r w:rsidR="006B5992">
        <w:t xml:space="preserve">  Wait for a response from the technician indicating Step 1 is complete.</w:t>
      </w:r>
    </w:p>
    <w:p w14:paraId="2619E745" w14:textId="77777777" w:rsidR="00063FE5" w:rsidRDefault="002E0AE4">
      <w:pPr>
        <w:numPr>
          <w:ilvl w:val="0"/>
          <w:numId w:val="20"/>
        </w:numPr>
        <w:spacing w:after="240"/>
      </w:pPr>
      <w:r>
        <w:rPr>
          <w:b/>
          <w:bCs/>
        </w:rPr>
        <w:t>Step2:</w:t>
      </w:r>
      <w:r>
        <w:t xml:space="preserve"> </w:t>
      </w:r>
      <w:r>
        <w:rPr>
          <w:b/>
          <w:bCs/>
        </w:rPr>
        <w:t>Settings</w:t>
      </w:r>
      <w:r>
        <w:t>-&gt;</w:t>
      </w:r>
      <w:r>
        <w:rPr>
          <w:b/>
          <w:bCs/>
        </w:rPr>
        <w:t>Language</w:t>
      </w:r>
      <w:r>
        <w:t>-&gt;Choose language</w:t>
      </w:r>
    </w:p>
    <w:p w14:paraId="4ACA0FD7" w14:textId="77777777" w:rsidR="00063FE5" w:rsidRDefault="002E0AE4">
      <w:pPr>
        <w:numPr>
          <w:ilvl w:val="0"/>
          <w:numId w:val="20"/>
        </w:numPr>
        <w:spacing w:after="240"/>
      </w:pPr>
      <w:r>
        <w:rPr>
          <w:b/>
          <w:bCs/>
        </w:rPr>
        <w:t>Step3: OS Settings</w:t>
      </w:r>
      <w:r>
        <w:t>-&gt;</w:t>
      </w:r>
      <w:r>
        <w:rPr>
          <w:b/>
          <w:bCs/>
        </w:rPr>
        <w:t>Language &amp; input</w:t>
      </w:r>
      <w:r>
        <w:t>-&gt;Choose Language</w:t>
      </w:r>
    </w:p>
    <w:p w14:paraId="44CE99C6" w14:textId="77777777" w:rsidR="00063FE5" w:rsidRDefault="002E0AE4">
      <w:pPr>
        <w:numPr>
          <w:ilvl w:val="0"/>
          <w:numId w:val="20"/>
        </w:numPr>
        <w:spacing w:after="240"/>
      </w:pPr>
      <w:r>
        <w:rPr>
          <w:b/>
          <w:bCs/>
        </w:rPr>
        <w:t>Step4:</w:t>
      </w:r>
      <w:r>
        <w:t xml:space="preserve"> Back to </w:t>
      </w:r>
      <w:r>
        <w:rPr>
          <w:b/>
          <w:bCs/>
        </w:rPr>
        <w:t>Updates</w:t>
      </w:r>
      <w:r>
        <w:t xml:space="preserve"> to pull all packages again</w:t>
      </w:r>
    </w:p>
    <w:p w14:paraId="44EE25A2" w14:textId="77777777" w:rsidR="00063FE5" w:rsidRPr="002872F1" w:rsidRDefault="002E0AE4">
      <w:pPr>
        <w:pStyle w:val="2"/>
        <w:spacing w:after="240"/>
        <w:rPr>
          <w:sz w:val="24"/>
          <w:szCs w:val="24"/>
        </w:rPr>
      </w:pPr>
      <w:bookmarkStart w:id="207" w:name="_Toc22312"/>
      <w:bookmarkStart w:id="208" w:name="_Toc27728"/>
      <w:bookmarkStart w:id="209" w:name="_Toc2225"/>
      <w:bookmarkStart w:id="210" w:name="_Toc21683"/>
      <w:bookmarkStart w:id="211" w:name="_Toc72836041"/>
      <w:bookmarkStart w:id="212" w:name="_Toc116662276"/>
      <w:r w:rsidRPr="002872F1">
        <w:rPr>
          <w:rFonts w:hint="eastAsia"/>
          <w:sz w:val="24"/>
          <w:szCs w:val="24"/>
        </w:rPr>
        <w:t>Units</w:t>
      </w:r>
      <w:bookmarkEnd w:id="207"/>
      <w:bookmarkEnd w:id="208"/>
      <w:bookmarkEnd w:id="209"/>
      <w:bookmarkEnd w:id="210"/>
      <w:bookmarkEnd w:id="211"/>
      <w:bookmarkEnd w:id="212"/>
    </w:p>
    <w:p w14:paraId="7F26967C" w14:textId="7C75D40C" w:rsidR="00063FE5" w:rsidRDefault="002E0AE4">
      <w:pPr>
        <w:spacing w:after="240"/>
        <w:rPr>
          <w:rFonts w:eastAsiaTheme="minorEastAsia"/>
        </w:rPr>
      </w:pPr>
      <w:bookmarkStart w:id="213" w:name="_Hlk89452257"/>
      <w:r>
        <w:t>You can switch the unit</w:t>
      </w:r>
      <w:r w:rsidR="006B5992">
        <w:t>s</w:t>
      </w:r>
      <w:r>
        <w:t xml:space="preserve"> used by the system. </w:t>
      </w:r>
      <w:r w:rsidR="00760993">
        <w:t>Scan tool</w:t>
      </w:r>
      <w:r>
        <w:t xml:space="preserve"> provides you with </w:t>
      </w:r>
      <w:r>
        <w:rPr>
          <w:b/>
          <w:bCs/>
        </w:rPr>
        <w:t>Metric, Imperial</w:t>
      </w:r>
      <w:r>
        <w:t xml:space="preserve">, and </w:t>
      </w:r>
      <w:r>
        <w:rPr>
          <w:b/>
          <w:bCs/>
        </w:rPr>
        <w:t>US units</w:t>
      </w:r>
      <w:r>
        <w:t>. You can directly click on the unit you need</w:t>
      </w:r>
      <w:r w:rsidR="006B5992">
        <w:t>.  A</w:t>
      </w:r>
      <w:r>
        <w:t>fter the switch is successful, a blue checkmark will be displayed behind the unit’s name</w:t>
      </w:r>
      <w:r>
        <w:rPr>
          <w:rFonts w:hint="eastAsia"/>
        </w:rPr>
        <w:t>.</w:t>
      </w:r>
      <w:bookmarkEnd w:id="213"/>
    </w:p>
    <w:p w14:paraId="0667FCB3" w14:textId="77777777" w:rsidR="00063FE5" w:rsidRDefault="002E0AE4">
      <w:pPr>
        <w:spacing w:after="240"/>
        <w:jc w:val="center"/>
        <w:rPr>
          <w:rFonts w:eastAsiaTheme="minorEastAsia"/>
        </w:rPr>
      </w:pPr>
      <w:r>
        <w:rPr>
          <w:noProof/>
          <w:lang w:val="en-CA" w:eastAsia="en-CA"/>
        </w:rPr>
        <w:drawing>
          <wp:inline distT="0" distB="0" distL="0" distR="0" wp14:anchorId="51B6EA0F" wp14:editId="14673D36">
            <wp:extent cx="3600000" cy="2096354"/>
            <wp:effectExtent l="19050" t="19050" r="19685" b="18415"/>
            <wp:docPr id="187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图片 16"/>
                    <pic:cNvPicPr>
                      <a:picLocks noChangeAspect="1" noChangeArrowheads="1"/>
                    </pic:cNvPicPr>
                  </pic:nvPicPr>
                  <pic:blipFill>
                    <a:blip r:embed="rId107" cstate="print">
                      <a:extLst>
                        <a:ext uri="{28A0092B-C50C-407E-A947-70E740481C1C}">
                          <a14:useLocalDpi xmlns:a14="http://schemas.microsoft.com/office/drawing/2010/main" val="0"/>
                        </a:ext>
                      </a:extLst>
                    </a:blip>
                    <a:srcRect t="59" b="550"/>
                    <a:stretch>
                      <a:fillRect/>
                    </a:stretch>
                  </pic:blipFill>
                  <pic:spPr>
                    <a:xfrm>
                      <a:off x="0" y="0"/>
                      <a:ext cx="3600000" cy="2096354"/>
                    </a:xfrm>
                    <a:prstGeom prst="rect">
                      <a:avLst/>
                    </a:prstGeom>
                    <a:noFill/>
                    <a:ln w="9525" cap="flat" cmpd="sng" algn="ctr">
                      <a:solidFill>
                        <a:sysClr val="window" lastClr="FFFFFF">
                          <a:lumMod val="75000"/>
                        </a:sysClr>
                      </a:solidFill>
                      <a:prstDash val="solid"/>
                      <a:round/>
                      <a:headEnd type="none" w="med" len="med"/>
                      <a:tailEnd type="none" w="med" len="med"/>
                    </a:ln>
                    <a:effectLst/>
                  </pic:spPr>
                </pic:pic>
              </a:graphicData>
            </a:graphic>
          </wp:inline>
        </w:drawing>
      </w:r>
    </w:p>
    <w:p w14:paraId="27BD28C7" w14:textId="77777777" w:rsidR="00063FE5" w:rsidRDefault="002E0AE4">
      <w:pPr>
        <w:pStyle w:val="2"/>
        <w:spacing w:after="240"/>
      </w:pPr>
      <w:bookmarkStart w:id="214" w:name="_Toc6131"/>
      <w:bookmarkStart w:id="215" w:name="_Toc21947"/>
      <w:bookmarkStart w:id="216" w:name="_Toc12640"/>
      <w:bookmarkStart w:id="217" w:name="_Toc72836042"/>
      <w:bookmarkStart w:id="218" w:name="_Toc7781"/>
      <w:bookmarkStart w:id="219" w:name="_Toc116662277"/>
      <w:r>
        <w:rPr>
          <w:rFonts w:hint="eastAsia"/>
        </w:rPr>
        <w:t>My Workshop Info</w:t>
      </w:r>
      <w:bookmarkEnd w:id="214"/>
      <w:bookmarkEnd w:id="215"/>
      <w:bookmarkEnd w:id="216"/>
      <w:bookmarkEnd w:id="217"/>
      <w:bookmarkEnd w:id="218"/>
      <w:bookmarkEnd w:id="219"/>
    </w:p>
    <w:p w14:paraId="1ED2229A" w14:textId="7E384F46" w:rsidR="00063FE5" w:rsidRDefault="002E0AE4">
      <w:pPr>
        <w:spacing w:after="240"/>
        <w:rPr>
          <w:rFonts w:eastAsiaTheme="minorEastAsia"/>
        </w:rPr>
      </w:pPr>
      <w:r>
        <w:t xml:space="preserve">Click on </w:t>
      </w:r>
      <w:r>
        <w:rPr>
          <w:b/>
          <w:bCs/>
        </w:rPr>
        <w:t>My Workshop Information</w:t>
      </w:r>
      <w:r>
        <w:t>, you can input your workshop information here. As shown in the figure below, you need to fill in the valid information in the corresponding column and click "</w:t>
      </w:r>
      <w:r>
        <w:rPr>
          <w:b/>
          <w:bCs/>
        </w:rPr>
        <w:t>SUBMIT</w:t>
      </w:r>
      <w:r>
        <w:t>".</w:t>
      </w:r>
      <w:r>
        <w:rPr>
          <w:rFonts w:eastAsiaTheme="minorEastAsia" w:hint="eastAsia"/>
        </w:rPr>
        <w:t xml:space="preserve"> </w:t>
      </w:r>
      <w:r w:rsidR="006B5992">
        <w:t>Then</w:t>
      </w:r>
      <w:r>
        <w:t xml:space="preserve"> it will show your workshop information in the report when you generate a diagnostic report, including your company name, address, website, telephone, and mailbox.</w:t>
      </w:r>
    </w:p>
    <w:p w14:paraId="7E862C48" w14:textId="77777777" w:rsidR="00063FE5" w:rsidRDefault="002E0AE4">
      <w:pPr>
        <w:spacing w:after="240"/>
        <w:jc w:val="center"/>
        <w:rPr>
          <w:rFonts w:eastAsiaTheme="minorEastAsia"/>
        </w:rPr>
      </w:pPr>
      <w:r>
        <w:rPr>
          <w:noProof/>
          <w:lang w:val="en-CA" w:eastAsia="en-CA"/>
        </w:rPr>
        <w:drawing>
          <wp:inline distT="0" distB="0" distL="0" distR="0" wp14:anchorId="7772EE80" wp14:editId="1B0D077B">
            <wp:extent cx="3600000" cy="2127401"/>
            <wp:effectExtent l="19050" t="19050" r="19685" b="25400"/>
            <wp:docPr id="38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 name="图片 17"/>
                    <pic:cNvPicPr>
                      <a:picLocks noChangeAspect="1" noChangeArrowheads="1"/>
                    </pic:cNvPicPr>
                  </pic:nvPicPr>
                  <pic:blipFill>
                    <a:blip r:embed="rId108" cstate="print">
                      <a:extLst>
                        <a:ext uri="{28A0092B-C50C-407E-A947-70E740481C1C}">
                          <a14:useLocalDpi xmlns:a14="http://schemas.microsoft.com/office/drawing/2010/main" val="0"/>
                        </a:ext>
                      </a:extLst>
                    </a:blip>
                    <a:srcRect l="436" r="436"/>
                    <a:stretch>
                      <a:fillRect/>
                    </a:stretch>
                  </pic:blipFill>
                  <pic:spPr>
                    <a:xfrm>
                      <a:off x="0" y="0"/>
                      <a:ext cx="3600000" cy="2127401"/>
                    </a:xfrm>
                    <a:prstGeom prst="rect">
                      <a:avLst/>
                    </a:prstGeom>
                    <a:noFill/>
                    <a:ln w="9525" cap="flat" cmpd="sng" algn="ctr">
                      <a:solidFill>
                        <a:sysClr val="window" lastClr="FFFFFF">
                          <a:lumMod val="75000"/>
                        </a:sysClr>
                      </a:solidFill>
                      <a:prstDash val="solid"/>
                      <a:round/>
                      <a:headEnd type="none" w="med" len="med"/>
                      <a:tailEnd type="none" w="med" len="med"/>
                    </a:ln>
                    <a:effectLst/>
                  </pic:spPr>
                </pic:pic>
              </a:graphicData>
            </a:graphic>
          </wp:inline>
        </w:drawing>
      </w:r>
    </w:p>
    <w:p w14:paraId="354780E5" w14:textId="77777777" w:rsidR="00063FE5" w:rsidRPr="002872F1" w:rsidRDefault="002E0AE4">
      <w:pPr>
        <w:pStyle w:val="2"/>
        <w:spacing w:after="240"/>
        <w:rPr>
          <w:sz w:val="24"/>
          <w:szCs w:val="24"/>
        </w:rPr>
      </w:pPr>
      <w:bookmarkStart w:id="220" w:name="_Toc11826"/>
      <w:bookmarkStart w:id="221" w:name="_Toc15857"/>
      <w:bookmarkStart w:id="222" w:name="_Toc6108"/>
      <w:bookmarkStart w:id="223" w:name="_Toc2889"/>
      <w:bookmarkStart w:id="224" w:name="_Toc72836043"/>
      <w:bookmarkStart w:id="225" w:name="_Toc116662278"/>
      <w:r w:rsidRPr="002872F1">
        <w:rPr>
          <w:sz w:val="24"/>
          <w:szCs w:val="24"/>
        </w:rPr>
        <w:lastRenderedPageBreak/>
        <w:t>Firmware I</w:t>
      </w:r>
      <w:r w:rsidRPr="002872F1">
        <w:rPr>
          <w:rFonts w:hint="eastAsia"/>
          <w:sz w:val="24"/>
          <w:szCs w:val="24"/>
        </w:rPr>
        <w:t>n</w:t>
      </w:r>
      <w:r w:rsidRPr="002872F1">
        <w:rPr>
          <w:sz w:val="24"/>
          <w:szCs w:val="24"/>
        </w:rPr>
        <w:t>formation</w:t>
      </w:r>
      <w:bookmarkEnd w:id="220"/>
      <w:bookmarkEnd w:id="221"/>
      <w:bookmarkEnd w:id="222"/>
      <w:bookmarkEnd w:id="223"/>
      <w:bookmarkEnd w:id="224"/>
      <w:bookmarkEnd w:id="225"/>
    </w:p>
    <w:p w14:paraId="1328900F" w14:textId="77777777" w:rsidR="00063FE5" w:rsidRDefault="002E0AE4">
      <w:pPr>
        <w:spacing w:after="240"/>
        <w:jc w:val="center"/>
        <w:rPr>
          <w:rFonts w:eastAsiaTheme="minorEastAsia"/>
        </w:rPr>
      </w:pPr>
      <w:r>
        <w:rPr>
          <w:rFonts w:eastAsiaTheme="minorEastAsia" w:hint="eastAsia"/>
          <w:noProof/>
          <w:lang w:val="en-CA" w:eastAsia="en-CA"/>
        </w:rPr>
        <w:drawing>
          <wp:inline distT="0" distB="0" distL="114300" distR="114300" wp14:anchorId="6E918250" wp14:editId="742152D9">
            <wp:extent cx="3600000" cy="2118187"/>
            <wp:effectExtent l="19050" t="19050" r="19685" b="1587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09" cstate="print">
                      <a:extLst>
                        <a:ext uri="{28A0092B-C50C-407E-A947-70E740481C1C}">
                          <a14:useLocalDpi xmlns:a14="http://schemas.microsoft.com/office/drawing/2010/main" val="0"/>
                        </a:ext>
                      </a:extLst>
                    </a:blip>
                    <a:srcRect t="-151" b="-251"/>
                    <a:stretch>
                      <a:fillRect/>
                    </a:stretch>
                  </pic:blipFill>
                  <pic:spPr>
                    <a:xfrm>
                      <a:off x="0" y="0"/>
                      <a:ext cx="3600000" cy="2118187"/>
                    </a:xfrm>
                    <a:prstGeom prst="rect">
                      <a:avLst/>
                    </a:prstGeom>
                    <a:ln w="9525" cap="flat" cmpd="sng" algn="ctr">
                      <a:solidFill>
                        <a:sysClr val="window" lastClr="FFFFFF">
                          <a:lumMod val="75000"/>
                        </a:sysClr>
                      </a:solidFill>
                      <a:prstDash val="solid"/>
                      <a:round/>
                      <a:headEnd type="none" w="med" len="med"/>
                      <a:tailEnd type="none" w="med" len="med"/>
                    </a:ln>
                  </pic:spPr>
                </pic:pic>
              </a:graphicData>
            </a:graphic>
          </wp:inline>
        </w:drawing>
      </w:r>
    </w:p>
    <w:p w14:paraId="16FAD585" w14:textId="6B93B003" w:rsidR="00063FE5" w:rsidRDefault="002E0AE4">
      <w:pPr>
        <w:spacing w:after="240"/>
        <w:rPr>
          <w:rFonts w:eastAsiaTheme="minorEastAsia"/>
        </w:rPr>
      </w:pPr>
      <w:r>
        <w:t>You can view the firmware information here, including the firmware name, the latest firmware version</w:t>
      </w:r>
      <w:r w:rsidR="006B5992">
        <w:t xml:space="preserve"> and</w:t>
      </w:r>
      <w:r>
        <w:t xml:space="preserve"> the currently used firmware version.</w:t>
      </w:r>
      <w:r>
        <w:rPr>
          <w:rFonts w:eastAsiaTheme="minorEastAsia" w:hint="eastAsia"/>
        </w:rPr>
        <w:t xml:space="preserve"> </w:t>
      </w:r>
      <w:bookmarkStart w:id="226" w:name="_Toc7346"/>
      <w:bookmarkStart w:id="227" w:name="_Toc6531"/>
      <w:bookmarkStart w:id="228" w:name="_Toc21401"/>
      <w:bookmarkStart w:id="229" w:name="_Toc4979"/>
      <w:bookmarkStart w:id="230" w:name="_Toc72836044"/>
    </w:p>
    <w:p w14:paraId="2C35F32A" w14:textId="681EC21B" w:rsidR="00A33970" w:rsidRDefault="00A33970" w:rsidP="00FD612B">
      <w:pPr>
        <w:pStyle w:val="1b"/>
        <w:rPr>
          <w:rFonts w:ascii="Segoe UI Emoji" w:eastAsia="Segoe UI Emoji" w:hAnsi="Segoe UI Emoji" w:cs="Segoe UI Emoji"/>
        </w:rPr>
      </w:pPr>
      <w:r w:rsidRPr="00A33970">
        <w:rPr>
          <w:rStyle w:val="17"/>
          <w:noProof/>
          <w:u w:val="none"/>
        </w:rPr>
        <mc:AlternateContent>
          <mc:Choice Requires="wps">
            <w:drawing>
              <wp:inline distT="0" distB="0" distL="0" distR="0" wp14:anchorId="7F097C6B" wp14:editId="548564D8">
                <wp:extent cx="6620256" cy="491706"/>
                <wp:effectExtent l="0" t="0" r="28575" b="22860"/>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256" cy="491706"/>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14:paraId="5FB482E8" w14:textId="69407A96" w:rsidR="00A33970" w:rsidRPr="00A33970" w:rsidRDefault="00795669" w:rsidP="00A33970">
                            <w:pPr>
                              <w:pStyle w:val="1b"/>
                              <w:rPr>
                                <w:sz w:val="18"/>
                                <w:szCs w:val="18"/>
                              </w:rPr>
                            </w:pPr>
                            <w:r w:rsidRPr="00A33970">
                              <w:rPr>
                                <w:rFonts w:ascii="Segoe UI Emoji" w:eastAsia="Segoe UI Emoji" w:hAnsi="Segoe UI Emoji" w:cs="Segoe UI Emoji"/>
                                <w:sz w:val="18"/>
                                <w:szCs w:val="18"/>
                              </w:rPr>
                              <w:t>⚠</w:t>
                            </w:r>
                            <w:r w:rsidRPr="00A33970">
                              <w:rPr>
                                <w:rFonts w:asciiTheme="minorHAnsi" w:hAnsiTheme="minorHAnsi"/>
                                <w:sz w:val="18"/>
                                <w:szCs w:val="18"/>
                              </w:rPr>
                              <w:t xml:space="preserve"> The</w:t>
                            </w:r>
                            <w:r w:rsidR="00A33970" w:rsidRPr="00A33970">
                              <w:rPr>
                                <w:sz w:val="18"/>
                                <w:szCs w:val="18"/>
                              </w:rPr>
                              <w:t xml:space="preserve"> Diagnostic tablet supports automatic firmware update, please make sure that the device is connected to the network when you enter the diagnostic software and the firmware will be automatically updated to the latest version</w:t>
                            </w:r>
                            <w:r w:rsidR="00A33970" w:rsidRPr="00A33970">
                              <w:rPr>
                                <w:rFonts w:hint="eastAsia"/>
                                <w:sz w:val="18"/>
                                <w:szCs w:val="18"/>
                              </w:rPr>
                              <w:t>.</w:t>
                            </w:r>
                          </w:p>
                          <w:p w14:paraId="2CBE64D5" w14:textId="7F3CEF47" w:rsidR="00A33970" w:rsidRPr="00A33970" w:rsidRDefault="00A33970" w:rsidP="00A33970">
                            <w:pPr>
                              <w:pStyle w:val="1b"/>
                              <w:spacing w:after="0" w:afterAutospacing="0"/>
                              <w:rPr>
                                <w:rFonts w:eastAsiaTheme="minorEastAsia"/>
                                <w:i w:val="0"/>
                                <w:iCs w:val="0"/>
                                <w:sz w:val="18"/>
                                <w:szCs w:val="18"/>
                              </w:rPr>
                            </w:pPr>
                          </w:p>
                        </w:txbxContent>
                      </wps:txbx>
                      <wps:bodyPr rot="0" vert="horz" wrap="square" lIns="91440" tIns="45720" rIns="91440" bIns="45720" anchor="t" anchorCtr="0">
                        <a:noAutofit/>
                      </wps:bodyPr>
                    </wps:wsp>
                  </a:graphicData>
                </a:graphic>
              </wp:inline>
            </w:drawing>
          </mc:Choice>
          <mc:Fallback>
            <w:pict>
              <v:roundrect w14:anchorId="7F097C6B" id="_x0000_s1031" style="width:521.3pt;height:38.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" fillcolor="white [3201]" strokecolor="black [3200]" strokeweight="1pt">
                <v:stroke joinstyle="miter"/>
                <v:textbox>
                  <w:txbxContent>
                    <w:p w14:paraId="5FB482E8" w14:textId="69407A96" w:rsidR="00A33970" w:rsidRPr="00A33970" w:rsidRDefault="00795669" w:rsidP="00A33970">
                      <w:pPr>
                        <w:pStyle w:val="1b"/>
                        <w:rPr>
                          <w:sz w:val="18"/>
                          <w:szCs w:val="18"/>
                        </w:rPr>
                      </w:pPr>
                      <w:r w:rsidRPr="00A33970">
                        <w:rPr>
                          <w:rFonts w:ascii="Segoe UI Emoji" w:eastAsia="Segoe UI Emoji" w:hAnsi="Segoe UI Emoji" w:cs="Segoe UI Emoji"/>
                          <w:sz w:val="18"/>
                          <w:szCs w:val="18"/>
                        </w:rPr>
                        <w:t>⚠</w:t>
                      </w:r>
                      <w:r w:rsidRPr="00A33970">
                        <w:rPr>
                          <w:rFonts w:asciiTheme="minorHAnsi" w:hAnsiTheme="minorHAnsi"/>
                          <w:sz w:val="18"/>
                          <w:szCs w:val="18"/>
                        </w:rPr>
                        <w:t xml:space="preserve"> The</w:t>
                      </w:r>
                      <w:r w:rsidR="00A33970" w:rsidRPr="00A33970">
                        <w:rPr>
                          <w:sz w:val="18"/>
                          <w:szCs w:val="18"/>
                        </w:rPr>
                        <w:t xml:space="preserve"> Diagnostic tablet supports automatic firmware update, please make sure that the device is connected to the network when you enter the diagnostic software and the firmware will be automatically updated to the latest version</w:t>
                      </w:r>
                      <w:r w:rsidR="00A33970" w:rsidRPr="00A33970">
                        <w:rPr>
                          <w:rFonts w:hint="eastAsia"/>
                          <w:sz w:val="18"/>
                          <w:szCs w:val="18"/>
                        </w:rPr>
                        <w:t>.</w:t>
                      </w:r>
                    </w:p>
                    <w:p w14:paraId="2CBE64D5" w14:textId="7F3CEF47" w:rsidR="00A33970" w:rsidRPr="00A33970" w:rsidRDefault="00A33970" w:rsidP="00A33970">
                      <w:pPr>
                        <w:pStyle w:val="1b"/>
                        <w:spacing w:after="0" w:afterAutospacing="0"/>
                        <w:rPr>
                          <w:rFonts w:eastAsiaTheme="minorEastAsia"/>
                          <w:i w:val="0"/>
                          <w:iCs w:val="0"/>
                          <w:sz w:val="18"/>
                          <w:szCs w:val="18"/>
                        </w:rPr>
                      </w:pPr>
                    </w:p>
                  </w:txbxContent>
                </v:textbox>
                <w10:anchorlock/>
              </v:roundrect>
            </w:pict>
          </mc:Fallback>
        </mc:AlternateContent>
      </w:r>
    </w:p>
    <w:p w14:paraId="74294B63" w14:textId="77777777" w:rsidR="00063FE5" w:rsidRPr="002872F1" w:rsidRDefault="002E0AE4">
      <w:pPr>
        <w:pStyle w:val="2"/>
        <w:spacing w:after="240"/>
        <w:rPr>
          <w:sz w:val="24"/>
          <w:szCs w:val="24"/>
        </w:rPr>
      </w:pPr>
      <w:bookmarkStart w:id="231" w:name="_Toc116662279"/>
      <w:r w:rsidRPr="002872F1">
        <w:rPr>
          <w:rFonts w:hint="eastAsia"/>
          <w:sz w:val="24"/>
          <w:szCs w:val="24"/>
        </w:rPr>
        <w:t>About</w:t>
      </w:r>
      <w:bookmarkEnd w:id="226"/>
      <w:bookmarkEnd w:id="227"/>
      <w:bookmarkEnd w:id="228"/>
      <w:bookmarkEnd w:id="229"/>
      <w:bookmarkEnd w:id="230"/>
      <w:bookmarkEnd w:id="231"/>
    </w:p>
    <w:p w14:paraId="6F3E1517" w14:textId="77777777" w:rsidR="00063FE5" w:rsidRDefault="002E0AE4">
      <w:pPr>
        <w:spacing w:after="240"/>
        <w:rPr>
          <w:rFonts w:eastAsiaTheme="minorEastAsia"/>
        </w:rPr>
      </w:pPr>
      <w:r>
        <w:t xml:space="preserve">Tap on </w:t>
      </w:r>
      <w:r>
        <w:rPr>
          <w:b/>
          <w:bCs/>
        </w:rPr>
        <w:t>ABOUT</w:t>
      </w:r>
      <w:r>
        <w:t>,</w:t>
      </w:r>
      <w:r>
        <w:rPr>
          <w:b/>
          <w:bCs/>
        </w:rPr>
        <w:t xml:space="preserve"> </w:t>
      </w:r>
      <w:r>
        <w:t>you</w:t>
      </w:r>
      <w:r>
        <w:rPr>
          <w:rFonts w:hint="eastAsia"/>
        </w:rPr>
        <w:t xml:space="preserve"> can check the serial number and </w:t>
      </w:r>
      <w:r>
        <w:t>APP version</w:t>
      </w:r>
      <w:r>
        <w:rPr>
          <w:rFonts w:hint="eastAsia"/>
        </w:rPr>
        <w:t xml:space="preserve"> </w:t>
      </w:r>
      <w:r>
        <w:t>on</w:t>
      </w:r>
      <w:r>
        <w:rPr>
          <w:rFonts w:hint="eastAsia"/>
        </w:rPr>
        <w:t xml:space="preserve"> </w:t>
      </w:r>
      <w:r>
        <w:t>here.</w:t>
      </w:r>
    </w:p>
    <w:p w14:paraId="3BBC0493" w14:textId="77777777" w:rsidR="00063FE5" w:rsidRDefault="002E0AE4">
      <w:pPr>
        <w:spacing w:after="240"/>
        <w:jc w:val="center"/>
        <w:rPr>
          <w:rFonts w:eastAsiaTheme="minorEastAsia"/>
        </w:rPr>
      </w:pPr>
      <w:r>
        <w:rPr>
          <w:rFonts w:eastAsiaTheme="minorEastAsia"/>
          <w:noProof/>
          <w:lang w:val="en-CA" w:eastAsia="en-CA"/>
        </w:rPr>
        <w:drawing>
          <wp:inline distT="0" distB="0" distL="0" distR="0" wp14:anchorId="606E4601" wp14:editId="2C65B1F4">
            <wp:extent cx="3600000" cy="2109375"/>
            <wp:effectExtent l="19050" t="19050" r="19685" b="247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0"/>
                    <a:stretch>
                      <a:fillRect/>
                    </a:stretch>
                  </pic:blipFill>
                  <pic:spPr>
                    <a:xfrm>
                      <a:off x="0" y="0"/>
                      <a:ext cx="3600000" cy="2109375"/>
                    </a:xfrm>
                    <a:prstGeom prst="rect">
                      <a:avLst/>
                    </a:prstGeom>
                    <a:ln>
                      <a:solidFill>
                        <a:schemeClr val="bg1">
                          <a:lumMod val="65000"/>
                        </a:schemeClr>
                      </a:solidFill>
                    </a:ln>
                  </pic:spPr>
                </pic:pic>
              </a:graphicData>
            </a:graphic>
          </wp:inline>
        </w:drawing>
      </w:r>
    </w:p>
    <w:p w14:paraId="1DA616BC" w14:textId="23F4A54D" w:rsidR="00063FE5" w:rsidRPr="00DF0ED7" w:rsidRDefault="002E0AE4">
      <w:pPr>
        <w:pStyle w:val="1"/>
        <w:numPr>
          <w:ilvl w:val="0"/>
          <w:numId w:val="31"/>
        </w:numPr>
        <w:rPr>
          <w:rStyle w:val="11"/>
          <w:rFonts w:eastAsia="微软雅黑"/>
          <w:iCs w:val="0"/>
          <w:color w:val="000000" w:themeColor="text1"/>
          <w:sz w:val="36"/>
        </w:rPr>
      </w:pPr>
      <w:bookmarkStart w:id="232" w:name="_Toc115174216"/>
      <w:bookmarkStart w:id="233" w:name="_Toc115282430"/>
      <w:bookmarkStart w:id="234" w:name="_Toc115282623"/>
      <w:bookmarkStart w:id="235" w:name="_Toc432422499"/>
      <w:bookmarkStart w:id="236" w:name="_Toc432422981"/>
      <w:bookmarkStart w:id="237" w:name="_Toc432422361"/>
      <w:bookmarkStart w:id="238" w:name="_Toc8475"/>
      <w:bookmarkStart w:id="239" w:name="_Toc72836045"/>
      <w:bookmarkStart w:id="240" w:name="_Toc929"/>
      <w:bookmarkStart w:id="241" w:name="_Toc32316"/>
      <w:bookmarkStart w:id="242" w:name="_Toc20837"/>
      <w:bookmarkStart w:id="243" w:name="_Toc9975"/>
      <w:bookmarkStart w:id="244" w:name="_Toc116662280"/>
      <w:bookmarkEnd w:id="232"/>
      <w:bookmarkEnd w:id="233"/>
      <w:bookmarkEnd w:id="234"/>
      <w:r w:rsidRPr="00DF0ED7">
        <w:rPr>
          <w:rStyle w:val="11"/>
          <w:rFonts w:eastAsia="微软雅黑" w:hint="eastAsia"/>
          <w:iCs w:val="0"/>
          <w:color w:val="000000" w:themeColor="text1"/>
          <w:sz w:val="36"/>
        </w:rPr>
        <w:t>Report</w:t>
      </w:r>
      <w:bookmarkEnd w:id="235"/>
      <w:bookmarkEnd w:id="236"/>
      <w:bookmarkEnd w:id="237"/>
      <w:bookmarkEnd w:id="238"/>
      <w:bookmarkEnd w:id="239"/>
      <w:bookmarkEnd w:id="240"/>
      <w:bookmarkEnd w:id="241"/>
      <w:bookmarkEnd w:id="242"/>
      <w:bookmarkEnd w:id="243"/>
      <w:bookmarkEnd w:id="244"/>
      <w:r w:rsidR="00FC4FDD">
        <w:rPr>
          <w:rStyle w:val="11"/>
          <w:rFonts w:eastAsia="微软雅黑"/>
          <w:iCs w:val="0"/>
          <w:color w:val="000000" w:themeColor="text1"/>
          <w:sz w:val="36"/>
        </w:rPr>
        <w:t xml:space="preserve"> &amp; History</w:t>
      </w:r>
    </w:p>
    <w:p w14:paraId="37F6BE95" w14:textId="69913059" w:rsidR="009359C4" w:rsidRDefault="009359C4" w:rsidP="009359C4">
      <w:pPr>
        <w:pStyle w:val="2"/>
        <w:spacing w:after="240"/>
      </w:pPr>
      <w:r>
        <w:rPr>
          <w:rFonts w:hint="eastAsia"/>
        </w:rPr>
        <w:t>T</w:t>
      </w:r>
      <w:r>
        <w:t>PMS Reports &amp; History</w:t>
      </w:r>
    </w:p>
    <w:p w14:paraId="01F8B588" w14:textId="527BA215" w:rsidR="009359C4" w:rsidRDefault="006928EB" w:rsidP="009359C4">
      <w:pPr>
        <w:rPr>
          <w:rFonts w:eastAsiaTheme="minorEastAsia"/>
        </w:rPr>
      </w:pPr>
      <w:r>
        <w:rPr>
          <w:rFonts w:eastAsiaTheme="minorEastAsia" w:hint="eastAsia"/>
        </w:rPr>
        <w:t>When</w:t>
      </w:r>
      <w:r>
        <w:rPr>
          <w:rFonts w:eastAsiaTheme="minorEastAsia"/>
        </w:rPr>
        <w:t xml:space="preserve"> you are in TPMS diagnosis menu, click “History” on the top of the screen to check all the TPMS history records.</w:t>
      </w:r>
    </w:p>
    <w:p w14:paraId="6C05D8A4" w14:textId="1791B527" w:rsidR="006928EB" w:rsidRDefault="00750E44" w:rsidP="00750E44">
      <w:pPr>
        <w:jc w:val="center"/>
        <w:rPr>
          <w:rFonts w:eastAsiaTheme="minorEastAsia"/>
        </w:rPr>
      </w:pPr>
      <w:r w:rsidRPr="00750E44">
        <w:rPr>
          <w:rFonts w:eastAsiaTheme="minorEastAsia"/>
          <w:noProof/>
        </w:rPr>
        <w:lastRenderedPageBreak/>
        <w:drawing>
          <wp:inline distT="0" distB="0" distL="0" distR="0" wp14:anchorId="79DEC3EB" wp14:editId="69A7AD80">
            <wp:extent cx="3924300" cy="2299577"/>
            <wp:effectExtent l="0" t="0" r="0" b="5715"/>
            <wp:docPr id="4" name="图片 4"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表格&#10;&#10;描述已自动生成"/>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39619" cy="2308554"/>
                    </a:xfrm>
                    <a:prstGeom prst="rect">
                      <a:avLst/>
                    </a:prstGeom>
                    <a:noFill/>
                    <a:ln>
                      <a:noFill/>
                    </a:ln>
                  </pic:spPr>
                </pic:pic>
              </a:graphicData>
            </a:graphic>
          </wp:inline>
        </w:drawing>
      </w:r>
    </w:p>
    <w:p w14:paraId="7BF74A7F" w14:textId="2971EEED" w:rsidR="006928EB" w:rsidRDefault="006928EB" w:rsidP="009359C4">
      <w:pPr>
        <w:rPr>
          <w:rFonts w:eastAsiaTheme="minorEastAsia"/>
        </w:rPr>
      </w:pPr>
      <w:r>
        <w:rPr>
          <w:rFonts w:eastAsiaTheme="minorEastAsia" w:hint="eastAsia"/>
        </w:rPr>
        <w:t>C</w:t>
      </w:r>
      <w:r>
        <w:rPr>
          <w:rFonts w:eastAsiaTheme="minorEastAsia"/>
        </w:rPr>
        <w:t>lick each item to show the TPMS diagnostic report. When checking the report, you can either convert it into a PDF file, or send it to your email address.</w:t>
      </w:r>
    </w:p>
    <w:p w14:paraId="12E7C3C2" w14:textId="0216CB2D" w:rsidR="006928EB" w:rsidRDefault="00750E44" w:rsidP="00750E44">
      <w:pPr>
        <w:jc w:val="center"/>
        <w:rPr>
          <w:rFonts w:eastAsiaTheme="minorEastAsia"/>
        </w:rPr>
      </w:pPr>
      <w:r w:rsidRPr="00750E44">
        <w:rPr>
          <w:rFonts w:eastAsiaTheme="minorEastAsia"/>
          <w:noProof/>
        </w:rPr>
        <w:drawing>
          <wp:inline distT="0" distB="0" distL="0" distR="0" wp14:anchorId="685B1374" wp14:editId="1C59F22C">
            <wp:extent cx="3874135" cy="2270181"/>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90180" cy="2279583"/>
                    </a:xfrm>
                    <a:prstGeom prst="rect">
                      <a:avLst/>
                    </a:prstGeom>
                    <a:noFill/>
                    <a:ln>
                      <a:noFill/>
                    </a:ln>
                  </pic:spPr>
                </pic:pic>
              </a:graphicData>
            </a:graphic>
          </wp:inline>
        </w:drawing>
      </w:r>
    </w:p>
    <w:p w14:paraId="0A664B9B" w14:textId="74F99710" w:rsidR="00750E44" w:rsidRDefault="00750E44" w:rsidP="00750E44">
      <w:pPr>
        <w:jc w:val="center"/>
        <w:rPr>
          <w:rFonts w:eastAsiaTheme="minorEastAsia" w:hint="eastAsia"/>
        </w:rPr>
      </w:pPr>
      <w:r w:rsidRPr="00750E44">
        <w:rPr>
          <w:rFonts w:eastAsiaTheme="minorEastAsia"/>
          <w:noProof/>
        </w:rPr>
        <w:drawing>
          <wp:inline distT="0" distB="0" distL="0" distR="0" wp14:anchorId="5AC7BFDD" wp14:editId="47526936">
            <wp:extent cx="3884876" cy="2276475"/>
            <wp:effectExtent l="0" t="0" r="1905" b="0"/>
            <wp:docPr id="10" name="图片 1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应用程序&#10;&#10;描述已自动生成"/>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94895" cy="2282346"/>
                    </a:xfrm>
                    <a:prstGeom prst="rect">
                      <a:avLst/>
                    </a:prstGeom>
                    <a:noFill/>
                    <a:ln>
                      <a:noFill/>
                    </a:ln>
                  </pic:spPr>
                </pic:pic>
              </a:graphicData>
            </a:graphic>
          </wp:inline>
        </w:drawing>
      </w:r>
    </w:p>
    <w:p w14:paraId="1D6B443A" w14:textId="104F6478" w:rsidR="006928EB" w:rsidRDefault="006928EB" w:rsidP="009359C4">
      <w:pPr>
        <w:rPr>
          <w:rFonts w:eastAsiaTheme="minorEastAsia" w:hint="eastAsia"/>
        </w:rPr>
      </w:pPr>
      <w:r>
        <w:rPr>
          <w:rFonts w:eastAsiaTheme="minorEastAsia"/>
        </w:rPr>
        <w:t xml:space="preserve">Press and hold each item to delete the selected </w:t>
      </w:r>
      <w:r w:rsidR="00967466">
        <w:rPr>
          <w:rFonts w:eastAsiaTheme="minorEastAsia"/>
        </w:rPr>
        <w:t>reports.</w:t>
      </w:r>
    </w:p>
    <w:p w14:paraId="43398A08" w14:textId="2B6C5B68" w:rsidR="006928EB" w:rsidRDefault="00750E44" w:rsidP="00750E44">
      <w:pPr>
        <w:jc w:val="center"/>
        <w:rPr>
          <w:rFonts w:eastAsiaTheme="minorEastAsia"/>
        </w:rPr>
      </w:pPr>
      <w:r w:rsidRPr="00750E44">
        <w:rPr>
          <w:rFonts w:eastAsiaTheme="minorEastAsia"/>
          <w:noProof/>
        </w:rPr>
        <w:lastRenderedPageBreak/>
        <w:drawing>
          <wp:inline distT="0" distB="0" distL="0" distR="0" wp14:anchorId="6D32C7AE" wp14:editId="0F5E7D5C">
            <wp:extent cx="3895725" cy="2282833"/>
            <wp:effectExtent l="0" t="0" r="0" b="3175"/>
            <wp:docPr id="2070" name="图片 207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图片 2070" descr="图形用户界面, 应用程序&#10;&#10;描述已自动生成"/>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03858" cy="2287599"/>
                    </a:xfrm>
                    <a:prstGeom prst="rect">
                      <a:avLst/>
                    </a:prstGeom>
                    <a:noFill/>
                    <a:ln>
                      <a:noFill/>
                    </a:ln>
                  </pic:spPr>
                </pic:pic>
              </a:graphicData>
            </a:graphic>
          </wp:inline>
        </w:drawing>
      </w:r>
    </w:p>
    <w:p w14:paraId="0224048D" w14:textId="7104EAB3" w:rsidR="006928EB" w:rsidRDefault="006928EB" w:rsidP="009359C4">
      <w:pPr>
        <w:rPr>
          <w:rFonts w:eastAsiaTheme="minorEastAsia"/>
        </w:rPr>
      </w:pPr>
      <w:r>
        <w:rPr>
          <w:rFonts w:eastAsiaTheme="minorEastAsia"/>
        </w:rPr>
        <w:t>If you want to resume the diagnostic progress, click the button on the right to go back to diagnostic menu, with all recorded data saved inside (activated ID, ECU ID…).</w:t>
      </w:r>
    </w:p>
    <w:p w14:paraId="64ACC57E" w14:textId="67880A9D" w:rsidR="006928EB" w:rsidRPr="006928EB" w:rsidRDefault="00750E44" w:rsidP="00750E44">
      <w:pPr>
        <w:jc w:val="center"/>
        <w:rPr>
          <w:rFonts w:eastAsiaTheme="minorEastAsia"/>
        </w:rPr>
      </w:pPr>
      <w:r w:rsidRPr="00750E44">
        <w:rPr>
          <w:rFonts w:eastAsiaTheme="minorEastAsia"/>
          <w:noProof/>
        </w:rPr>
        <w:drawing>
          <wp:inline distT="0" distB="0" distL="0" distR="0" wp14:anchorId="26325C31" wp14:editId="7AAE860A">
            <wp:extent cx="3893185" cy="2281344"/>
            <wp:effectExtent l="0" t="0" r="0" b="5080"/>
            <wp:docPr id="2071" name="图片 207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图片 2071" descr="表格&#10;&#10;描述已自动生成"/>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905474" cy="2288545"/>
                    </a:xfrm>
                    <a:prstGeom prst="rect">
                      <a:avLst/>
                    </a:prstGeom>
                    <a:noFill/>
                    <a:ln>
                      <a:noFill/>
                    </a:ln>
                  </pic:spPr>
                </pic:pic>
              </a:graphicData>
            </a:graphic>
          </wp:inline>
        </w:drawing>
      </w:r>
    </w:p>
    <w:p w14:paraId="1BB6FF30" w14:textId="686CB656" w:rsidR="009359C4" w:rsidRPr="009359C4" w:rsidRDefault="009359C4" w:rsidP="009359C4">
      <w:pPr>
        <w:pStyle w:val="2"/>
        <w:spacing w:after="240"/>
      </w:pPr>
      <w:r>
        <w:t>Diagnostics Reports &amp; Data Replay</w:t>
      </w:r>
    </w:p>
    <w:p w14:paraId="07C2DDDA" w14:textId="0AF048E3" w:rsidR="00063FE5" w:rsidRDefault="002E0AE4">
      <w:pPr>
        <w:spacing w:after="240"/>
      </w:pPr>
      <w:r>
        <w:rPr>
          <w:rFonts w:hint="eastAsia"/>
        </w:rPr>
        <w:t xml:space="preserve">Diagnostic Report is used for viewing and printing the saved files, such as Live Data, Trouble codes or pictures generated in the process of </w:t>
      </w:r>
      <w:r w:rsidR="00805A03">
        <w:t>d</w:t>
      </w:r>
      <w:r>
        <w:rPr>
          <w:rFonts w:hint="eastAsia"/>
        </w:rPr>
        <w:t>iagnos</w:t>
      </w:r>
      <w:r w:rsidR="00805A03">
        <w:t>is.  U</w:t>
      </w:r>
      <w:r>
        <w:rPr>
          <w:rFonts w:hint="eastAsia"/>
        </w:rPr>
        <w:t xml:space="preserve">sers also can view a record of which cars have been previously tested. It includes </w:t>
      </w:r>
      <w:r>
        <w:t>3</w:t>
      </w:r>
      <w:r>
        <w:rPr>
          <w:rFonts w:hint="eastAsia"/>
        </w:rPr>
        <w:t xml:space="preserve"> parts: </w:t>
      </w:r>
    </w:p>
    <w:p w14:paraId="59C5A679" w14:textId="645F6215" w:rsidR="00063FE5" w:rsidRDefault="00805A03">
      <w:pPr>
        <w:pStyle w:val="aff2"/>
        <w:numPr>
          <w:ilvl w:val="0"/>
          <w:numId w:val="21"/>
        </w:numPr>
        <w:spacing w:after="240"/>
        <w:ind w:firstLineChars="0"/>
        <w:rPr>
          <w:b/>
          <w:bCs/>
        </w:rPr>
      </w:pPr>
      <w:r>
        <w:rPr>
          <w:b/>
          <w:bCs/>
        </w:rPr>
        <w:t xml:space="preserve">Diagnosis </w:t>
      </w:r>
      <w:r w:rsidR="002E0AE4">
        <w:rPr>
          <w:b/>
          <w:bCs/>
        </w:rPr>
        <w:t>Report</w:t>
      </w:r>
      <w:r w:rsidR="002E0AE4">
        <w:rPr>
          <w:rFonts w:hint="eastAsia"/>
          <w:b/>
          <w:bCs/>
        </w:rPr>
        <w:t xml:space="preserve"> </w:t>
      </w:r>
    </w:p>
    <w:p w14:paraId="0E90453B" w14:textId="34D8F845" w:rsidR="00063FE5" w:rsidRDefault="00805A03">
      <w:pPr>
        <w:pStyle w:val="aff2"/>
        <w:numPr>
          <w:ilvl w:val="0"/>
          <w:numId w:val="21"/>
        </w:numPr>
        <w:spacing w:after="240"/>
        <w:ind w:firstLineChars="0"/>
        <w:rPr>
          <w:b/>
          <w:bCs/>
        </w:rPr>
      </w:pPr>
      <w:r>
        <w:rPr>
          <w:b/>
          <w:bCs/>
        </w:rPr>
        <w:t>Data Playback</w:t>
      </w:r>
    </w:p>
    <w:p w14:paraId="4FBC90AB" w14:textId="02B9435D" w:rsidR="00063FE5" w:rsidRDefault="002E0AE4">
      <w:pPr>
        <w:pStyle w:val="aff2"/>
        <w:numPr>
          <w:ilvl w:val="0"/>
          <w:numId w:val="21"/>
        </w:numPr>
        <w:spacing w:after="240"/>
        <w:ind w:firstLineChars="0"/>
        <w:rPr>
          <w:b/>
          <w:bCs/>
        </w:rPr>
      </w:pPr>
      <w:r>
        <w:rPr>
          <w:rFonts w:hint="eastAsia"/>
          <w:b/>
          <w:bCs/>
        </w:rPr>
        <w:t xml:space="preserve">File </w:t>
      </w:r>
      <w:r w:rsidR="00805A03">
        <w:rPr>
          <w:rFonts w:hint="eastAsia"/>
          <w:b/>
          <w:bCs/>
        </w:rPr>
        <w:t>Manage</w:t>
      </w:r>
      <w:r w:rsidR="00805A03">
        <w:rPr>
          <w:b/>
          <w:bCs/>
        </w:rPr>
        <w:t>r</w:t>
      </w:r>
    </w:p>
    <w:p w14:paraId="1006DEB8" w14:textId="68B62006" w:rsidR="00063FE5" w:rsidRDefault="00800750">
      <w:pPr>
        <w:spacing w:after="240"/>
        <w:jc w:val="center"/>
      </w:pPr>
      <w:r>
        <w:rPr>
          <w:noProof/>
          <w:sz w:val="16"/>
          <w:szCs w:val="16"/>
        </w:rPr>
        <w:lastRenderedPageBreak/>
        <w:drawing>
          <wp:inline distT="0" distB="0" distL="0" distR="0" wp14:anchorId="2DF772FA" wp14:editId="6CF057DF">
            <wp:extent cx="3600000" cy="2109230"/>
            <wp:effectExtent l="0" t="0" r="635" b="5715"/>
            <wp:docPr id="3831" name="图片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 name="图片 3831"/>
                    <pic:cNvPicPr/>
                  </pic:nvPicPr>
                  <pic:blipFill>
                    <a:blip r:embed="rId116"/>
                    <a:stretch>
                      <a:fillRect/>
                    </a:stretch>
                  </pic:blipFill>
                  <pic:spPr>
                    <a:xfrm>
                      <a:off x="0" y="0"/>
                      <a:ext cx="3600000" cy="2109230"/>
                    </a:xfrm>
                    <a:prstGeom prst="rect">
                      <a:avLst/>
                    </a:prstGeom>
                  </pic:spPr>
                </pic:pic>
              </a:graphicData>
            </a:graphic>
          </wp:inline>
        </w:drawing>
      </w:r>
    </w:p>
    <w:p w14:paraId="3CFE50BD" w14:textId="77777777" w:rsidR="00063FE5" w:rsidRPr="002872F1" w:rsidRDefault="002E0AE4">
      <w:pPr>
        <w:pStyle w:val="2"/>
        <w:spacing w:after="240"/>
        <w:rPr>
          <w:rFonts w:ascii="Arial" w:hAnsi="Arial" w:cs="Arial"/>
          <w:sz w:val="24"/>
          <w:szCs w:val="24"/>
        </w:rPr>
      </w:pPr>
      <w:bookmarkStart w:id="245" w:name="_Toc86943288"/>
      <w:bookmarkStart w:id="246" w:name="_Toc116662281"/>
      <w:bookmarkStart w:id="247" w:name="_Toc432422362"/>
      <w:bookmarkStart w:id="248" w:name="_Toc432422500"/>
      <w:bookmarkStart w:id="249" w:name="_Toc432422982"/>
      <w:bookmarkStart w:id="250" w:name="_Toc16239"/>
      <w:r w:rsidRPr="002872F1">
        <w:rPr>
          <w:rFonts w:ascii="Arial" w:hAnsi="Arial" w:cs="Arial"/>
          <w:sz w:val="24"/>
          <w:szCs w:val="24"/>
        </w:rPr>
        <w:t>Report</w:t>
      </w:r>
      <w:bookmarkEnd w:id="245"/>
      <w:bookmarkEnd w:id="246"/>
    </w:p>
    <w:p w14:paraId="036C25BA" w14:textId="77777777" w:rsidR="00063FE5" w:rsidRDefault="002E0AE4">
      <w:pPr>
        <w:spacing w:after="240"/>
      </w:pPr>
      <w:r>
        <w:t>This feature provides a history of diagnostic reports, where you can view and delete the vehicle's diagnostic reports according to your needs.</w:t>
      </w:r>
    </w:p>
    <w:p w14:paraId="66EFF37C" w14:textId="4FE26318" w:rsidR="00063FE5" w:rsidRDefault="002E0AE4">
      <w:pPr>
        <w:spacing w:after="240"/>
        <w:rPr>
          <w:rFonts w:eastAsiaTheme="minorEastAsia"/>
        </w:rPr>
      </w:pPr>
      <w:r>
        <w:rPr>
          <w:rFonts w:eastAsiaTheme="minorEastAsia" w:hint="eastAsia"/>
        </w:rPr>
        <w:t>W</w:t>
      </w:r>
      <w:r>
        <w:rPr>
          <w:rFonts w:eastAsiaTheme="minorEastAsia"/>
        </w:rPr>
        <w:t xml:space="preserve">hen </w:t>
      </w:r>
      <w:r>
        <w:rPr>
          <w:rFonts w:eastAsiaTheme="minorEastAsia" w:hint="eastAsia"/>
        </w:rPr>
        <w:t>y</w:t>
      </w:r>
      <w:r>
        <w:rPr>
          <w:rFonts w:eastAsiaTheme="minorEastAsia"/>
        </w:rPr>
        <w:t xml:space="preserve">ou finish the diagnostics progress and exit the </w:t>
      </w:r>
      <w:r w:rsidR="00805A03">
        <w:rPr>
          <w:rFonts w:eastAsiaTheme="minorEastAsia"/>
        </w:rPr>
        <w:t>diagnostic application specific to this vehicle</w:t>
      </w:r>
      <w:r>
        <w:rPr>
          <w:rFonts w:eastAsiaTheme="minorEastAsia"/>
        </w:rPr>
        <w:t xml:space="preserve">, you will get a prompt of </w:t>
      </w:r>
      <w:r w:rsidRPr="00997BFA">
        <w:rPr>
          <w:rFonts w:eastAsiaTheme="minorEastAsia"/>
        </w:rPr>
        <w:t xml:space="preserve">report </w:t>
      </w:r>
      <w:r w:rsidR="00997BFA" w:rsidRPr="00997BFA">
        <w:rPr>
          <w:rFonts w:eastAsiaTheme="minorEastAsia"/>
        </w:rPr>
        <w:t>r</w:t>
      </w:r>
      <w:r w:rsidR="00997BFA">
        <w:rPr>
          <w:rFonts w:eastAsiaTheme="minorEastAsia"/>
        </w:rPr>
        <w:t>egeneration</w:t>
      </w:r>
      <w:r>
        <w:rPr>
          <w:rFonts w:eastAsiaTheme="minorEastAsia"/>
        </w:rPr>
        <w:t>.</w:t>
      </w:r>
    </w:p>
    <w:p w14:paraId="1E5CCE9D" w14:textId="77777777" w:rsidR="00063FE5" w:rsidRDefault="002E0AE4">
      <w:pPr>
        <w:spacing w:after="240"/>
        <w:jc w:val="center"/>
        <w:rPr>
          <w:rFonts w:eastAsiaTheme="minorEastAsia"/>
        </w:rPr>
      </w:pPr>
      <w:r>
        <w:rPr>
          <w:rFonts w:eastAsiaTheme="minorEastAsia" w:hint="eastAsia"/>
          <w:noProof/>
          <w:lang w:val="en-CA" w:eastAsia="en-CA"/>
        </w:rPr>
        <w:drawing>
          <wp:inline distT="0" distB="0" distL="0" distR="0" wp14:anchorId="4DC3FB71" wp14:editId="27540D97">
            <wp:extent cx="3600000" cy="2109055"/>
            <wp:effectExtent l="0" t="0" r="63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600000" cy="2109055"/>
                    </a:xfrm>
                    <a:prstGeom prst="rect">
                      <a:avLst/>
                    </a:prstGeom>
                  </pic:spPr>
                </pic:pic>
              </a:graphicData>
            </a:graphic>
          </wp:inline>
        </w:drawing>
      </w:r>
    </w:p>
    <w:p w14:paraId="696F2C75" w14:textId="3B007925" w:rsidR="00063FE5" w:rsidRDefault="00063FE5">
      <w:pPr>
        <w:spacing w:after="240"/>
        <w:jc w:val="center"/>
        <w:rPr>
          <w:rFonts w:ascii="微软雅黑 Light" w:eastAsia="微软雅黑 Light" w:hAnsi="微软雅黑 Light" w:cs="微软雅黑 Light"/>
          <w:bCs/>
          <w:i/>
          <w:iCs/>
          <w:spacing w:val="5"/>
          <w:sz w:val="13"/>
          <w:szCs w:val="13"/>
        </w:rPr>
      </w:pPr>
    </w:p>
    <w:p w14:paraId="69097305" w14:textId="77777777" w:rsidR="00063FE5" w:rsidRDefault="002E0AE4">
      <w:pPr>
        <w:spacing w:after="240"/>
        <w:jc w:val="center"/>
      </w:pPr>
      <w:r>
        <w:rPr>
          <w:noProof/>
          <w:lang w:val="en-CA" w:eastAsia="en-CA"/>
        </w:rPr>
        <w:drawing>
          <wp:inline distT="0" distB="0" distL="0" distR="0" wp14:anchorId="686C0EA2" wp14:editId="5C0CBCE1">
            <wp:extent cx="3600000" cy="1949588"/>
            <wp:effectExtent l="19050" t="19050" r="19685" b="1270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18" cstate="print">
                      <a:extLst>
                        <a:ext uri="{28A0092B-C50C-407E-A947-70E740481C1C}">
                          <a14:useLocalDpi xmlns:a14="http://schemas.microsoft.com/office/drawing/2010/main" val="0"/>
                        </a:ext>
                      </a:extLst>
                    </a:blip>
                    <a:srcRect t="-2" b="27795"/>
                    <a:stretch>
                      <a:fillRect/>
                    </a:stretch>
                  </pic:blipFill>
                  <pic:spPr>
                    <a:xfrm>
                      <a:off x="0" y="0"/>
                      <a:ext cx="3600000" cy="1949588"/>
                    </a:xfrm>
                    <a:prstGeom prst="rect">
                      <a:avLst/>
                    </a:prstGeom>
                    <a:ln w="9525" cap="flat" cmpd="sng" algn="ctr">
                      <a:solidFill>
                        <a:schemeClr val="bg1">
                          <a:lumMod val="75000"/>
                        </a:schemeClr>
                      </a:solidFill>
                      <a:prstDash val="solid"/>
                      <a:round/>
                      <a:headEnd type="none" w="med" len="med"/>
                      <a:tailEnd type="none" w="med" len="med"/>
                    </a:ln>
                  </pic:spPr>
                </pic:pic>
              </a:graphicData>
            </a:graphic>
          </wp:inline>
        </w:drawing>
      </w:r>
    </w:p>
    <w:p w14:paraId="3868C1CB" w14:textId="01413EBD" w:rsidR="00063FE5" w:rsidRDefault="002E0AE4">
      <w:pPr>
        <w:spacing w:after="240"/>
      </w:pPr>
      <w:r>
        <w:t xml:space="preserve">When you open the report, located in the header of the table is the </w:t>
      </w:r>
      <w:r w:rsidR="00805A03">
        <w:t xml:space="preserve">workshop </w:t>
      </w:r>
      <w:r>
        <w:t>information you filled in advance in the system setup, then the information of the vehicle, as shown below:</w:t>
      </w:r>
    </w:p>
    <w:p w14:paraId="25DF4B49" w14:textId="77777777" w:rsidR="00063FE5" w:rsidRDefault="002E0AE4">
      <w:pPr>
        <w:spacing w:after="240"/>
        <w:jc w:val="center"/>
        <w:rPr>
          <w:rFonts w:eastAsiaTheme="minorEastAsia"/>
        </w:rPr>
      </w:pPr>
      <w:r>
        <w:rPr>
          <w:noProof/>
          <w:lang w:val="en-CA" w:eastAsia="en-CA"/>
        </w:rPr>
        <w:lastRenderedPageBreak/>
        <w:drawing>
          <wp:inline distT="0" distB="0" distL="0" distR="0" wp14:anchorId="2FD5F2DF" wp14:editId="3FE3D0F3">
            <wp:extent cx="3600000" cy="2109055"/>
            <wp:effectExtent l="0" t="0" r="63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600000" cy="2109055"/>
                    </a:xfrm>
                    <a:prstGeom prst="rect">
                      <a:avLst/>
                    </a:prstGeom>
                  </pic:spPr>
                </pic:pic>
              </a:graphicData>
            </a:graphic>
          </wp:inline>
        </w:drawing>
      </w:r>
    </w:p>
    <w:p w14:paraId="607BE978" w14:textId="529B13A4" w:rsidR="00063FE5" w:rsidRPr="00B0221F" w:rsidRDefault="00997BFA" w:rsidP="00864160">
      <w:pPr>
        <w:pStyle w:val="1b"/>
        <w:rPr>
          <w:rFonts w:ascii="微软雅黑 Light" w:eastAsia="微软雅黑 Light" w:hAnsi="微软雅黑 Light" w:cs="微软雅黑 Light"/>
          <w:bCs/>
          <w:spacing w:val="5"/>
        </w:rPr>
      </w:pPr>
      <w:r>
        <w:rPr>
          <w:rFonts w:asciiTheme="minorEastAsia" w:eastAsiaTheme="minorEastAsia" w:hAnsiTheme="minorEastAsia"/>
        </w:rPr>
        <w:t>N</w:t>
      </w:r>
      <w:r>
        <w:rPr>
          <w:rFonts w:asciiTheme="minorEastAsia" w:eastAsiaTheme="minorEastAsia" w:hAnsiTheme="minorEastAsia" w:hint="eastAsia"/>
        </w:rPr>
        <w:t>ote</w:t>
      </w:r>
      <w:r>
        <w:rPr>
          <w:rFonts w:asciiTheme="minorEastAsia" w:eastAsiaTheme="minorEastAsia" w:hAnsiTheme="minorEastAsia"/>
        </w:rPr>
        <w:t xml:space="preserve">: </w:t>
      </w:r>
      <w:r w:rsidR="002E0AE4">
        <w:t xml:space="preserve">The vehicle information is </w:t>
      </w:r>
      <w:r w:rsidR="00051543">
        <w:t>allowed</w:t>
      </w:r>
      <w:r w:rsidR="002E0AE4">
        <w:t xml:space="preserve"> to edit by </w:t>
      </w:r>
      <w:r w:rsidR="00E73BDB">
        <w:t>clicking</w:t>
      </w:r>
      <w:r w:rsidR="002E0AE4">
        <w:t xml:space="preserve"> the pen icon</w:t>
      </w:r>
      <w:r w:rsidR="00805A03">
        <w:t xml:space="preserve"> on the right side of the picture shown above</w:t>
      </w:r>
      <w:r w:rsidR="002E0AE4">
        <w:t>.</w:t>
      </w:r>
      <w:r w:rsidR="00B0221F">
        <w:t xml:space="preserve"> </w:t>
      </w:r>
    </w:p>
    <w:p w14:paraId="0CB89867" w14:textId="33A484A3" w:rsidR="00063FE5" w:rsidRDefault="00805A03">
      <w:pPr>
        <w:spacing w:after="240"/>
      </w:pPr>
      <w:r>
        <w:t>Y</w:t>
      </w:r>
      <w:r w:rsidR="002E0AE4">
        <w:t xml:space="preserve">ou also </w:t>
      </w:r>
      <w:r>
        <w:t xml:space="preserve">can </w:t>
      </w:r>
      <w:r w:rsidR="002E0AE4">
        <w:t>click "</w:t>
      </w:r>
      <w:r w:rsidR="002E0AE4">
        <w:rPr>
          <w:b/>
          <w:bCs/>
        </w:rPr>
        <w:t>Print PDF Report</w:t>
      </w:r>
      <w:r w:rsidR="002E0AE4">
        <w:t>" at the bottom right corner to output the pdf report. If you need to close the report</w:t>
      </w:r>
      <w:r w:rsidR="00A878AA">
        <w:t xml:space="preserve"> </w:t>
      </w:r>
      <w:r w:rsidR="002E0AE4">
        <w:t xml:space="preserve">tap on the button </w:t>
      </w:r>
      <w:r w:rsidR="002E0AE4">
        <w:rPr>
          <w:b/>
          <w:bCs/>
        </w:rPr>
        <w:t>“Exit”</w:t>
      </w:r>
      <w:r w:rsidR="002E0AE4">
        <w:t>.</w:t>
      </w:r>
    </w:p>
    <w:p w14:paraId="20BB6443" w14:textId="77777777" w:rsidR="00063FE5" w:rsidRDefault="002E0AE4">
      <w:pPr>
        <w:spacing w:after="240"/>
      </w:pPr>
      <w:r>
        <w:t>Please follow the below steps to print your report▼</w:t>
      </w:r>
    </w:p>
    <w:p w14:paraId="500224B2" w14:textId="612ADBE0" w:rsidR="00063FE5" w:rsidRDefault="002E0AE4">
      <w:pPr>
        <w:spacing w:after="240"/>
      </w:pPr>
      <w:r>
        <w:rPr>
          <w:b/>
          <w:bCs/>
        </w:rPr>
        <w:t>Step 1</w:t>
      </w:r>
      <w:r>
        <w:t xml:space="preserve">: Install an APP that can </w:t>
      </w:r>
      <w:r w:rsidR="00805A03">
        <w:t xml:space="preserve">connect to </w:t>
      </w:r>
      <w:r>
        <w:t xml:space="preserve">your target printer. Add the printer and input the IP address of the printer in the APP, or you can contact </w:t>
      </w:r>
      <w:r w:rsidR="00E73BDB">
        <w:t xml:space="preserve">the </w:t>
      </w:r>
      <w:r w:rsidR="00051543">
        <w:t>XTOOL support team</w:t>
      </w:r>
      <w:r w:rsidR="00337ADB">
        <w:t xml:space="preserve"> </w:t>
      </w:r>
      <w:r w:rsidR="00337ADB" w:rsidRPr="00337ADB">
        <w:rPr>
          <w:rFonts w:hint="eastAsia"/>
        </w:rPr>
        <w:t>(</w:t>
      </w:r>
      <w:r w:rsidR="00337ADB" w:rsidRPr="00337ADB">
        <w:rPr>
          <w:i/>
          <w:iCs/>
          <w:u w:val="single"/>
        </w:rPr>
        <w:t>support1</w:t>
      </w:r>
      <w:r w:rsidR="00496856">
        <w:rPr>
          <w:i/>
          <w:iCs/>
          <w:u w:val="single"/>
        </w:rPr>
        <w:t xml:space="preserve"> </w:t>
      </w:r>
      <w:r w:rsidR="00337ADB" w:rsidRPr="00337ADB">
        <w:rPr>
          <w:i/>
          <w:iCs/>
          <w:u w:val="single"/>
        </w:rPr>
        <w:t>/ support2@xtooltech.com</w:t>
      </w:r>
      <w:r w:rsidR="00337ADB" w:rsidRPr="00337ADB">
        <w:t>)</w:t>
      </w:r>
      <w:r>
        <w:t xml:space="preserve"> for help.</w:t>
      </w:r>
    </w:p>
    <w:p w14:paraId="7D46B001" w14:textId="73F97786" w:rsidR="00063FE5" w:rsidRPr="00526651" w:rsidRDefault="00C61199" w:rsidP="00526651">
      <w:pPr>
        <w:pStyle w:val="1b"/>
      </w:pPr>
      <w:r w:rsidRPr="00A33970">
        <w:rPr>
          <w:noProof/>
          <w:u w:val="none"/>
        </w:rPr>
        <mc:AlternateContent>
          <mc:Choice Requires="wps">
            <w:drawing>
              <wp:inline distT="0" distB="0" distL="0" distR="0" wp14:anchorId="0F4B97E1" wp14:editId="620E3EB8">
                <wp:extent cx="6620256" cy="491706"/>
                <wp:effectExtent l="0" t="0" r="28575" b="22860"/>
                <wp:docPr id="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256" cy="491706"/>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14:paraId="5DA8A8FE" w14:textId="4E1199D2" w:rsidR="00C61199" w:rsidRPr="00C61199" w:rsidRDefault="00C61199" w:rsidP="00C61199">
                            <w:pPr>
                              <w:pStyle w:val="1b"/>
                              <w:spacing w:after="0" w:afterAutospacing="0"/>
                              <w:rPr>
                                <w:rFonts w:eastAsiaTheme="minorEastAsia"/>
                                <w:i w:val="0"/>
                                <w:iCs w:val="0"/>
                                <w:sz w:val="18"/>
                                <w:szCs w:val="18"/>
                              </w:rPr>
                            </w:pPr>
                            <w:r w:rsidRPr="00C61199">
                              <w:rPr>
                                <w:rFonts w:ascii="Segoe UI Emoji" w:eastAsia="Segoe UI Emoji" w:hAnsi="Segoe UI Emoji" w:cs="Segoe UI Emoji"/>
                                <w:i w:val="0"/>
                                <w:iCs w:val="0"/>
                                <w:sz w:val="18"/>
                                <w:szCs w:val="18"/>
                              </w:rPr>
                              <w:t>⚠ The Scan tool doesn’t provide the printer driver software, please install a third part App on the tablet if you need the print your Diagnostic report.</w:t>
                            </w:r>
                          </w:p>
                        </w:txbxContent>
                      </wps:txbx>
                      <wps:bodyPr rot="0" vert="horz" wrap="square" lIns="91440" tIns="45720" rIns="91440" bIns="45720" anchor="t" anchorCtr="0">
                        <a:noAutofit/>
                      </wps:bodyPr>
                    </wps:wsp>
                  </a:graphicData>
                </a:graphic>
              </wp:inline>
            </w:drawing>
          </mc:Choice>
          <mc:Fallback>
            <w:pict>
              <v:roundrect w14:anchorId="0F4B97E1" id="_x0000_s1032" style="width:521.3pt;height:38.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" fillcolor="white [3201]" strokecolor="black [3200]" strokeweight="1pt">
                <v:stroke joinstyle="miter"/>
                <v:textbox>
                  <w:txbxContent>
                    <w:p w14:paraId="5DA8A8FE" w14:textId="4E1199D2" w:rsidR="00C61199" w:rsidRPr="00C61199" w:rsidRDefault="00C61199" w:rsidP="00C61199">
                      <w:pPr>
                        <w:pStyle w:val="1b"/>
                        <w:spacing w:after="0" w:afterAutospacing="0"/>
                        <w:rPr>
                          <w:rFonts w:eastAsiaTheme="minorEastAsia"/>
                          <w:i w:val="0"/>
                          <w:iCs w:val="0"/>
                          <w:sz w:val="18"/>
                          <w:szCs w:val="18"/>
                        </w:rPr>
                      </w:pPr>
                      <w:r w:rsidRPr="00C61199">
                        <w:rPr>
                          <w:rFonts w:ascii="Segoe UI Emoji" w:eastAsia="Segoe UI Emoji" w:hAnsi="Segoe UI Emoji" w:cs="Segoe UI Emoji"/>
                          <w:i w:val="0"/>
                          <w:iCs w:val="0"/>
                          <w:sz w:val="18"/>
                          <w:szCs w:val="18"/>
                        </w:rPr>
                        <w:t>⚠ The Scan tool doesn’t provide the printer driver software, please install a third part App on the tablet if you need the print your Diagnostic report.</w:t>
                      </w:r>
                    </w:p>
                  </w:txbxContent>
                </v:textbox>
                <w10:anchorlock/>
              </v:roundrect>
            </w:pict>
          </mc:Fallback>
        </mc:AlternateContent>
      </w:r>
    </w:p>
    <w:p w14:paraId="1BDB136C" w14:textId="3056414D" w:rsidR="00063FE5" w:rsidRDefault="002E0AE4">
      <w:pPr>
        <w:spacing w:after="240"/>
      </w:pPr>
      <w:r>
        <w:rPr>
          <w:b/>
          <w:bCs/>
        </w:rPr>
        <w:t>Step 2:</w:t>
      </w:r>
      <w:r>
        <w:t xml:space="preserve"> </w:t>
      </w:r>
      <w:r w:rsidR="00805A03">
        <w:t>On the</w:t>
      </w:r>
      <w:r>
        <w:t xml:space="preserve"> Android main menu, go to Settings -&gt; Printing-&gt; Turn printer on.</w:t>
      </w:r>
    </w:p>
    <w:p w14:paraId="3E84CFDB" w14:textId="77777777" w:rsidR="00063FE5" w:rsidRDefault="002E0AE4">
      <w:pPr>
        <w:spacing w:after="240"/>
      </w:pPr>
      <w:r>
        <w:rPr>
          <w:b/>
          <w:bCs/>
        </w:rPr>
        <w:t>Step 3:</w:t>
      </w:r>
      <w:r>
        <w:t xml:space="preserve"> Report-&gt; Choose report-&gt; Print PDF Report-&gt; Print</w:t>
      </w:r>
    </w:p>
    <w:p w14:paraId="0826D230" w14:textId="781402AF" w:rsidR="00063FE5" w:rsidRDefault="002E0AE4">
      <w:pPr>
        <w:spacing w:after="240"/>
      </w:pPr>
      <w:r>
        <w:rPr>
          <w:b/>
          <w:bCs/>
        </w:rPr>
        <w:t>Step 4</w:t>
      </w:r>
      <w:r>
        <w:t xml:space="preserve">: Click the top-left corner of the screen and choose the printer </w:t>
      </w:r>
      <w:r w:rsidR="00805A03">
        <w:t>previously added</w:t>
      </w:r>
      <w:r>
        <w:t>. Then click the button on the right to print.</w:t>
      </w:r>
    </w:p>
    <w:p w14:paraId="545A35CE" w14:textId="77777777" w:rsidR="00063FE5" w:rsidRPr="002872F1" w:rsidRDefault="002E0AE4">
      <w:pPr>
        <w:pStyle w:val="2"/>
        <w:spacing w:after="240"/>
        <w:rPr>
          <w:rFonts w:ascii="Arial" w:hAnsi="Arial" w:cs="Arial"/>
          <w:sz w:val="24"/>
          <w:szCs w:val="24"/>
        </w:rPr>
      </w:pPr>
      <w:bookmarkStart w:id="251" w:name="_Toc86943289"/>
      <w:bookmarkStart w:id="252" w:name="_Toc116662282"/>
      <w:r w:rsidRPr="002872F1">
        <w:rPr>
          <w:rFonts w:ascii="Arial" w:hAnsi="Arial" w:cs="Arial"/>
          <w:sz w:val="24"/>
          <w:szCs w:val="24"/>
        </w:rPr>
        <w:t>Replay</w:t>
      </w:r>
      <w:bookmarkEnd w:id="251"/>
      <w:bookmarkEnd w:id="252"/>
    </w:p>
    <w:p w14:paraId="23CF0CC9" w14:textId="77777777" w:rsidR="00063FE5" w:rsidRDefault="002E0AE4">
      <w:pPr>
        <w:spacing w:after="240"/>
      </w:pPr>
      <w:r>
        <w:t xml:space="preserve">This function allows you to replay the living data recorded during the Diagnostic process. </w:t>
      </w:r>
    </w:p>
    <w:p w14:paraId="592A328A" w14:textId="77777777" w:rsidR="00063FE5" w:rsidRDefault="002E0AE4">
      <w:pPr>
        <w:spacing w:after="240"/>
        <w:rPr>
          <w:rFonts w:eastAsiaTheme="minorEastAsia"/>
        </w:rPr>
      </w:pPr>
      <w:r>
        <w:t>Before replaying the living data, please make sure you have recorded the live data during the Diagnostic</w:t>
      </w:r>
    </w:p>
    <w:p w14:paraId="42E1C8D3" w14:textId="77777777" w:rsidR="00063FE5" w:rsidRDefault="002E0AE4">
      <w:pPr>
        <w:spacing w:after="240"/>
        <w:jc w:val="center"/>
        <w:rPr>
          <w:rFonts w:eastAsiaTheme="minorEastAsia"/>
        </w:rPr>
      </w:pPr>
      <w:r>
        <w:rPr>
          <w:noProof/>
          <w:lang w:val="en-CA" w:eastAsia="en-CA"/>
        </w:rPr>
        <w:drawing>
          <wp:inline distT="0" distB="0" distL="0" distR="0" wp14:anchorId="665519EC" wp14:editId="6BA597CE">
            <wp:extent cx="3600000" cy="878651"/>
            <wp:effectExtent l="19050" t="19050" r="19685" b="171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0" cstate="print">
                      <a:extLst>
                        <a:ext uri="{28A0092B-C50C-407E-A947-70E740481C1C}">
                          <a14:useLocalDpi xmlns:a14="http://schemas.microsoft.com/office/drawing/2010/main" val="0"/>
                        </a:ext>
                      </a:extLst>
                    </a:blip>
                    <a:srcRect b="58347"/>
                    <a:stretch>
                      <a:fillRect/>
                    </a:stretch>
                  </pic:blipFill>
                  <pic:spPr>
                    <a:xfrm>
                      <a:off x="0" y="0"/>
                      <a:ext cx="3600000" cy="878651"/>
                    </a:xfrm>
                    <a:prstGeom prst="rect">
                      <a:avLst/>
                    </a:prstGeom>
                    <a:ln w="9525" cap="flat" cmpd="sng" algn="ctr">
                      <a:solidFill>
                        <a:sysClr val="window" lastClr="FFFFFF">
                          <a:lumMod val="75000"/>
                        </a:sysClr>
                      </a:solidFill>
                      <a:prstDash val="solid"/>
                      <a:round/>
                      <a:headEnd type="none" w="med" len="med"/>
                      <a:tailEnd type="none" w="med" len="med"/>
                    </a:ln>
                  </pic:spPr>
                </pic:pic>
              </a:graphicData>
            </a:graphic>
          </wp:inline>
        </w:drawing>
      </w:r>
    </w:p>
    <w:p w14:paraId="6AE227AF" w14:textId="32B7DA01" w:rsidR="00063FE5" w:rsidRDefault="00063FE5">
      <w:pPr>
        <w:spacing w:after="240"/>
        <w:jc w:val="center"/>
        <w:rPr>
          <w:rFonts w:ascii="微软雅黑 Light" w:eastAsia="微软雅黑 Light" w:hAnsi="微软雅黑 Light" w:cs="微软雅黑 Light"/>
          <w:bCs/>
          <w:i/>
          <w:iCs/>
          <w:spacing w:val="5"/>
          <w:sz w:val="13"/>
          <w:szCs w:val="13"/>
        </w:rPr>
      </w:pPr>
    </w:p>
    <w:p w14:paraId="01194709" w14:textId="77777777" w:rsidR="00063FE5" w:rsidRDefault="002E0AE4">
      <w:pPr>
        <w:spacing w:after="240"/>
        <w:jc w:val="center"/>
        <w:rPr>
          <w:rFonts w:eastAsiaTheme="minorEastAsia"/>
        </w:rPr>
      </w:pPr>
      <w:r>
        <w:rPr>
          <w:rFonts w:eastAsiaTheme="minorEastAsia" w:hint="eastAsia"/>
          <w:noProof/>
          <w:lang w:val="en-CA" w:eastAsia="en-CA"/>
        </w:rPr>
        <w:lastRenderedPageBreak/>
        <w:drawing>
          <wp:inline distT="0" distB="0" distL="0" distR="0" wp14:anchorId="798ED89F" wp14:editId="6C720193">
            <wp:extent cx="3600000" cy="2109055"/>
            <wp:effectExtent l="19050" t="19050" r="19685" b="2476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600000" cy="2109055"/>
                    </a:xfrm>
                    <a:prstGeom prst="rect">
                      <a:avLst/>
                    </a:prstGeom>
                    <a:ln>
                      <a:solidFill>
                        <a:schemeClr val="bg1">
                          <a:lumMod val="75000"/>
                        </a:schemeClr>
                      </a:solidFill>
                    </a:ln>
                  </pic:spPr>
                </pic:pic>
              </a:graphicData>
            </a:graphic>
          </wp:inline>
        </w:drawing>
      </w:r>
    </w:p>
    <w:p w14:paraId="41C6CB75" w14:textId="52331787" w:rsidR="00063FE5" w:rsidRDefault="00063FE5">
      <w:pPr>
        <w:spacing w:after="240"/>
        <w:jc w:val="center"/>
        <w:rPr>
          <w:rFonts w:ascii="微软雅黑 Light" w:eastAsia="微软雅黑 Light" w:hAnsi="微软雅黑 Light" w:cs="微软雅黑 Light"/>
          <w:bCs/>
          <w:i/>
          <w:iCs/>
          <w:spacing w:val="5"/>
          <w:sz w:val="13"/>
          <w:szCs w:val="13"/>
        </w:rPr>
      </w:pPr>
    </w:p>
    <w:p w14:paraId="02782146" w14:textId="77777777" w:rsidR="00063FE5" w:rsidRPr="002872F1" w:rsidRDefault="002E0AE4">
      <w:pPr>
        <w:pStyle w:val="2"/>
        <w:spacing w:after="240"/>
        <w:rPr>
          <w:rFonts w:ascii="Arial" w:hAnsi="Arial" w:cs="Arial"/>
          <w:sz w:val="24"/>
          <w:szCs w:val="24"/>
        </w:rPr>
      </w:pPr>
      <w:bookmarkStart w:id="253" w:name="_Toc86943290"/>
      <w:bookmarkStart w:id="254" w:name="_Toc116662283"/>
      <w:r w:rsidRPr="002872F1">
        <w:rPr>
          <w:rFonts w:ascii="Arial" w:hAnsi="Arial" w:cs="Arial"/>
          <w:sz w:val="24"/>
          <w:szCs w:val="24"/>
        </w:rPr>
        <w:t>File Manager</w:t>
      </w:r>
      <w:bookmarkEnd w:id="253"/>
      <w:bookmarkEnd w:id="254"/>
    </w:p>
    <w:p w14:paraId="55A12A3C" w14:textId="0D53645D" w:rsidR="00063FE5" w:rsidRDefault="002E0AE4">
      <w:pPr>
        <w:spacing w:after="240"/>
        <w:rPr>
          <w:rFonts w:eastAsiaTheme="minorEastAsia"/>
        </w:rPr>
      </w:pPr>
      <w:r>
        <w:t xml:space="preserve">This function allows you to check and delete files on the device. Please use this function under the guidance of professionals. Ordinary users are not recommended to use it by themselves, as it may cause </w:t>
      </w:r>
      <w:r w:rsidR="00E73BDB">
        <w:t xml:space="preserve">the </w:t>
      </w:r>
      <w:r w:rsidR="00805A03">
        <w:t>removal of software or</w:t>
      </w:r>
      <w:r w:rsidR="00E73BDB">
        <w:t xml:space="preserve"> </w:t>
      </w:r>
      <w:r>
        <w:t>malfunctioning</w:t>
      </w:r>
      <w:r w:rsidR="00805A03">
        <w:t xml:space="preserve"> of the </w:t>
      </w:r>
      <w:r w:rsidR="00760993">
        <w:t>scan tool</w:t>
      </w:r>
      <w:r>
        <w:t>.</w:t>
      </w:r>
    </w:p>
    <w:p w14:paraId="06D4023B" w14:textId="77777777" w:rsidR="00AC76A6" w:rsidRPr="00864160" w:rsidRDefault="00AC76A6">
      <w:pPr>
        <w:pStyle w:val="1"/>
        <w:numPr>
          <w:ilvl w:val="0"/>
          <w:numId w:val="31"/>
        </w:numPr>
        <w:rPr>
          <w:rStyle w:val="11"/>
          <w:rFonts w:eastAsia="微软雅黑"/>
          <w:iCs w:val="0"/>
          <w:color w:val="000000" w:themeColor="text1"/>
          <w:sz w:val="36"/>
        </w:rPr>
      </w:pPr>
      <w:bookmarkStart w:id="255" w:name="_Toc115102630"/>
      <w:bookmarkStart w:id="256" w:name="_Toc115174221"/>
      <w:bookmarkStart w:id="257" w:name="_Toc115282435"/>
      <w:bookmarkStart w:id="258" w:name="_Toc115282628"/>
      <w:bookmarkStart w:id="259" w:name="_Toc115102631"/>
      <w:bookmarkStart w:id="260" w:name="_Toc115174222"/>
      <w:bookmarkStart w:id="261" w:name="_Toc115282436"/>
      <w:bookmarkStart w:id="262" w:name="_Toc115282629"/>
      <w:bookmarkStart w:id="263" w:name="_Toc115102632"/>
      <w:bookmarkStart w:id="264" w:name="_Toc115174223"/>
      <w:bookmarkStart w:id="265" w:name="_Toc115282437"/>
      <w:bookmarkStart w:id="266" w:name="_Toc115282630"/>
      <w:bookmarkStart w:id="267" w:name="_Toc115102633"/>
      <w:bookmarkStart w:id="268" w:name="_Toc115174224"/>
      <w:bookmarkStart w:id="269" w:name="_Toc115282438"/>
      <w:bookmarkStart w:id="270" w:name="_Toc115282631"/>
      <w:bookmarkStart w:id="271" w:name="_Toc115102634"/>
      <w:bookmarkStart w:id="272" w:name="_Toc115174225"/>
      <w:bookmarkStart w:id="273" w:name="_Toc115282439"/>
      <w:bookmarkStart w:id="274" w:name="_Toc115282632"/>
      <w:bookmarkStart w:id="275" w:name="_Toc115102635"/>
      <w:bookmarkStart w:id="276" w:name="_Toc115174226"/>
      <w:bookmarkStart w:id="277" w:name="_Toc115282440"/>
      <w:bookmarkStart w:id="278" w:name="_Toc115282633"/>
      <w:bookmarkStart w:id="279" w:name="_Toc115102636"/>
      <w:bookmarkStart w:id="280" w:name="_Toc115174227"/>
      <w:bookmarkStart w:id="281" w:name="_Toc115282441"/>
      <w:bookmarkStart w:id="282" w:name="_Toc115282634"/>
      <w:bookmarkStart w:id="283" w:name="_Toc115102637"/>
      <w:bookmarkStart w:id="284" w:name="_Toc115174228"/>
      <w:bookmarkStart w:id="285" w:name="_Toc115282442"/>
      <w:bookmarkStart w:id="286" w:name="_Toc115282635"/>
      <w:bookmarkStart w:id="287" w:name="_Toc115102638"/>
      <w:bookmarkStart w:id="288" w:name="_Toc115174229"/>
      <w:bookmarkStart w:id="289" w:name="_Toc115282443"/>
      <w:bookmarkStart w:id="290" w:name="_Toc115282636"/>
      <w:bookmarkStart w:id="291" w:name="_Toc115102639"/>
      <w:bookmarkStart w:id="292" w:name="_Toc115174230"/>
      <w:bookmarkStart w:id="293" w:name="_Toc115282444"/>
      <w:bookmarkStart w:id="294" w:name="_Toc115282637"/>
      <w:bookmarkStart w:id="295" w:name="_Toc115102640"/>
      <w:bookmarkStart w:id="296" w:name="_Toc115174231"/>
      <w:bookmarkStart w:id="297" w:name="_Toc115282445"/>
      <w:bookmarkStart w:id="298" w:name="_Toc115282638"/>
      <w:bookmarkStart w:id="299" w:name="_Toc115102641"/>
      <w:bookmarkStart w:id="300" w:name="_Toc115174232"/>
      <w:bookmarkStart w:id="301" w:name="_Toc115282446"/>
      <w:bookmarkStart w:id="302" w:name="_Toc115282639"/>
      <w:bookmarkStart w:id="303" w:name="_Toc115102642"/>
      <w:bookmarkStart w:id="304" w:name="_Toc115174233"/>
      <w:bookmarkStart w:id="305" w:name="_Toc115282447"/>
      <w:bookmarkStart w:id="306" w:name="_Toc115282640"/>
      <w:bookmarkStart w:id="307" w:name="_Toc116662284"/>
      <w:bookmarkStart w:id="308" w:name="_Toc22666"/>
      <w:bookmarkStart w:id="309" w:name="_Toc4699"/>
      <w:bookmarkStart w:id="310" w:name="_Toc72836047"/>
      <w:bookmarkEnd w:id="247"/>
      <w:bookmarkEnd w:id="248"/>
      <w:bookmarkEnd w:id="249"/>
      <w:bookmarkEnd w:id="250"/>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sidRPr="00AC76A6">
        <w:rPr>
          <w:rStyle w:val="11"/>
          <w:rFonts w:eastAsia="微软雅黑" w:hint="eastAsia"/>
          <w:iCs w:val="0"/>
          <w:color w:val="000000" w:themeColor="text1"/>
          <w:sz w:val="36"/>
        </w:rPr>
        <w:t>Update</w:t>
      </w:r>
      <w:r w:rsidRPr="00AC76A6">
        <w:rPr>
          <w:rStyle w:val="11"/>
          <w:rFonts w:eastAsia="微软雅黑"/>
          <w:iCs w:val="0"/>
          <w:color w:val="000000" w:themeColor="text1"/>
          <w:sz w:val="36"/>
        </w:rPr>
        <w:t xml:space="preserve"> &amp; Factory Reset</w:t>
      </w:r>
      <w:bookmarkEnd w:id="307"/>
    </w:p>
    <w:p w14:paraId="3211C632" w14:textId="33714093" w:rsidR="00AA3E10" w:rsidRPr="00AA3E10" w:rsidRDefault="00AA3E10" w:rsidP="00AA3E10">
      <w:pPr>
        <w:pStyle w:val="2"/>
        <w:spacing w:after="240"/>
        <w:rPr>
          <w:rFonts w:ascii="Arial" w:hAnsi="Arial" w:cs="Arial"/>
          <w:sz w:val="24"/>
          <w:szCs w:val="24"/>
        </w:rPr>
      </w:pPr>
      <w:bookmarkStart w:id="311" w:name="_Toc116662285"/>
      <w:r w:rsidRPr="00AA3E10">
        <w:rPr>
          <w:rFonts w:ascii="Arial" w:hAnsi="Arial" w:cs="Arial" w:hint="eastAsia"/>
          <w:sz w:val="24"/>
          <w:szCs w:val="24"/>
        </w:rPr>
        <w:t>U</w:t>
      </w:r>
      <w:r w:rsidRPr="00AA3E10">
        <w:rPr>
          <w:rFonts w:ascii="Arial" w:hAnsi="Arial" w:cs="Arial"/>
          <w:sz w:val="24"/>
          <w:szCs w:val="24"/>
        </w:rPr>
        <w:t>pdate</w:t>
      </w:r>
      <w:bookmarkEnd w:id="311"/>
    </w:p>
    <w:p w14:paraId="0E66474F" w14:textId="3FF195EF" w:rsidR="00AC76A6" w:rsidRDefault="00AC76A6" w:rsidP="00AC76A6">
      <w:pPr>
        <w:spacing w:after="240"/>
        <w:rPr>
          <w:rFonts w:eastAsiaTheme="minorEastAsia"/>
        </w:rPr>
      </w:pPr>
      <w:r>
        <w:t xml:space="preserve">After activating the device, please </w:t>
      </w:r>
      <w:r w:rsidRPr="00E854D8">
        <w:rPr>
          <w:b/>
          <w:bCs/>
          <w:sz w:val="20"/>
          <w:szCs w:val="20"/>
        </w:rPr>
        <w:t>update</w:t>
      </w:r>
      <w:r>
        <w:t xml:space="preserve"> the software modules identified in the "</w:t>
      </w:r>
      <w:r>
        <w:rPr>
          <w:b/>
          <w:bCs/>
        </w:rPr>
        <w:t>Updates</w:t>
      </w:r>
      <w:r>
        <w:t xml:space="preserve">" screen. The device will identify all currently available software packages, and you can download them as needed. </w:t>
      </w:r>
      <w:r>
        <w:rPr>
          <w:rFonts w:eastAsia="宋体" w:hint="eastAsia"/>
        </w:rPr>
        <w:t>ALL software</w:t>
      </w:r>
      <w:r>
        <w:t xml:space="preserve"> updates directly via the Internet. To access the update application</w:t>
      </w:r>
      <w:r>
        <w:rPr>
          <w:rFonts w:hint="eastAsia"/>
        </w:rPr>
        <w:t>,</w:t>
      </w:r>
      <w:r>
        <w:t xml:space="preserve"> open the </w:t>
      </w:r>
      <w:r>
        <w:rPr>
          <w:rFonts w:eastAsia="宋体" w:hint="eastAsia"/>
        </w:rPr>
        <w:t>Diagnostic</w:t>
      </w:r>
      <w:r>
        <w:t xml:space="preserve"> application and click Updates to enter the screen </w:t>
      </w:r>
      <w:r>
        <w:rPr>
          <w:rFonts w:hint="eastAsia"/>
        </w:rPr>
        <w:t xml:space="preserve">shown </w:t>
      </w:r>
      <w:r>
        <w:t>below:</w:t>
      </w:r>
    </w:p>
    <w:p w14:paraId="04CA6C2F" w14:textId="77777777" w:rsidR="00AC76A6" w:rsidRDefault="00AC76A6" w:rsidP="00AC76A6">
      <w:pPr>
        <w:spacing w:after="240"/>
        <w:jc w:val="center"/>
        <w:rPr>
          <w:rFonts w:eastAsiaTheme="minorEastAsia"/>
        </w:rPr>
      </w:pPr>
      <w:r>
        <w:rPr>
          <w:noProof/>
          <w:lang w:val="en-CA" w:eastAsia="en-CA"/>
        </w:rPr>
        <w:drawing>
          <wp:inline distT="0" distB="0" distL="0" distR="0" wp14:anchorId="7B09691A" wp14:editId="4B444CA2">
            <wp:extent cx="3600000" cy="1946060"/>
            <wp:effectExtent l="19050" t="19050" r="19685" b="1651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图片 9"/>
                    <pic:cNvPicPr>
                      <a:picLocks noChangeAspect="1" noChangeArrowheads="1"/>
                    </pic:cNvPicPr>
                  </pic:nvPicPr>
                  <pic:blipFill>
                    <a:blip r:embed="rId122" cstate="print">
                      <a:extLst>
                        <a:ext uri="{28A0092B-C50C-407E-A947-70E740481C1C}">
                          <a14:useLocalDpi xmlns:a14="http://schemas.microsoft.com/office/drawing/2010/main" val="0"/>
                        </a:ext>
                      </a:extLst>
                    </a:blip>
                    <a:srcRect r="273" b="7969"/>
                    <a:stretch>
                      <a:fillRect/>
                    </a:stretch>
                  </pic:blipFill>
                  <pic:spPr>
                    <a:xfrm>
                      <a:off x="0" y="0"/>
                      <a:ext cx="3600000" cy="1946060"/>
                    </a:xfrm>
                    <a:prstGeom prst="rect">
                      <a:avLst/>
                    </a:prstGeom>
                    <a:noFill/>
                    <a:ln>
                      <a:solidFill>
                        <a:schemeClr val="bg1">
                          <a:lumMod val="75000"/>
                        </a:schemeClr>
                      </a:solidFill>
                    </a:ln>
                    <a:effectLst/>
                  </pic:spPr>
                </pic:pic>
              </a:graphicData>
            </a:graphic>
          </wp:inline>
        </w:drawing>
      </w:r>
    </w:p>
    <w:p w14:paraId="290120DA" w14:textId="718EAC4D" w:rsidR="00E854D8" w:rsidRDefault="006E159C" w:rsidP="00800750">
      <w:pPr>
        <w:jc w:val="left"/>
        <w:rPr>
          <w:rFonts w:ascii="等线 Light" w:eastAsia="等线 Light" w:hAnsi="等线 Light"/>
          <w:b/>
          <w:bCs/>
        </w:rPr>
      </w:pPr>
      <w:r w:rsidRPr="00A33970">
        <w:rPr>
          <w:noProof/>
        </w:rPr>
        <mc:AlternateContent>
          <mc:Choice Requires="wps">
            <w:drawing>
              <wp:inline distT="0" distB="0" distL="0" distR="0" wp14:anchorId="0975032E" wp14:editId="6907C344">
                <wp:extent cx="6620256" cy="491706"/>
                <wp:effectExtent l="0" t="0" r="28575" b="22860"/>
                <wp:docPr id="38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256" cy="491706"/>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14:paraId="57D6CF1B" w14:textId="6F1C0F77" w:rsidR="006E159C" w:rsidRPr="00C61199" w:rsidRDefault="006E159C" w:rsidP="006E159C">
                            <w:pPr>
                              <w:pStyle w:val="1b"/>
                              <w:spacing w:after="0" w:afterAutospacing="0"/>
                              <w:rPr>
                                <w:rFonts w:eastAsiaTheme="minorEastAsia"/>
                                <w:i w:val="0"/>
                                <w:iCs w:val="0"/>
                                <w:sz w:val="18"/>
                                <w:szCs w:val="18"/>
                              </w:rPr>
                            </w:pPr>
                            <w:r w:rsidRPr="00C61199">
                              <w:rPr>
                                <w:rFonts w:ascii="Segoe UI Emoji" w:eastAsia="Segoe UI Emoji" w:hAnsi="Segoe UI Emoji" w:cs="Segoe UI Emoji"/>
                                <w:i w:val="0"/>
                                <w:iCs w:val="0"/>
                                <w:sz w:val="18"/>
                                <w:szCs w:val="18"/>
                              </w:rPr>
                              <w:t xml:space="preserve">⚠ </w:t>
                            </w:r>
                            <w:r w:rsidRPr="006E159C">
                              <w:rPr>
                                <w:rFonts w:ascii="Segoe UI Emoji" w:eastAsia="Segoe UI Emoji" w:hAnsi="Segoe UI Emoji" w:cs="Segoe UI Emoji"/>
                                <w:i w:val="0"/>
                                <w:iCs w:val="0"/>
                                <w:sz w:val="18"/>
                                <w:szCs w:val="18"/>
                              </w:rPr>
                              <w:t>After contacting your XTOOL Support to change the language configuration, you need to download all the software packages on the device again.</w:t>
                            </w:r>
                          </w:p>
                        </w:txbxContent>
                      </wps:txbx>
                      <wps:bodyPr rot="0" vert="horz" wrap="square" lIns="91440" tIns="45720" rIns="91440" bIns="45720" anchor="t" anchorCtr="0">
                        <a:noAutofit/>
                      </wps:bodyPr>
                    </wps:wsp>
                  </a:graphicData>
                </a:graphic>
              </wp:inline>
            </w:drawing>
          </mc:Choice>
          <mc:Fallback>
            <w:pict>
              <v:roundrect w14:anchorId="0975032E" id="_x0000_s1033" style="width:521.3pt;height:38.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" fillcolor="white [3201]" strokecolor="black [3200]" strokeweight="1pt">
                <v:stroke joinstyle="miter"/>
                <v:textbox>
                  <w:txbxContent>
                    <w:p w14:paraId="57D6CF1B" w14:textId="6F1C0F77" w:rsidR="006E159C" w:rsidRPr="00C61199" w:rsidRDefault="006E159C" w:rsidP="006E159C">
                      <w:pPr>
                        <w:pStyle w:val="1b"/>
                        <w:spacing w:after="0" w:afterAutospacing="0"/>
                        <w:rPr>
                          <w:rFonts w:eastAsiaTheme="minorEastAsia"/>
                          <w:i w:val="0"/>
                          <w:iCs w:val="0"/>
                          <w:sz w:val="18"/>
                          <w:szCs w:val="18"/>
                        </w:rPr>
                      </w:pPr>
                      <w:r w:rsidRPr="00C61199">
                        <w:rPr>
                          <w:rFonts w:ascii="Segoe UI Emoji" w:eastAsia="Segoe UI Emoji" w:hAnsi="Segoe UI Emoji" w:cs="Segoe UI Emoji"/>
                          <w:i w:val="0"/>
                          <w:iCs w:val="0"/>
                          <w:sz w:val="18"/>
                          <w:szCs w:val="18"/>
                        </w:rPr>
                        <w:t xml:space="preserve">⚠ </w:t>
                      </w:r>
                      <w:r w:rsidRPr="006E159C">
                        <w:rPr>
                          <w:rFonts w:ascii="Segoe UI Emoji" w:eastAsia="Segoe UI Emoji" w:hAnsi="Segoe UI Emoji" w:cs="Segoe UI Emoji"/>
                          <w:i w:val="0"/>
                          <w:iCs w:val="0"/>
                          <w:sz w:val="18"/>
                          <w:szCs w:val="18"/>
                        </w:rPr>
                        <w:t>After contacting your XTOOL Support to change the language configuration, you need to download all the software packages on the device again.</w:t>
                      </w:r>
                    </w:p>
                  </w:txbxContent>
                </v:textbox>
                <w10:anchorlock/>
              </v:roundrect>
            </w:pict>
          </mc:Fallback>
        </mc:AlternateContent>
      </w:r>
    </w:p>
    <w:p w14:paraId="6EC307FA" w14:textId="64A6F2AD" w:rsidR="00AA3E10" w:rsidRPr="00AA3E10" w:rsidRDefault="00AA3E10" w:rsidP="00AA3E10">
      <w:pPr>
        <w:spacing w:after="240"/>
        <w:rPr>
          <w:rFonts w:eastAsiaTheme="minorEastAsia"/>
          <w:b/>
          <w:bCs/>
        </w:rPr>
      </w:pPr>
      <w:r w:rsidRPr="00AA3E10">
        <w:rPr>
          <w:rFonts w:eastAsiaTheme="minorEastAsia"/>
          <w:b/>
          <w:bCs/>
        </w:rPr>
        <w:t>Cautions</w:t>
      </w:r>
    </w:p>
    <w:p w14:paraId="4B15FB34" w14:textId="31FDCD36" w:rsidR="00AA3E10" w:rsidRDefault="00AA3E10" w:rsidP="00AA3E10">
      <w:pPr>
        <w:spacing w:after="240"/>
      </w:pPr>
      <w:r>
        <w:t>When the subscription expires, the software has installed on your device itself still is available, but all updates will be invalid. If you delete specific software due to the personal operation, XTOOL is not responsible for supporting the restoration of the software when the subscription expires.</w:t>
      </w:r>
    </w:p>
    <w:p w14:paraId="2552DD9F" w14:textId="26AD6275" w:rsidR="00AA3E10" w:rsidRDefault="00AA3E10" w:rsidP="00AA3E10">
      <w:pPr>
        <w:spacing w:after="240"/>
      </w:pPr>
      <w:r>
        <w:lastRenderedPageBreak/>
        <w:t>To renew your subscription, please contact your local dealer, or contact XTOOL technical support team directly.</w:t>
      </w:r>
    </w:p>
    <w:p w14:paraId="15C62D42" w14:textId="77777777" w:rsidR="00AA3E10" w:rsidRPr="00AA3E10" w:rsidRDefault="00AA3E10" w:rsidP="00AC76A6">
      <w:pPr>
        <w:spacing w:after="240"/>
        <w:rPr>
          <w:rFonts w:eastAsiaTheme="minorEastAsia"/>
          <w:b/>
          <w:bCs/>
          <w:sz w:val="20"/>
          <w:szCs w:val="20"/>
        </w:rPr>
      </w:pPr>
    </w:p>
    <w:p w14:paraId="62D7AA44" w14:textId="38D67152" w:rsidR="00AA3E10" w:rsidRPr="00AA3E10" w:rsidRDefault="00AA3E10" w:rsidP="00AA3E10">
      <w:pPr>
        <w:pStyle w:val="2"/>
        <w:spacing w:after="240"/>
        <w:rPr>
          <w:rFonts w:ascii="Arial" w:hAnsi="Arial" w:cs="Arial"/>
          <w:sz w:val="24"/>
          <w:szCs w:val="24"/>
        </w:rPr>
      </w:pPr>
      <w:bookmarkStart w:id="312" w:name="_Toc116662286"/>
      <w:r w:rsidRPr="00AA3E10">
        <w:rPr>
          <w:rFonts w:ascii="Arial" w:hAnsi="Arial" w:cs="Arial" w:hint="eastAsia"/>
          <w:sz w:val="24"/>
          <w:szCs w:val="24"/>
        </w:rPr>
        <w:t>Fact</w:t>
      </w:r>
      <w:r w:rsidRPr="00AA3E10">
        <w:rPr>
          <w:rFonts w:ascii="Arial" w:hAnsi="Arial" w:cs="Arial"/>
          <w:sz w:val="24"/>
          <w:szCs w:val="24"/>
        </w:rPr>
        <w:t>ory Reset</w:t>
      </w:r>
      <w:bookmarkEnd w:id="312"/>
    </w:p>
    <w:p w14:paraId="01041BBA" w14:textId="090AAA3B" w:rsidR="00AA3E10" w:rsidRPr="00AA3E10" w:rsidRDefault="00AA3E10" w:rsidP="00AC76A6">
      <w:pPr>
        <w:spacing w:after="240"/>
        <w:rPr>
          <w:rFonts w:eastAsiaTheme="minorEastAsia"/>
        </w:rPr>
      </w:pPr>
      <w:r>
        <w:t>When you choose to restore factory settings in the Android OS system, the device will automatically erase any custom settings and data, restart and then enter the factory reset mode.</w:t>
      </w:r>
    </w:p>
    <w:p w14:paraId="58CB39B7" w14:textId="3A2037A9" w:rsidR="00AC76A6" w:rsidRPr="00800750" w:rsidRDefault="00AC76A6" w:rsidP="00AC76A6">
      <w:pPr>
        <w:spacing w:after="240"/>
        <w:rPr>
          <w:rFonts w:eastAsiaTheme="minorEastAsia"/>
        </w:rPr>
      </w:pPr>
      <w:r w:rsidRPr="00E854D8">
        <w:rPr>
          <w:b/>
          <w:bCs/>
          <w:sz w:val="20"/>
          <w:szCs w:val="20"/>
        </w:rPr>
        <w:t>A factory reset</w:t>
      </w:r>
      <w:r>
        <w:t xml:space="preserve"> is triggered by clicking the Settings mode from the main home page, </w:t>
      </w:r>
      <w:r w:rsidR="00E73BDB">
        <w:t xml:space="preserve">and </w:t>
      </w:r>
      <w:r>
        <w:t>then clicking on “Backup &amp; reset”.  Follow onscreen prompts to initiate the factory reset process.</w:t>
      </w:r>
    </w:p>
    <w:p w14:paraId="077217F2" w14:textId="60B21465" w:rsidR="00AC76A6" w:rsidRDefault="00AC76A6" w:rsidP="00AC76A6">
      <w:pPr>
        <w:spacing w:after="240"/>
      </w:pPr>
      <w:r>
        <w:t>Once the scan tool resets to factory default settings it will start up and then you</w:t>
      </w:r>
      <w:r w:rsidR="00E854D8">
        <w:t xml:space="preserve"> </w:t>
      </w:r>
      <w:r>
        <w:t>can select the language in the following interface.</w:t>
      </w:r>
    </w:p>
    <w:p w14:paraId="3F0D590F" w14:textId="77777777" w:rsidR="00AC76A6" w:rsidRDefault="00AC76A6" w:rsidP="00AC76A6">
      <w:pPr>
        <w:spacing w:after="0" w:afterAutospacing="0"/>
        <w:ind w:left="600" w:hanging="600"/>
        <w:jc w:val="center"/>
        <w:rPr>
          <w:rFonts w:eastAsia="楷体_GB2312" w:cs="Calibri"/>
          <w:sz w:val="15"/>
          <w:szCs w:val="15"/>
        </w:rPr>
      </w:pPr>
      <w:r>
        <w:rPr>
          <w:rFonts w:eastAsia="楷体_GB2312" w:cs="Calibri"/>
          <w:noProof/>
          <w:sz w:val="15"/>
          <w:szCs w:val="15"/>
          <w:lang w:val="en-CA" w:eastAsia="en-CA"/>
        </w:rPr>
        <w:drawing>
          <wp:inline distT="0" distB="0" distL="0" distR="0" wp14:anchorId="538D426A" wp14:editId="6973CF01">
            <wp:extent cx="3600000" cy="2109055"/>
            <wp:effectExtent l="19050" t="19050" r="19685" b="247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600000" cy="2109055"/>
                    </a:xfrm>
                    <a:prstGeom prst="rect">
                      <a:avLst/>
                    </a:prstGeom>
                    <a:noFill/>
                    <a:ln>
                      <a:solidFill>
                        <a:schemeClr val="bg1">
                          <a:lumMod val="75000"/>
                        </a:schemeClr>
                      </a:solidFill>
                    </a:ln>
                  </pic:spPr>
                </pic:pic>
              </a:graphicData>
            </a:graphic>
          </wp:inline>
        </w:drawing>
      </w:r>
    </w:p>
    <w:p w14:paraId="7E1E6C7D" w14:textId="77777777" w:rsidR="00AC76A6" w:rsidRDefault="00AC76A6" w:rsidP="00800750">
      <w:pPr>
        <w:spacing w:before="240" w:after="240"/>
      </w:pPr>
      <w:r>
        <w:t xml:space="preserve">After selecting the system language, click </w:t>
      </w:r>
      <w:r>
        <w:rPr>
          <w:b/>
          <w:bCs/>
        </w:rPr>
        <w:t>Next</w:t>
      </w:r>
      <w:r>
        <w:t xml:space="preserve"> to enter the Wi-Fi connection page, as shown below:</w:t>
      </w:r>
    </w:p>
    <w:p w14:paraId="7034E1A8" w14:textId="77777777" w:rsidR="00AC76A6" w:rsidRDefault="00AC76A6" w:rsidP="00AC76A6">
      <w:pPr>
        <w:spacing w:after="0" w:afterAutospacing="0"/>
        <w:jc w:val="center"/>
        <w:rPr>
          <w:rFonts w:eastAsiaTheme="minorEastAsia"/>
        </w:rPr>
      </w:pPr>
      <w:r>
        <w:rPr>
          <w:noProof/>
          <w:lang w:val="en-CA" w:eastAsia="en-CA"/>
        </w:rPr>
        <w:drawing>
          <wp:inline distT="0" distB="0" distL="0" distR="0" wp14:anchorId="5CAD4821" wp14:editId="54090FA9">
            <wp:extent cx="3600000" cy="2109055"/>
            <wp:effectExtent l="19050" t="19050" r="19685" b="24765"/>
            <wp:docPr id="3809" name="图片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0" cy="2109055"/>
                    </a:xfrm>
                    <a:prstGeom prst="rect">
                      <a:avLst/>
                    </a:prstGeom>
                    <a:ln>
                      <a:solidFill>
                        <a:schemeClr val="bg1">
                          <a:lumMod val="75000"/>
                        </a:schemeClr>
                      </a:solidFill>
                    </a:ln>
                  </pic:spPr>
                </pic:pic>
              </a:graphicData>
            </a:graphic>
          </wp:inline>
        </w:drawing>
      </w:r>
    </w:p>
    <w:p w14:paraId="37C1D9C0" w14:textId="77777777" w:rsidR="00AC76A6" w:rsidRDefault="00AC76A6" w:rsidP="00800750">
      <w:pPr>
        <w:spacing w:before="240" w:after="240"/>
      </w:pPr>
      <w:r>
        <w:t>Select a network to connect to on the Wi-Fi connection page.   You will need to enter the Wi-Fi password to establish Wi-Fi connectivity.</w:t>
      </w:r>
    </w:p>
    <w:p w14:paraId="22CB6DFF" w14:textId="77777777" w:rsidR="00AC76A6" w:rsidRDefault="00AC76A6" w:rsidP="00800750">
      <w:pPr>
        <w:spacing w:before="240" w:after="0" w:afterAutospacing="0"/>
        <w:rPr>
          <w:rFonts w:ascii="宋体" w:eastAsia="宋体" w:hAnsi="宋体" w:cs="宋体"/>
        </w:rPr>
      </w:pPr>
      <w:r>
        <w:t xml:space="preserve">After successfully connecting to an Internet network connection, the scan tool will jump to </w:t>
      </w:r>
      <w:r>
        <w:rPr>
          <w:b/>
          <w:bCs/>
        </w:rPr>
        <w:t>Factory mode</w:t>
      </w:r>
      <w:r>
        <w:t xml:space="preserve"> to download the software</w:t>
      </w:r>
      <w:r>
        <w:rPr>
          <w:rFonts w:ascii="宋体" w:eastAsia="宋体" w:hAnsi="宋体" w:cs="宋体" w:hint="eastAsia"/>
        </w:rPr>
        <w:t>:</w:t>
      </w:r>
    </w:p>
    <w:p w14:paraId="7147A1E8" w14:textId="77777777" w:rsidR="00AC76A6" w:rsidRDefault="00AC76A6" w:rsidP="00AC76A6">
      <w:pPr>
        <w:spacing w:before="240" w:after="0" w:afterAutospacing="0"/>
        <w:jc w:val="center"/>
        <w:rPr>
          <w:rFonts w:eastAsiaTheme="minorEastAsia"/>
        </w:rPr>
      </w:pPr>
      <w:r>
        <w:rPr>
          <w:noProof/>
          <w:lang w:val="en-CA" w:eastAsia="en-CA"/>
        </w:rPr>
        <w:lastRenderedPageBreak/>
        <w:drawing>
          <wp:inline distT="0" distB="0" distL="0" distR="0" wp14:anchorId="7FFD920B" wp14:editId="34BE0BEA">
            <wp:extent cx="3600000" cy="2109055"/>
            <wp:effectExtent l="19050" t="19050" r="19685" b="24765"/>
            <wp:docPr id="3812" name="图片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600000" cy="2109055"/>
                    </a:xfrm>
                    <a:prstGeom prst="rect">
                      <a:avLst/>
                    </a:prstGeom>
                    <a:ln>
                      <a:solidFill>
                        <a:schemeClr val="bg1">
                          <a:lumMod val="75000"/>
                        </a:schemeClr>
                      </a:solidFill>
                    </a:ln>
                  </pic:spPr>
                </pic:pic>
              </a:graphicData>
            </a:graphic>
          </wp:inline>
        </w:drawing>
      </w:r>
    </w:p>
    <w:p w14:paraId="641B2C0D" w14:textId="77777777" w:rsidR="00AC76A6" w:rsidRDefault="00AC76A6" w:rsidP="00800750">
      <w:pPr>
        <w:spacing w:before="240" w:after="240"/>
      </w:pPr>
      <w:r>
        <w:t>This download process can take several minutes, largely determined by the speed of your Internet connection. Do not power off the scan tool or walk out of range of the Wi-Fi connection during this period.</w:t>
      </w:r>
    </w:p>
    <w:p w14:paraId="0175E8C9" w14:textId="77777777" w:rsidR="00AC76A6" w:rsidRDefault="00AC76A6" w:rsidP="00800750">
      <w:pPr>
        <w:spacing w:before="240" w:after="240"/>
        <w:rPr>
          <w:rFonts w:eastAsiaTheme="minorEastAsia"/>
        </w:rPr>
      </w:pPr>
      <w:r>
        <w:t>Once the software has been downloaded, the tablet will automatically reboot and request the system language selection again.</w:t>
      </w:r>
    </w:p>
    <w:p w14:paraId="23701660" w14:textId="77777777" w:rsidR="00AC76A6" w:rsidRDefault="00AC76A6" w:rsidP="00AC76A6">
      <w:pPr>
        <w:spacing w:after="240"/>
        <w:jc w:val="center"/>
        <w:rPr>
          <w:rFonts w:eastAsiaTheme="minorEastAsia"/>
        </w:rPr>
      </w:pPr>
      <w:r>
        <w:rPr>
          <w:noProof/>
          <w:lang w:val="en-CA" w:eastAsia="en-CA"/>
        </w:rPr>
        <w:drawing>
          <wp:inline distT="0" distB="0" distL="0" distR="0" wp14:anchorId="3EC3D111" wp14:editId="1E0C152A">
            <wp:extent cx="3600000" cy="2109055"/>
            <wp:effectExtent l="19050" t="19050" r="19685" b="24765"/>
            <wp:docPr id="3813" name="图片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000" cy="2109055"/>
                    </a:xfrm>
                    <a:prstGeom prst="rect">
                      <a:avLst/>
                    </a:prstGeom>
                    <a:ln>
                      <a:solidFill>
                        <a:schemeClr val="bg1">
                          <a:lumMod val="75000"/>
                        </a:schemeClr>
                      </a:solidFill>
                    </a:ln>
                  </pic:spPr>
                </pic:pic>
              </a:graphicData>
            </a:graphic>
          </wp:inline>
        </w:drawing>
      </w:r>
    </w:p>
    <w:p w14:paraId="1E1732ED" w14:textId="77777777" w:rsidR="00AC76A6" w:rsidRDefault="00AC76A6" w:rsidP="00AC76A6">
      <w:pPr>
        <w:spacing w:after="240"/>
        <w:rPr>
          <w:rFonts w:eastAsiaTheme="minorEastAsia"/>
        </w:rPr>
      </w:pPr>
      <w:r>
        <w:rPr>
          <w:rFonts w:eastAsiaTheme="minorEastAsia"/>
        </w:rPr>
        <w:t>Since restoring the factory settings will erase the user information on your device, you need to enter the email again to activate your device.</w:t>
      </w:r>
    </w:p>
    <w:p w14:paraId="65551DC9" w14:textId="77777777" w:rsidR="00063FE5" w:rsidRPr="00DF0ED7" w:rsidRDefault="002E0AE4">
      <w:pPr>
        <w:pStyle w:val="1"/>
        <w:numPr>
          <w:ilvl w:val="0"/>
          <w:numId w:val="31"/>
        </w:numPr>
        <w:rPr>
          <w:rStyle w:val="11"/>
          <w:rFonts w:eastAsia="微软雅黑"/>
          <w:iCs w:val="0"/>
          <w:color w:val="000000" w:themeColor="text1"/>
          <w:sz w:val="36"/>
        </w:rPr>
      </w:pPr>
      <w:bookmarkStart w:id="313" w:name="_Toc116662287"/>
      <w:r w:rsidRPr="00DF0ED7">
        <w:rPr>
          <w:rStyle w:val="11"/>
          <w:rFonts w:eastAsia="微软雅黑" w:hint="eastAsia"/>
          <w:iCs w:val="0"/>
          <w:color w:val="000000" w:themeColor="text1"/>
          <w:sz w:val="36"/>
        </w:rPr>
        <w:t>FAQ</w:t>
      </w:r>
      <w:bookmarkEnd w:id="313"/>
    </w:p>
    <w:p w14:paraId="0D64A7C7" w14:textId="77777777" w:rsidR="00063FE5" w:rsidRDefault="002E0AE4">
      <w:pPr>
        <w:pStyle w:val="2"/>
        <w:spacing w:after="240"/>
        <w:rPr>
          <w:rFonts w:ascii="Arial" w:hAnsi="Arial" w:cs="Arial"/>
          <w:sz w:val="21"/>
          <w:szCs w:val="21"/>
        </w:rPr>
      </w:pPr>
      <w:bookmarkStart w:id="314" w:name="_Toc19815"/>
      <w:bookmarkStart w:id="315" w:name="_Toc116662288"/>
      <w:r>
        <w:rPr>
          <w:rFonts w:ascii="Arial" w:hAnsi="Arial" w:cs="Arial"/>
          <w:sz w:val="21"/>
          <w:szCs w:val="21"/>
        </w:rPr>
        <w:t>Q</w:t>
      </w:r>
      <w:r>
        <w:rPr>
          <w:rFonts w:ascii="Arial" w:hAnsi="Arial" w:cs="Arial" w:hint="eastAsia"/>
          <w:sz w:val="21"/>
          <w:szCs w:val="21"/>
        </w:rPr>
        <w:t>1</w:t>
      </w:r>
      <w:r>
        <w:rPr>
          <w:rFonts w:ascii="Arial" w:hAnsi="Arial" w:cs="Arial"/>
          <w:sz w:val="21"/>
          <w:szCs w:val="21"/>
        </w:rPr>
        <w:t>: F</w:t>
      </w:r>
      <w:bookmarkEnd w:id="314"/>
      <w:r>
        <w:rPr>
          <w:rFonts w:ascii="Arial" w:hAnsi="Arial" w:cs="Arial" w:hint="eastAsia"/>
          <w:sz w:val="21"/>
          <w:szCs w:val="21"/>
        </w:rPr>
        <w:t>ailed to generate Diagnostic report</w:t>
      </w:r>
      <w:bookmarkEnd w:id="315"/>
    </w:p>
    <w:p w14:paraId="69852527" w14:textId="58510872" w:rsidR="00063FE5" w:rsidRDefault="002E0AE4">
      <w:pPr>
        <w:numPr>
          <w:ilvl w:val="0"/>
          <w:numId w:val="22"/>
        </w:numPr>
        <w:spacing w:after="240"/>
        <w:ind w:left="360" w:hangingChars="200" w:hanging="360"/>
      </w:pPr>
      <w:r>
        <w:t xml:space="preserve"> Currently only </w:t>
      </w:r>
      <w:r w:rsidR="00843DDC">
        <w:t xml:space="preserve">the following </w:t>
      </w:r>
      <w:r>
        <w:t>diagnostic functions</w:t>
      </w:r>
      <w:r w:rsidR="00843DDC">
        <w:t xml:space="preserve"> trigger a diagnostic report: </w:t>
      </w:r>
      <w:r>
        <w:t xml:space="preserve">read ECU information, read code and clear code, live data, </w:t>
      </w:r>
      <w:r w:rsidR="00E73BDB">
        <w:t xml:space="preserve">and </w:t>
      </w:r>
      <w:r>
        <w:t xml:space="preserve">freeze frame. Other functions such as immobilization and maintenance services will not </w:t>
      </w:r>
      <w:r w:rsidR="00843DDC">
        <w:t>generate a diagnostic report</w:t>
      </w:r>
      <w:r>
        <w:t xml:space="preserve">. </w:t>
      </w:r>
    </w:p>
    <w:p w14:paraId="33EF3B49" w14:textId="44857B74" w:rsidR="00063FE5" w:rsidRDefault="002E0AE4">
      <w:pPr>
        <w:numPr>
          <w:ilvl w:val="0"/>
          <w:numId w:val="22"/>
        </w:numPr>
        <w:spacing w:after="240"/>
        <w:ind w:left="360" w:hangingChars="200" w:hanging="360"/>
      </w:pPr>
      <w:r>
        <w:t>After entering the Diagnostic menu, you need to perform one specific function before the system can generate a Diagnostic report.</w:t>
      </w:r>
    </w:p>
    <w:p w14:paraId="7BC22B7E" w14:textId="4FDDEC41" w:rsidR="00063FE5" w:rsidRDefault="002E0AE4">
      <w:pPr>
        <w:numPr>
          <w:ilvl w:val="0"/>
          <w:numId w:val="22"/>
        </w:numPr>
        <w:spacing w:after="240"/>
        <w:ind w:left="360" w:hangingChars="200" w:hanging="360"/>
      </w:pPr>
      <w:r>
        <w:t xml:space="preserve"> After the Diagnostic </w:t>
      </w:r>
      <w:r w:rsidR="00843DDC">
        <w:t xml:space="preserve">test </w:t>
      </w:r>
      <w:r>
        <w:t xml:space="preserve">is completed, you need to </w:t>
      </w:r>
      <w:r w:rsidR="00843DDC">
        <w:t xml:space="preserve">go </w:t>
      </w:r>
      <w:r>
        <w:t>back to the previous menu step by step to generate the Diagnostic report successfully. If the APP is killed directly, the report cannot be triggered.</w:t>
      </w:r>
    </w:p>
    <w:p w14:paraId="7511FA9E" w14:textId="3754C411" w:rsidR="00063FE5" w:rsidRPr="00DF508F" w:rsidRDefault="002E0AE4">
      <w:pPr>
        <w:numPr>
          <w:ilvl w:val="0"/>
          <w:numId w:val="22"/>
        </w:numPr>
        <w:spacing w:after="240"/>
        <w:ind w:left="360" w:hangingChars="200" w:hanging="360"/>
      </w:pPr>
      <w:r>
        <w:t>If the report still can</w:t>
      </w:r>
      <w:r>
        <w:rPr>
          <w:rFonts w:eastAsia="宋体" w:hint="eastAsia"/>
        </w:rPr>
        <w:t>not</w:t>
      </w:r>
      <w:r>
        <w:t xml:space="preserve"> be generated after troubleshooting according to the above prompts, please try to exit the APP, enter the system settings, and then choose to clear the APP cache</w:t>
      </w:r>
      <w:r w:rsidR="00DF508F">
        <w:t xml:space="preserve">, </w:t>
      </w:r>
      <w:r w:rsidR="00E73BDB">
        <w:t>following</w:t>
      </w:r>
      <w:r>
        <w:t xml:space="preserve"> the</w:t>
      </w:r>
      <w:r w:rsidR="00DF508F">
        <w:t xml:space="preserve"> below</w:t>
      </w:r>
      <w:r>
        <w:t xml:space="preserve"> path: </w:t>
      </w:r>
      <w:r w:rsidRPr="00DF508F">
        <w:rPr>
          <w:b/>
          <w:bCs/>
          <w:i/>
          <w:iCs/>
        </w:rPr>
        <w:t>Android System Setting&gt;&gt;Apps&gt;&gt;</w:t>
      </w:r>
      <w:r w:rsidR="00843DDC" w:rsidRPr="00DF508F">
        <w:rPr>
          <w:b/>
          <w:bCs/>
          <w:i/>
          <w:iCs/>
        </w:rPr>
        <w:t>Diagnosis</w:t>
      </w:r>
      <w:r w:rsidRPr="00DF508F">
        <w:rPr>
          <w:b/>
          <w:bCs/>
          <w:i/>
          <w:iCs/>
        </w:rPr>
        <w:t>&gt;&gt;Clear Cache</w:t>
      </w:r>
    </w:p>
    <w:p w14:paraId="1FE267F9" w14:textId="78175F22" w:rsidR="00063FE5" w:rsidRDefault="002E0AE4">
      <w:pPr>
        <w:pStyle w:val="2"/>
        <w:spacing w:after="240"/>
        <w:rPr>
          <w:rFonts w:ascii="Arial" w:hAnsi="Arial" w:cs="Arial"/>
          <w:sz w:val="21"/>
          <w:szCs w:val="21"/>
        </w:rPr>
      </w:pPr>
      <w:bookmarkStart w:id="316" w:name="_Toc116662289"/>
      <w:r>
        <w:rPr>
          <w:rFonts w:ascii="Arial" w:hAnsi="Arial" w:cs="Arial" w:hint="eastAsia"/>
          <w:sz w:val="21"/>
          <w:szCs w:val="21"/>
        </w:rPr>
        <w:lastRenderedPageBreak/>
        <w:t xml:space="preserve">Q2: How to print </w:t>
      </w:r>
      <w:r w:rsidR="00E73BDB">
        <w:rPr>
          <w:rFonts w:ascii="Arial" w:hAnsi="Arial" w:cs="Arial"/>
          <w:sz w:val="21"/>
          <w:szCs w:val="21"/>
        </w:rPr>
        <w:t xml:space="preserve">a </w:t>
      </w:r>
      <w:r>
        <w:rPr>
          <w:rFonts w:ascii="Arial" w:hAnsi="Arial" w:cs="Arial" w:hint="eastAsia"/>
          <w:sz w:val="21"/>
          <w:szCs w:val="21"/>
        </w:rPr>
        <w:t>Diagnostic report</w:t>
      </w:r>
      <w:bookmarkEnd w:id="316"/>
    </w:p>
    <w:p w14:paraId="4BBB803E" w14:textId="789E09C4" w:rsidR="00063FE5" w:rsidRDefault="002E0AE4">
      <w:pPr>
        <w:spacing w:after="240"/>
        <w:rPr>
          <w:rFonts w:eastAsiaTheme="minorEastAsia"/>
        </w:rPr>
      </w:pPr>
      <w:bookmarkStart w:id="317" w:name="_Toc5872"/>
      <w:r>
        <w:t xml:space="preserve">The </w:t>
      </w:r>
      <w:r w:rsidR="00C41AD0">
        <w:t>XTOOL</w:t>
      </w:r>
      <w:r>
        <w:t xml:space="preserve"> device is compatible with third-party print drivers. You can download the printer driver you need in the browser that comes with the tablet to install it, and then set your printer in the OS settings. After the </w:t>
      </w:r>
      <w:r w:rsidR="00843DDC">
        <w:t xml:space="preserve">configuration </w:t>
      </w:r>
      <w:r>
        <w:t xml:space="preserve">is completed, you can print </w:t>
      </w:r>
      <w:r>
        <w:rPr>
          <w:b/>
          <w:bCs/>
        </w:rPr>
        <w:t>Report</w:t>
      </w:r>
      <w:r w:rsidR="00843DDC">
        <w:rPr>
          <w:b/>
          <w:bCs/>
        </w:rPr>
        <w:t>s</w:t>
      </w:r>
      <w:r>
        <w:t xml:space="preserve">. </w:t>
      </w:r>
    </w:p>
    <w:p w14:paraId="73339A9E" w14:textId="77777777" w:rsidR="00063FE5" w:rsidRDefault="002E0AE4">
      <w:pPr>
        <w:pStyle w:val="2"/>
        <w:spacing w:after="240"/>
        <w:rPr>
          <w:rFonts w:ascii="Arial" w:hAnsi="Arial" w:cs="Arial"/>
          <w:sz w:val="21"/>
          <w:szCs w:val="21"/>
        </w:rPr>
      </w:pPr>
      <w:bookmarkStart w:id="318" w:name="_Toc116662290"/>
      <w:r>
        <w:rPr>
          <w:rFonts w:ascii="Arial" w:hAnsi="Arial" w:cs="Arial" w:hint="eastAsia"/>
          <w:sz w:val="21"/>
          <w:szCs w:val="21"/>
        </w:rPr>
        <w:t>Q3</w:t>
      </w:r>
      <w:r>
        <w:rPr>
          <w:rFonts w:ascii="Arial" w:hAnsi="Arial" w:cs="Arial"/>
          <w:sz w:val="21"/>
          <w:szCs w:val="21"/>
        </w:rPr>
        <w:t>: F</w:t>
      </w:r>
      <w:bookmarkEnd w:id="317"/>
      <w:r>
        <w:rPr>
          <w:rFonts w:ascii="Arial" w:hAnsi="Arial" w:cs="Arial" w:hint="eastAsia"/>
          <w:sz w:val="21"/>
          <w:szCs w:val="21"/>
        </w:rPr>
        <w:t>ailed to extract files</w:t>
      </w:r>
      <w:bookmarkEnd w:id="318"/>
    </w:p>
    <w:p w14:paraId="1DBFA646" w14:textId="5B1E5DE9" w:rsidR="00063FE5" w:rsidRDefault="002E0AE4">
      <w:pPr>
        <w:spacing w:after="240"/>
        <w:rPr>
          <w:rFonts w:eastAsia="宋体"/>
        </w:rPr>
      </w:pPr>
      <w:r>
        <w:t xml:space="preserve">Since the </w:t>
      </w:r>
      <w:r w:rsidR="00C41AD0">
        <w:t>XTOOL</w:t>
      </w:r>
      <w:r>
        <w:t xml:space="preserve"> tablet is equipped with an Android system, you have to confirm the system type of receiver</w:t>
      </w:r>
      <w:r>
        <w:rPr>
          <w:rFonts w:eastAsia="宋体" w:hint="eastAsia"/>
        </w:rPr>
        <w:t>.</w:t>
      </w:r>
    </w:p>
    <w:p w14:paraId="5C5A7D1B" w14:textId="77777777" w:rsidR="00063FE5" w:rsidRDefault="002E0AE4">
      <w:pPr>
        <w:spacing w:after="240"/>
      </w:pPr>
      <w:r>
        <w:rPr>
          <w:rFonts w:eastAsia="宋体" w:hint="eastAsia"/>
          <w:b/>
          <w:bCs/>
        </w:rPr>
        <w:t>F</w:t>
      </w:r>
      <w:r>
        <w:rPr>
          <w:b/>
          <w:bCs/>
        </w:rPr>
        <w:t>or Android</w:t>
      </w:r>
      <w:r>
        <w:t>: supports transferring files via Bluetooth, USB cable, etc.;</w:t>
      </w:r>
    </w:p>
    <w:p w14:paraId="167E5F0F" w14:textId="77777777" w:rsidR="00063FE5" w:rsidRDefault="002E0AE4">
      <w:pPr>
        <w:spacing w:after="240"/>
        <w:rPr>
          <w:rFonts w:eastAsia="宋体"/>
        </w:rPr>
      </w:pPr>
      <w:r>
        <w:rPr>
          <w:rFonts w:eastAsia="宋体" w:hint="eastAsia"/>
          <w:b/>
          <w:bCs/>
        </w:rPr>
        <w:t>F</w:t>
      </w:r>
      <w:r>
        <w:rPr>
          <w:b/>
          <w:bCs/>
        </w:rPr>
        <w:t>or IOS</w:t>
      </w:r>
      <w:r>
        <w:t>: only supports transferring files through a wired connection (Bluetooth connection is not available)</w:t>
      </w:r>
      <w:r>
        <w:rPr>
          <w:rFonts w:eastAsia="宋体" w:hint="eastAsia"/>
        </w:rPr>
        <w:t>.</w:t>
      </w:r>
    </w:p>
    <w:p w14:paraId="09118BA8" w14:textId="77777777" w:rsidR="00063FE5" w:rsidRDefault="002E0AE4">
      <w:pPr>
        <w:pStyle w:val="2"/>
        <w:spacing w:after="240"/>
        <w:rPr>
          <w:rFonts w:ascii="Arial" w:hAnsi="Arial" w:cs="Arial"/>
          <w:sz w:val="21"/>
          <w:szCs w:val="21"/>
        </w:rPr>
      </w:pPr>
      <w:bookmarkStart w:id="319" w:name="_Toc116662291"/>
      <w:r>
        <w:rPr>
          <w:rFonts w:ascii="Arial" w:hAnsi="Arial" w:cs="Arial" w:hint="eastAsia"/>
          <w:sz w:val="21"/>
          <w:szCs w:val="21"/>
        </w:rPr>
        <w:t>Q4: Mailbox supported</w:t>
      </w:r>
      <w:bookmarkEnd w:id="319"/>
    </w:p>
    <w:p w14:paraId="01277145" w14:textId="37058E9C" w:rsidR="00063FE5" w:rsidRDefault="002E0AE4">
      <w:pPr>
        <w:spacing w:after="240"/>
        <w:rPr>
          <w:rFonts w:eastAsia="宋体"/>
        </w:rPr>
      </w:pPr>
      <w:r>
        <w:rPr>
          <w:rFonts w:eastAsia="宋体"/>
        </w:rPr>
        <w:t>The Diagnostic tablet supports various mailboxes, including Hot</w:t>
      </w:r>
      <w:r>
        <w:rPr>
          <w:rFonts w:eastAsia="宋体" w:hint="eastAsia"/>
        </w:rPr>
        <w:t>m</w:t>
      </w:r>
      <w:r>
        <w:rPr>
          <w:rFonts w:eastAsia="宋体"/>
        </w:rPr>
        <w:t>ail, outlook</w:t>
      </w:r>
      <w:r>
        <w:rPr>
          <w:rFonts w:eastAsia="宋体" w:hint="eastAsia"/>
        </w:rPr>
        <w:t>,</w:t>
      </w:r>
      <w:r>
        <w:rPr>
          <w:rFonts w:eastAsia="宋体"/>
        </w:rPr>
        <w:t xml:space="preserve"> yahoo and Gmail, etc. When you set up </w:t>
      </w:r>
      <w:r w:rsidR="00CC7CE2">
        <w:rPr>
          <w:rFonts w:eastAsia="宋体"/>
        </w:rPr>
        <w:t xml:space="preserve">an </w:t>
      </w:r>
      <w:r>
        <w:rPr>
          <w:rFonts w:eastAsia="宋体"/>
        </w:rPr>
        <w:t>email</w:t>
      </w:r>
      <w:r w:rsidR="00CC7CE2">
        <w:rPr>
          <w:rFonts w:eastAsia="宋体"/>
        </w:rPr>
        <w:t xml:space="preserve"> client</w:t>
      </w:r>
      <w:r>
        <w:rPr>
          <w:rFonts w:eastAsia="宋体"/>
        </w:rPr>
        <w:t>, please make sure that the email client configuration address you entered is correct.</w:t>
      </w:r>
    </w:p>
    <w:p w14:paraId="6B357BEA" w14:textId="14496399" w:rsidR="006945DE" w:rsidRDefault="00FD612B">
      <w:pPr>
        <w:spacing w:after="240"/>
        <w:rPr>
          <w:rFonts w:eastAsia="宋体"/>
        </w:rPr>
      </w:pPr>
      <w:r w:rsidRPr="00FD612B">
        <w:rPr>
          <w:rFonts w:eastAsia="宋体"/>
        </w:rPr>
        <w:t>Due to the adjustment of Google's security policy, from May 31, 2022, the Android system of this device will no longer support users log</w:t>
      </w:r>
      <w:r w:rsidR="00CC7CE2">
        <w:rPr>
          <w:rFonts w:eastAsia="宋体"/>
        </w:rPr>
        <w:t>ging</w:t>
      </w:r>
      <w:r w:rsidRPr="00FD612B">
        <w:rPr>
          <w:rFonts w:eastAsia="宋体"/>
        </w:rPr>
        <w:t xml:space="preserve"> into their Gmail accounts in the mail client. </w:t>
      </w:r>
    </w:p>
    <w:p w14:paraId="03C88EC3" w14:textId="77777777" w:rsidR="006945DE" w:rsidRDefault="00FD612B">
      <w:pPr>
        <w:spacing w:after="240"/>
        <w:rPr>
          <w:rFonts w:eastAsia="宋体"/>
        </w:rPr>
      </w:pPr>
      <w:r w:rsidRPr="00FD612B">
        <w:rPr>
          <w:rFonts w:eastAsia="宋体"/>
        </w:rPr>
        <w:t>To use the Gmail mailbox service, please log in to the web version of Gmail in the browser</w:t>
      </w:r>
      <w:r w:rsidR="00725FCB">
        <w:rPr>
          <w:rFonts w:eastAsia="宋体"/>
        </w:rPr>
        <w:t xml:space="preserve"> or </w:t>
      </w:r>
      <w:r w:rsidR="006945DE" w:rsidRPr="006945DE">
        <w:rPr>
          <w:rFonts w:eastAsia="宋体"/>
        </w:rPr>
        <w:t>use the app password for email after turning on Google's two-step verification</w:t>
      </w:r>
      <w:r w:rsidR="006945DE">
        <w:rPr>
          <w:rFonts w:eastAsia="宋体" w:hint="eastAsia"/>
        </w:rPr>
        <w:t>.</w:t>
      </w:r>
      <w:r w:rsidR="006945DE" w:rsidRPr="006945DE">
        <w:rPr>
          <w:rFonts w:eastAsia="宋体"/>
        </w:rPr>
        <w:t xml:space="preserve"> </w:t>
      </w:r>
    </w:p>
    <w:p w14:paraId="36FA99B2" w14:textId="5E7E9210" w:rsidR="00606C88" w:rsidRPr="00606C88" w:rsidRDefault="006945DE">
      <w:pPr>
        <w:spacing w:after="240"/>
        <w:rPr>
          <w:rFonts w:eastAsia="宋体"/>
        </w:rPr>
      </w:pPr>
      <w:r w:rsidRPr="006945DE">
        <w:rPr>
          <w:rFonts w:eastAsia="宋体"/>
        </w:rPr>
        <w:t xml:space="preserve">For specific steps, please contact: </w:t>
      </w:r>
      <w:r w:rsidR="00C41AD0">
        <w:rPr>
          <w:rFonts w:eastAsia="宋体"/>
          <w:b/>
          <w:bCs/>
          <w:i/>
          <w:iCs/>
        </w:rPr>
        <w:t>XTOOL</w:t>
      </w:r>
      <w:r w:rsidRPr="00EE4F9F">
        <w:rPr>
          <w:rFonts w:eastAsia="宋体"/>
          <w:b/>
          <w:bCs/>
          <w:i/>
          <w:iCs/>
        </w:rPr>
        <w:t>online@outlook.com</w:t>
      </w:r>
    </w:p>
    <w:p w14:paraId="7F89C712" w14:textId="77777777" w:rsidR="00CA7387" w:rsidRDefault="00CA7387" w:rsidP="00CA7387">
      <w:pPr>
        <w:pStyle w:val="2"/>
        <w:spacing w:after="240"/>
        <w:rPr>
          <w:rFonts w:ascii="Arial" w:hAnsi="Arial" w:cs="Arial"/>
          <w:sz w:val="21"/>
          <w:szCs w:val="21"/>
        </w:rPr>
      </w:pPr>
      <w:bookmarkStart w:id="320" w:name="_Toc116662292"/>
      <w:r>
        <w:rPr>
          <w:rFonts w:ascii="Arial" w:hAnsi="Arial" w:cs="Arial" w:hint="eastAsia"/>
          <w:sz w:val="21"/>
          <w:szCs w:val="21"/>
        </w:rPr>
        <w:t>Q5: How to make an appointment for remote support</w:t>
      </w:r>
      <w:bookmarkEnd w:id="320"/>
    </w:p>
    <w:p w14:paraId="63A6FC3E" w14:textId="2097DBD1" w:rsidR="00CA7387" w:rsidRDefault="00CA7387" w:rsidP="00CA7387">
      <w:pPr>
        <w:spacing w:after="240"/>
        <w:rPr>
          <w:rFonts w:eastAsia="宋体"/>
        </w:rPr>
      </w:pPr>
      <w:r>
        <w:rPr>
          <w:rFonts w:eastAsia="宋体"/>
        </w:rPr>
        <w:t>Please contact your dealer, or send an email to our technical support</w:t>
      </w:r>
      <w:r>
        <w:rPr>
          <w:rFonts w:eastAsia="宋体" w:hint="eastAsia"/>
        </w:rPr>
        <w:t xml:space="preserve"> </w:t>
      </w:r>
      <w:proofErr w:type="spellStart"/>
      <w:r w:rsidR="00E73BDB">
        <w:rPr>
          <w:rFonts w:eastAsia="宋体"/>
        </w:rPr>
        <w:t>centre</w:t>
      </w:r>
      <w:proofErr w:type="spellEnd"/>
      <w:r>
        <w:rPr>
          <w:rFonts w:eastAsia="宋体"/>
        </w:rPr>
        <w:t xml:space="preserve">. (Email address: </w:t>
      </w:r>
      <w:hyperlink r:id="rId124" w:history="1">
        <w:r w:rsidR="00002F3B" w:rsidRPr="00551E68">
          <w:rPr>
            <w:rStyle w:val="afc"/>
            <w:rFonts w:eastAsia="宋体"/>
          </w:rPr>
          <w:t>support1@xtooltech.com</w:t>
        </w:r>
      </w:hyperlink>
      <w:r>
        <w:rPr>
          <w:rFonts w:eastAsia="宋体"/>
        </w:rPr>
        <w:t>). Our technical support team will confirm the time of remote support with you.</w:t>
      </w:r>
    </w:p>
    <w:p w14:paraId="7C5BF4A8" w14:textId="77777777" w:rsidR="00063FE5" w:rsidRDefault="002E0AE4">
      <w:pPr>
        <w:pStyle w:val="2"/>
        <w:spacing w:after="240"/>
        <w:rPr>
          <w:rFonts w:ascii="Arial" w:hAnsi="Arial" w:cs="Arial"/>
          <w:sz w:val="21"/>
          <w:szCs w:val="21"/>
        </w:rPr>
      </w:pPr>
      <w:bookmarkStart w:id="321" w:name="_Toc116662293"/>
      <w:r>
        <w:rPr>
          <w:rFonts w:ascii="Arial" w:hAnsi="Arial" w:cs="Arial"/>
          <w:sz w:val="21"/>
          <w:szCs w:val="21"/>
        </w:rPr>
        <w:t>Q</w:t>
      </w:r>
      <w:r>
        <w:rPr>
          <w:rFonts w:ascii="Arial" w:hAnsi="Arial" w:cs="Arial" w:hint="eastAsia"/>
          <w:sz w:val="21"/>
          <w:szCs w:val="21"/>
        </w:rPr>
        <w:t>6</w:t>
      </w:r>
      <w:r>
        <w:rPr>
          <w:rFonts w:ascii="Arial" w:hAnsi="Arial" w:cs="Arial"/>
          <w:sz w:val="21"/>
          <w:szCs w:val="21"/>
        </w:rPr>
        <w:t>: H</w:t>
      </w:r>
      <w:r>
        <w:rPr>
          <w:rFonts w:ascii="Arial" w:hAnsi="Arial" w:cs="Arial" w:hint="eastAsia"/>
          <w:sz w:val="21"/>
          <w:szCs w:val="21"/>
        </w:rPr>
        <w:t>ow to generate and upload diagnostic log files</w:t>
      </w:r>
      <w:bookmarkEnd w:id="321"/>
    </w:p>
    <w:p w14:paraId="6EC5C47E" w14:textId="2DA350CF" w:rsidR="00063FE5" w:rsidRDefault="002E0AE4">
      <w:pPr>
        <w:spacing w:after="240"/>
        <w:rPr>
          <w:rFonts w:eastAsiaTheme="minorEastAsia"/>
        </w:rPr>
      </w:pPr>
      <w:r>
        <w:t xml:space="preserve">The </w:t>
      </w:r>
      <w:r>
        <w:rPr>
          <w:rFonts w:eastAsia="宋体" w:hint="eastAsia"/>
        </w:rPr>
        <w:t>tablet</w:t>
      </w:r>
      <w:r>
        <w:t xml:space="preserve"> will automatically generate and store diagnostic logs. When the device is connected to the Internet, it will automatically upload all the stored diagnostic logs to the backend system.</w:t>
      </w:r>
      <w:bookmarkStart w:id="322" w:name="_Toc16885"/>
    </w:p>
    <w:p w14:paraId="34101288" w14:textId="77777777" w:rsidR="00063FE5" w:rsidRDefault="002E0AE4" w:rsidP="00002F3B">
      <w:pPr>
        <w:pStyle w:val="2"/>
        <w:rPr>
          <w:rFonts w:ascii="Arial" w:hAnsi="Arial" w:cs="Arial"/>
          <w:sz w:val="21"/>
          <w:szCs w:val="21"/>
        </w:rPr>
      </w:pPr>
      <w:bookmarkStart w:id="323" w:name="_Toc116662294"/>
      <w:r>
        <w:rPr>
          <w:rFonts w:ascii="Arial" w:hAnsi="Arial" w:cs="Arial"/>
          <w:sz w:val="21"/>
          <w:szCs w:val="21"/>
        </w:rPr>
        <w:t>Q</w:t>
      </w:r>
      <w:r>
        <w:rPr>
          <w:rFonts w:ascii="Arial" w:hAnsi="Arial" w:cs="Arial" w:hint="eastAsia"/>
          <w:sz w:val="21"/>
          <w:szCs w:val="21"/>
        </w:rPr>
        <w:t>7</w:t>
      </w:r>
      <w:r>
        <w:rPr>
          <w:rFonts w:ascii="Arial" w:hAnsi="Arial" w:cs="Arial"/>
          <w:sz w:val="21"/>
          <w:szCs w:val="21"/>
        </w:rPr>
        <w:t>: H</w:t>
      </w:r>
      <w:bookmarkEnd w:id="322"/>
      <w:r>
        <w:rPr>
          <w:rFonts w:ascii="Arial" w:hAnsi="Arial" w:cs="Arial" w:hint="eastAsia"/>
          <w:sz w:val="21"/>
          <w:szCs w:val="21"/>
        </w:rPr>
        <w:t>ow to switch language</w:t>
      </w:r>
      <w:bookmarkEnd w:id="323"/>
    </w:p>
    <w:p w14:paraId="67A3AF84" w14:textId="6D5FD38A" w:rsidR="00063FE5" w:rsidRDefault="002E0AE4">
      <w:pPr>
        <w:pStyle w:val="aff2"/>
        <w:spacing w:after="240"/>
        <w:ind w:left="360" w:hangingChars="200" w:hanging="360"/>
      </w:pPr>
      <w:r>
        <w:t>1. Contact your dealer and leave a message about the language you need and the S/N of your device</w:t>
      </w:r>
      <w:r w:rsidR="00CC7CE2">
        <w:t>.</w:t>
      </w:r>
      <w:r>
        <w:t xml:space="preserve"> The technician will modify the language configuration for you in the backend system.</w:t>
      </w:r>
    </w:p>
    <w:p w14:paraId="0D913911" w14:textId="77777777" w:rsidR="00063FE5" w:rsidRDefault="002E0AE4">
      <w:pPr>
        <w:pStyle w:val="aff2"/>
        <w:spacing w:after="240"/>
        <w:ind w:firstLineChars="0" w:firstLine="0"/>
      </w:pPr>
      <w:r>
        <w:t xml:space="preserve">2.  </w:t>
      </w:r>
      <w:r>
        <w:rPr>
          <w:b/>
          <w:bCs/>
        </w:rPr>
        <w:t>Settings</w:t>
      </w:r>
      <w:r>
        <w:t>-&gt;</w:t>
      </w:r>
      <w:r>
        <w:rPr>
          <w:b/>
          <w:bCs/>
        </w:rPr>
        <w:t>Language</w:t>
      </w:r>
      <w:r>
        <w:t>-&gt;Choose language</w:t>
      </w:r>
    </w:p>
    <w:p w14:paraId="1746FA0D" w14:textId="77777777" w:rsidR="00063FE5" w:rsidRDefault="002E0AE4">
      <w:pPr>
        <w:pStyle w:val="aff2"/>
        <w:spacing w:after="240"/>
        <w:ind w:firstLineChars="0" w:firstLine="0"/>
      </w:pPr>
      <w:r>
        <w:t xml:space="preserve">3.  Back to </w:t>
      </w:r>
      <w:r>
        <w:rPr>
          <w:b/>
          <w:bCs/>
        </w:rPr>
        <w:t>Updates</w:t>
      </w:r>
      <w:r>
        <w:t xml:space="preserve"> to update all the software again</w:t>
      </w:r>
    </w:p>
    <w:p w14:paraId="18F37308" w14:textId="77777777" w:rsidR="00063FE5" w:rsidRDefault="002E0AE4">
      <w:pPr>
        <w:pStyle w:val="2"/>
        <w:spacing w:after="240"/>
        <w:rPr>
          <w:rFonts w:ascii="Arial" w:hAnsi="Arial" w:cs="Arial"/>
          <w:sz w:val="21"/>
          <w:szCs w:val="21"/>
        </w:rPr>
      </w:pPr>
      <w:bookmarkStart w:id="324" w:name="_Toc2841"/>
      <w:bookmarkStart w:id="325" w:name="_Toc116662295"/>
      <w:r>
        <w:rPr>
          <w:rFonts w:ascii="Arial" w:hAnsi="Arial" w:cs="Arial"/>
          <w:sz w:val="21"/>
          <w:szCs w:val="21"/>
        </w:rPr>
        <w:t>Q</w:t>
      </w:r>
      <w:r>
        <w:rPr>
          <w:rFonts w:ascii="Arial" w:hAnsi="Arial" w:cs="Arial" w:hint="eastAsia"/>
          <w:sz w:val="21"/>
          <w:szCs w:val="21"/>
        </w:rPr>
        <w:t>8</w:t>
      </w:r>
      <w:r>
        <w:rPr>
          <w:rFonts w:ascii="Arial" w:hAnsi="Arial" w:cs="Arial"/>
          <w:sz w:val="21"/>
          <w:szCs w:val="21"/>
        </w:rPr>
        <w:t>: F</w:t>
      </w:r>
      <w:bookmarkEnd w:id="324"/>
      <w:r>
        <w:rPr>
          <w:rFonts w:ascii="Arial" w:hAnsi="Arial" w:cs="Arial" w:hint="eastAsia"/>
          <w:sz w:val="21"/>
          <w:szCs w:val="21"/>
        </w:rPr>
        <w:t>ailed to diagnose vehicle</w:t>
      </w:r>
      <w:bookmarkEnd w:id="325"/>
    </w:p>
    <w:p w14:paraId="4E90B71F" w14:textId="7D25CFEC" w:rsidR="00063FE5" w:rsidRDefault="002E0AE4">
      <w:pPr>
        <w:spacing w:after="240"/>
        <w:ind w:left="360" w:hangingChars="200" w:hanging="360"/>
      </w:pPr>
      <w:r>
        <w:t xml:space="preserve">1. Contact your dealer to confirm whether the vehicle model is supported by the </w:t>
      </w:r>
      <w:r w:rsidR="00760993">
        <w:t>scan tool</w:t>
      </w:r>
      <w:r>
        <w:t>.</w:t>
      </w:r>
    </w:p>
    <w:p w14:paraId="20CE0977" w14:textId="2ABEFA2C" w:rsidR="00063FE5" w:rsidRDefault="002E0AE4">
      <w:pPr>
        <w:spacing w:after="240"/>
        <w:ind w:left="360" w:hangingChars="200" w:hanging="360"/>
      </w:pPr>
      <w:r>
        <w:t>2. Check whether the vehicle is properly connected (</w:t>
      </w:r>
      <w:proofErr w:type="gramStart"/>
      <w:r>
        <w:t>e.g.</w:t>
      </w:r>
      <w:proofErr w:type="gramEnd"/>
      <w:r>
        <w:t xml:space="preserve"> whether the ignition is ON, and the Diagnostic of some </w:t>
      </w:r>
      <w:r w:rsidR="00E73BDB">
        <w:t>vehicles</w:t>
      </w:r>
      <w:r>
        <w:t xml:space="preserve"> need to turn on the engine), If your tablet is equipped with a VCI</w:t>
      </w:r>
      <w:r w:rsidR="00D01857">
        <w:t xml:space="preserve"> (Vehicle Communication Interface)</w:t>
      </w:r>
      <w:r>
        <w:t xml:space="preserve"> box, please check the status of </w:t>
      </w:r>
      <w:r w:rsidR="00E73BDB">
        <w:t xml:space="preserve">the </w:t>
      </w:r>
      <w:r>
        <w:t>VCI box indicator</w:t>
      </w:r>
      <w:r>
        <w:rPr>
          <w:rFonts w:eastAsia="宋体" w:hint="eastAsia"/>
        </w:rPr>
        <w:t>.</w:t>
      </w:r>
      <w:r>
        <w:t xml:space="preserve"> </w:t>
      </w:r>
    </w:p>
    <w:p w14:paraId="1B4DCE9C" w14:textId="77777777" w:rsidR="00063FE5" w:rsidRDefault="002E0AE4">
      <w:pPr>
        <w:spacing w:after="240"/>
        <w:ind w:left="360" w:hangingChars="200" w:hanging="360"/>
        <w:rPr>
          <w:rFonts w:eastAsia="宋体"/>
        </w:rPr>
      </w:pPr>
      <w:r>
        <w:t>3. Confirm whether you have entered the correct Diagnostic menu</w:t>
      </w:r>
      <w:r>
        <w:rPr>
          <w:rFonts w:eastAsia="宋体" w:hint="eastAsia"/>
        </w:rPr>
        <w:t>.</w:t>
      </w:r>
    </w:p>
    <w:p w14:paraId="12FBE8E0" w14:textId="6509B2AF" w:rsidR="00063FE5" w:rsidRDefault="002E0AE4">
      <w:pPr>
        <w:spacing w:after="240"/>
        <w:ind w:left="360" w:hangingChars="200" w:hanging="360"/>
        <w:rPr>
          <w:rFonts w:eastAsia="宋体"/>
        </w:rPr>
      </w:pPr>
      <w:r>
        <w:t xml:space="preserve">4. Confirm whether the </w:t>
      </w:r>
      <w:r>
        <w:rPr>
          <w:b/>
          <w:bCs/>
        </w:rPr>
        <w:t>AUTO-SCAN</w:t>
      </w:r>
      <w:r>
        <w:t xml:space="preserve"> function can assist you to enter the correct Diagnostic menu</w:t>
      </w:r>
      <w:r>
        <w:rPr>
          <w:rFonts w:eastAsia="宋体" w:hint="eastAsia"/>
        </w:rPr>
        <w:t>.</w:t>
      </w:r>
    </w:p>
    <w:p w14:paraId="6521A7AC" w14:textId="14B388CE" w:rsidR="00063FE5" w:rsidRDefault="002E0AE4">
      <w:pPr>
        <w:spacing w:after="240"/>
        <w:ind w:left="360" w:hangingChars="200" w:hanging="360"/>
        <w:rPr>
          <w:rFonts w:eastAsiaTheme="minorEastAsia"/>
        </w:rPr>
      </w:pPr>
      <w:r>
        <w:lastRenderedPageBreak/>
        <w:t>5. Check whether the software is the latest version</w:t>
      </w:r>
      <w:r w:rsidR="00CC7CE2">
        <w:t>.  I</w:t>
      </w:r>
      <w:r>
        <w:t xml:space="preserve">f not, please update to the latest version </w:t>
      </w:r>
      <w:r w:rsidR="00CC7CE2">
        <w:t>and retest</w:t>
      </w:r>
      <w:r>
        <w:t>.</w:t>
      </w:r>
    </w:p>
    <w:p w14:paraId="572A6A91" w14:textId="77777777" w:rsidR="00063FE5" w:rsidRDefault="002E0AE4">
      <w:pPr>
        <w:pStyle w:val="2"/>
        <w:spacing w:after="240"/>
        <w:rPr>
          <w:rFonts w:ascii="Arial" w:hAnsi="Arial" w:cs="Arial"/>
          <w:sz w:val="21"/>
          <w:szCs w:val="21"/>
        </w:rPr>
      </w:pPr>
      <w:bookmarkStart w:id="326" w:name="_Toc29910"/>
      <w:bookmarkStart w:id="327" w:name="_Toc116662296"/>
      <w:r>
        <w:rPr>
          <w:rFonts w:ascii="Arial" w:hAnsi="Arial" w:cs="Arial"/>
          <w:sz w:val="21"/>
          <w:szCs w:val="21"/>
        </w:rPr>
        <w:t>Q</w:t>
      </w:r>
      <w:r>
        <w:rPr>
          <w:rFonts w:ascii="Arial" w:hAnsi="Arial" w:cs="Arial" w:hint="eastAsia"/>
          <w:sz w:val="21"/>
          <w:szCs w:val="21"/>
        </w:rPr>
        <w:t>9</w:t>
      </w:r>
      <w:r>
        <w:rPr>
          <w:rFonts w:ascii="Arial" w:hAnsi="Arial" w:cs="Arial"/>
          <w:sz w:val="21"/>
          <w:szCs w:val="21"/>
        </w:rPr>
        <w:t>: F</w:t>
      </w:r>
      <w:bookmarkEnd w:id="326"/>
      <w:r>
        <w:rPr>
          <w:rFonts w:ascii="Arial" w:hAnsi="Arial" w:cs="Arial" w:hint="eastAsia"/>
          <w:sz w:val="21"/>
          <w:szCs w:val="21"/>
        </w:rPr>
        <w:t>ailed to activate or register</w:t>
      </w:r>
      <w:bookmarkEnd w:id="327"/>
    </w:p>
    <w:p w14:paraId="11472AE6" w14:textId="77777777" w:rsidR="00063FE5" w:rsidRDefault="002E0AE4">
      <w:pPr>
        <w:numPr>
          <w:ilvl w:val="0"/>
          <w:numId w:val="23"/>
        </w:numPr>
        <w:spacing w:after="240"/>
      </w:pPr>
      <w:r>
        <w:t>For ‘Activation Failed’</w:t>
      </w:r>
    </w:p>
    <w:p w14:paraId="72457472" w14:textId="2A3596EC" w:rsidR="00063FE5" w:rsidRDefault="00CC7CE2">
      <w:pPr>
        <w:spacing w:after="240"/>
      </w:pPr>
      <w:r>
        <w:t>This error is g</w:t>
      </w:r>
      <w:r w:rsidR="002E0AE4">
        <w:t>enerally caused by network instability</w:t>
      </w:r>
      <w:r>
        <w:t>.  P</w:t>
      </w:r>
      <w:r w:rsidR="002E0AE4">
        <w:t>lease switch to a more stable network and try to</w:t>
      </w:r>
      <w:r w:rsidR="002E0AE4">
        <w:rPr>
          <w:rFonts w:eastAsia="宋体" w:hint="eastAsia"/>
        </w:rPr>
        <w:t xml:space="preserve"> </w:t>
      </w:r>
      <w:r w:rsidR="002E0AE4">
        <w:t xml:space="preserve">activate </w:t>
      </w:r>
      <w:r w:rsidR="00E73BDB">
        <w:t xml:space="preserve">it </w:t>
      </w:r>
      <w:r w:rsidR="002E0AE4">
        <w:t>again.</w:t>
      </w:r>
    </w:p>
    <w:p w14:paraId="6D9130C6" w14:textId="77777777" w:rsidR="00063FE5" w:rsidRDefault="002E0AE4">
      <w:pPr>
        <w:numPr>
          <w:ilvl w:val="0"/>
          <w:numId w:val="24"/>
        </w:numPr>
        <w:spacing w:after="240"/>
      </w:pPr>
      <w:r>
        <w:t>For ‘Registration Failed’</w:t>
      </w:r>
    </w:p>
    <w:p w14:paraId="76090367" w14:textId="2D37FEF6" w:rsidR="00063FE5" w:rsidRDefault="002E0AE4">
      <w:pPr>
        <w:spacing w:after="240"/>
        <w:rPr>
          <w:rFonts w:eastAsiaTheme="minorEastAsia"/>
        </w:rPr>
      </w:pPr>
      <w:r>
        <w:t xml:space="preserve">Generally, </w:t>
      </w:r>
      <w:r w:rsidR="00CC7CE2">
        <w:t xml:space="preserve">this error </w:t>
      </w:r>
      <w:r>
        <w:t xml:space="preserve">is caused by </w:t>
      </w:r>
      <w:r w:rsidR="00CC7CE2">
        <w:t xml:space="preserve">a </w:t>
      </w:r>
      <w:r>
        <w:t>connection timeout</w:t>
      </w:r>
      <w:r w:rsidR="00CC7CE2">
        <w:t>.  P</w:t>
      </w:r>
      <w:r>
        <w:t>lease check whether you have blocked the outgoing network traffic to non-US regions like China. We recommend that you unblock and try to register again.</w:t>
      </w:r>
    </w:p>
    <w:p w14:paraId="52D480C6" w14:textId="77777777" w:rsidR="00063FE5" w:rsidRDefault="002E0AE4">
      <w:pPr>
        <w:pStyle w:val="2"/>
        <w:spacing w:after="240"/>
        <w:rPr>
          <w:rFonts w:ascii="Arial" w:hAnsi="Arial" w:cs="Arial"/>
          <w:sz w:val="21"/>
          <w:szCs w:val="21"/>
        </w:rPr>
      </w:pPr>
      <w:bookmarkStart w:id="328" w:name="_Toc116662297"/>
      <w:r>
        <w:rPr>
          <w:rFonts w:ascii="Arial" w:hAnsi="Arial" w:cs="Arial" w:hint="eastAsia"/>
          <w:sz w:val="21"/>
          <w:szCs w:val="21"/>
        </w:rPr>
        <w:t>Q10: Failed to turn on when charging</w:t>
      </w:r>
      <w:bookmarkEnd w:id="328"/>
    </w:p>
    <w:p w14:paraId="3D5D1D99" w14:textId="5822A5E2" w:rsidR="00063FE5" w:rsidRDefault="002E0AE4">
      <w:pPr>
        <w:spacing w:after="240"/>
        <w:rPr>
          <w:rFonts w:eastAsiaTheme="minorEastAsia"/>
        </w:rPr>
      </w:pPr>
      <w:r>
        <w:rPr>
          <w:rFonts w:eastAsiaTheme="minorEastAsia" w:hint="eastAsia"/>
        </w:rPr>
        <w:t>In the charging state, you need to first press the power button to light up the screen</w:t>
      </w:r>
      <w:r w:rsidR="00997BFA">
        <w:rPr>
          <w:rFonts w:eastAsiaTheme="minorEastAsia"/>
        </w:rPr>
        <w:t xml:space="preserve"> </w:t>
      </w:r>
      <w:r>
        <w:rPr>
          <w:rFonts w:eastAsiaTheme="minorEastAsia" w:hint="eastAsia"/>
        </w:rPr>
        <w:t xml:space="preserve">(showing the charging status). Then press and hold the power button for 4-5 seconds until the boot animation is shown on </w:t>
      </w:r>
      <w:r w:rsidR="00E73BDB">
        <w:rPr>
          <w:rFonts w:eastAsiaTheme="minorEastAsia"/>
        </w:rPr>
        <w:t xml:space="preserve">the </w:t>
      </w:r>
      <w:r>
        <w:rPr>
          <w:rFonts w:eastAsiaTheme="minorEastAsia" w:hint="eastAsia"/>
        </w:rPr>
        <w:t>screen.</w:t>
      </w:r>
    </w:p>
    <w:p w14:paraId="38453F1D" w14:textId="77777777" w:rsidR="00063FE5" w:rsidRDefault="002E0AE4">
      <w:pPr>
        <w:pStyle w:val="2"/>
        <w:spacing w:after="240"/>
        <w:rPr>
          <w:rFonts w:ascii="Arial" w:hAnsi="Arial" w:cs="Arial"/>
          <w:sz w:val="21"/>
          <w:szCs w:val="21"/>
        </w:rPr>
      </w:pPr>
      <w:bookmarkStart w:id="329" w:name="_Toc116662298"/>
      <w:r>
        <w:rPr>
          <w:rFonts w:ascii="Arial" w:hAnsi="Arial" w:cs="Arial" w:hint="eastAsia"/>
          <w:sz w:val="21"/>
          <w:szCs w:val="21"/>
        </w:rPr>
        <w:t>Q11: Failed to open the Diagnostic app</w:t>
      </w:r>
      <w:bookmarkEnd w:id="329"/>
    </w:p>
    <w:p w14:paraId="00BE1152" w14:textId="3DB817CD" w:rsidR="00FD612B" w:rsidRDefault="002E0AE4">
      <w:pPr>
        <w:spacing w:after="240"/>
        <w:rPr>
          <w:rFonts w:eastAsiaTheme="minorEastAsia"/>
        </w:rPr>
      </w:pPr>
      <w:r>
        <w:rPr>
          <w:rFonts w:eastAsiaTheme="minorEastAsia" w:hint="eastAsia"/>
        </w:rPr>
        <w:t>The tablet has to connect to the network every 30 days, otherwise, the Diagnostic app will be locked and disabled until the device is connected to the network.</w:t>
      </w:r>
      <w:r w:rsidR="00490349">
        <w:rPr>
          <w:rFonts w:eastAsiaTheme="minorEastAsia"/>
        </w:rPr>
        <w:t xml:space="preserve"> </w:t>
      </w:r>
      <w:r w:rsidR="00490349" w:rsidRPr="00490349">
        <w:rPr>
          <w:rFonts w:eastAsiaTheme="minorEastAsia"/>
        </w:rPr>
        <w:t>After connecting to the network, the APP will</w:t>
      </w:r>
      <w:r w:rsidR="00490349">
        <w:rPr>
          <w:rFonts w:eastAsiaTheme="minorEastAsia"/>
        </w:rPr>
        <w:t xml:space="preserve"> </w:t>
      </w:r>
      <w:r w:rsidR="00490349">
        <w:rPr>
          <w:rFonts w:eastAsiaTheme="minorEastAsia" w:hint="eastAsia"/>
        </w:rPr>
        <w:t>be</w:t>
      </w:r>
      <w:r w:rsidR="00490349" w:rsidRPr="00490349">
        <w:rPr>
          <w:rFonts w:eastAsiaTheme="minorEastAsia"/>
        </w:rPr>
        <w:t xml:space="preserve"> available </w:t>
      </w:r>
      <w:r w:rsidR="00490349">
        <w:rPr>
          <w:rFonts w:eastAsiaTheme="minorEastAsia"/>
        </w:rPr>
        <w:t>again</w:t>
      </w:r>
      <w:r w:rsidR="00490349" w:rsidRPr="00490349">
        <w:rPr>
          <w:rFonts w:eastAsiaTheme="minorEastAsia"/>
        </w:rPr>
        <w:t xml:space="preserve">. If the device is still </w:t>
      </w:r>
      <w:r w:rsidR="00490349">
        <w:rPr>
          <w:rFonts w:eastAsiaTheme="minorEastAsia"/>
        </w:rPr>
        <w:t>un</w:t>
      </w:r>
      <w:r w:rsidR="00490349" w:rsidRPr="00490349">
        <w:rPr>
          <w:rFonts w:eastAsiaTheme="minorEastAsia"/>
        </w:rPr>
        <w:t>available, please contact XTOOL technical support team</w:t>
      </w:r>
      <w:r w:rsidR="00490349">
        <w:rPr>
          <w:rFonts w:eastAsiaTheme="minorEastAsia"/>
        </w:rPr>
        <w:t xml:space="preserve"> for help</w:t>
      </w:r>
      <w:r w:rsidR="00490349" w:rsidRPr="00490349">
        <w:rPr>
          <w:rFonts w:eastAsiaTheme="minorEastAsia"/>
        </w:rPr>
        <w:t>.</w:t>
      </w:r>
    </w:p>
    <w:p w14:paraId="3C902643" w14:textId="3F550686" w:rsidR="00FD612B" w:rsidRDefault="00FD612B" w:rsidP="00FD612B">
      <w:pPr>
        <w:pStyle w:val="2"/>
        <w:spacing w:after="240"/>
        <w:rPr>
          <w:rFonts w:ascii="Arial" w:hAnsi="Arial" w:cs="Arial"/>
          <w:sz w:val="21"/>
          <w:szCs w:val="21"/>
        </w:rPr>
      </w:pPr>
      <w:bookmarkStart w:id="330" w:name="_Toc116662299"/>
      <w:r w:rsidRPr="00FD612B">
        <w:rPr>
          <w:rFonts w:ascii="Arial" w:hAnsi="Arial" w:cs="Arial" w:hint="eastAsia"/>
          <w:sz w:val="21"/>
          <w:szCs w:val="21"/>
        </w:rPr>
        <w:t>Q</w:t>
      </w:r>
      <w:r w:rsidRPr="00FD612B">
        <w:rPr>
          <w:rFonts w:ascii="Arial" w:hAnsi="Arial" w:cs="Arial"/>
          <w:sz w:val="21"/>
          <w:szCs w:val="21"/>
        </w:rPr>
        <w:t xml:space="preserve">12: </w:t>
      </w:r>
      <w:r w:rsidR="00551D92">
        <w:rPr>
          <w:rFonts w:ascii="Arial" w:hAnsi="Arial" w:cs="Arial"/>
          <w:sz w:val="21"/>
          <w:szCs w:val="21"/>
        </w:rPr>
        <w:t>C</w:t>
      </w:r>
      <w:r w:rsidR="0088046D">
        <w:rPr>
          <w:rFonts w:ascii="Arial" w:hAnsi="Arial" w:cs="Arial"/>
          <w:sz w:val="21"/>
          <w:szCs w:val="21"/>
        </w:rPr>
        <w:t>an’t</w:t>
      </w:r>
      <w:r w:rsidRPr="00FD612B">
        <w:rPr>
          <w:rFonts w:ascii="Arial" w:hAnsi="Arial" w:cs="Arial"/>
          <w:sz w:val="21"/>
          <w:szCs w:val="21"/>
        </w:rPr>
        <w:t xml:space="preserve"> receive </w:t>
      </w:r>
      <w:r w:rsidR="0088046D">
        <w:rPr>
          <w:rFonts w:ascii="Arial" w:hAnsi="Arial" w:cs="Arial"/>
          <w:sz w:val="21"/>
          <w:szCs w:val="21"/>
        </w:rPr>
        <w:t>the</w:t>
      </w:r>
      <w:r w:rsidRPr="00FD612B">
        <w:rPr>
          <w:rFonts w:ascii="Arial" w:hAnsi="Arial" w:cs="Arial"/>
          <w:sz w:val="21"/>
          <w:szCs w:val="21"/>
        </w:rPr>
        <w:t xml:space="preserve"> email</w:t>
      </w:r>
      <w:r w:rsidR="0088046D">
        <w:rPr>
          <w:rFonts w:ascii="Arial" w:hAnsi="Arial" w:cs="Arial"/>
          <w:sz w:val="21"/>
          <w:szCs w:val="21"/>
        </w:rPr>
        <w:t xml:space="preserve"> </w:t>
      </w:r>
      <w:r w:rsidRPr="00FD612B">
        <w:rPr>
          <w:rFonts w:ascii="Arial" w:hAnsi="Arial" w:cs="Arial"/>
          <w:sz w:val="21"/>
          <w:szCs w:val="21"/>
        </w:rPr>
        <w:t>after sharing the diagnostic report</w:t>
      </w:r>
      <w:bookmarkEnd w:id="330"/>
    </w:p>
    <w:p w14:paraId="70510BC5" w14:textId="77777777" w:rsidR="0088046D" w:rsidRPr="0088046D" w:rsidRDefault="0088046D" w:rsidP="0088046D">
      <w:pPr>
        <w:rPr>
          <w:rFonts w:eastAsiaTheme="minorEastAsia"/>
        </w:rPr>
      </w:pPr>
      <w:r w:rsidRPr="0088046D">
        <w:rPr>
          <w:rFonts w:eastAsiaTheme="minorEastAsia"/>
        </w:rPr>
        <w:t>If your device says "Sent successfully" after you have shared the diagnostic report but your email does not receive it, this is due to your email service provider blocking our outgoing emails in the background.</w:t>
      </w:r>
    </w:p>
    <w:p w14:paraId="7CDE5174" w14:textId="583CE035" w:rsidR="00704CCC" w:rsidRPr="00704CCC" w:rsidRDefault="0088046D" w:rsidP="00704CCC">
      <w:pPr>
        <w:rPr>
          <w:rFonts w:eastAsiaTheme="minorEastAsia"/>
        </w:rPr>
      </w:pPr>
      <w:r w:rsidRPr="0088046D">
        <w:rPr>
          <w:rFonts w:eastAsiaTheme="minorEastAsia"/>
        </w:rPr>
        <w:t xml:space="preserve">Please whitelist the following email address: </w:t>
      </w:r>
      <w:r w:rsidRPr="0088046D">
        <w:rPr>
          <w:rFonts w:eastAsiaTheme="minorEastAsia"/>
          <w:b/>
          <w:bCs/>
          <w:i/>
          <w:iCs/>
        </w:rPr>
        <w:t>feedback@</w:t>
      </w:r>
      <w:r w:rsidR="00C41AD0">
        <w:rPr>
          <w:rFonts w:eastAsiaTheme="minorEastAsia"/>
          <w:b/>
          <w:bCs/>
          <w:i/>
          <w:iCs/>
        </w:rPr>
        <w:t>XTOOL</w:t>
      </w:r>
      <w:r w:rsidRPr="0088046D">
        <w:rPr>
          <w:rFonts w:eastAsiaTheme="minorEastAsia"/>
          <w:b/>
          <w:bCs/>
          <w:i/>
          <w:iCs/>
        </w:rPr>
        <w:t>tech.com</w:t>
      </w:r>
    </w:p>
    <w:p w14:paraId="4754DDDB" w14:textId="77777777" w:rsidR="00DF0ED7" w:rsidRPr="00DF0ED7" w:rsidRDefault="00DF0ED7">
      <w:pPr>
        <w:pStyle w:val="1"/>
        <w:numPr>
          <w:ilvl w:val="0"/>
          <w:numId w:val="31"/>
        </w:numPr>
        <w:rPr>
          <w:rStyle w:val="11"/>
          <w:rFonts w:eastAsia="微软雅黑"/>
          <w:iCs w:val="0"/>
          <w:color w:val="000000" w:themeColor="text1"/>
          <w:sz w:val="36"/>
        </w:rPr>
      </w:pPr>
      <w:bookmarkStart w:id="331" w:name="_Toc108792826"/>
      <w:bookmarkStart w:id="332" w:name="_Toc108799868"/>
      <w:bookmarkStart w:id="333" w:name="_Toc116662300"/>
      <w:bookmarkStart w:id="334" w:name="_Hlk108792597"/>
      <w:r w:rsidRPr="00DF0ED7">
        <w:rPr>
          <w:rStyle w:val="11"/>
          <w:rFonts w:eastAsia="微软雅黑" w:hint="eastAsia"/>
          <w:iCs w:val="0"/>
          <w:color w:val="000000" w:themeColor="text1"/>
          <w:sz w:val="36"/>
        </w:rPr>
        <w:t>Warranty &amp; Services</w:t>
      </w:r>
      <w:bookmarkEnd w:id="331"/>
      <w:bookmarkEnd w:id="332"/>
      <w:bookmarkEnd w:id="333"/>
    </w:p>
    <w:p w14:paraId="1DCFEA36" w14:textId="6021E960" w:rsidR="00DF0ED7" w:rsidRPr="005514B0" w:rsidRDefault="00DF0ED7" w:rsidP="00DF0ED7">
      <w:pPr>
        <w:rPr>
          <w:rFonts w:eastAsiaTheme="minorEastAsia"/>
        </w:rPr>
      </w:pPr>
      <w:r w:rsidRPr="00284730">
        <w:t xml:space="preserve">Shenzhen </w:t>
      </w:r>
      <w:proofErr w:type="spellStart"/>
      <w:r w:rsidR="00C41AD0">
        <w:t>XTOOL</w:t>
      </w:r>
      <w:r w:rsidRPr="00284730">
        <w:t>tech</w:t>
      </w:r>
      <w:proofErr w:type="spellEnd"/>
      <w:r w:rsidRPr="00284730">
        <w:t xml:space="preserve"> Intelligent Co., LTD.(the Company) warrants to the original retail purchaser of this </w:t>
      </w:r>
      <w:r w:rsidR="00C41AD0">
        <w:t>XTOOL</w:t>
      </w:r>
      <w:r w:rsidRPr="00284730">
        <w:t xml:space="preserve"> device that should this product or any part thereof during normal usage and under normal conditions be proven defective in material or workmanship that results in product failure within </w:t>
      </w:r>
      <w:r w:rsidR="008C2FE0">
        <w:rPr>
          <w:b/>
          <w:bCs/>
        </w:rPr>
        <w:t>ONE</w:t>
      </w:r>
      <w:r w:rsidRPr="008C2FE0">
        <w:rPr>
          <w:b/>
          <w:bCs/>
        </w:rPr>
        <w:t xml:space="preserve"> </w:t>
      </w:r>
      <w:r w:rsidR="008C2FE0">
        <w:rPr>
          <w:b/>
          <w:bCs/>
        </w:rPr>
        <w:t>YEAR</w:t>
      </w:r>
      <w:r w:rsidRPr="00284730">
        <w:t xml:space="preserve"> from the date of purchase, such defect(s) will be repaired, or replaced (with new or rebuilt parts) with Proof of Purchase, at the Company’s option, without charge for parts or labor directly related to the defect(s).</w:t>
      </w:r>
    </w:p>
    <w:p w14:paraId="4C58D050" w14:textId="77777777" w:rsidR="00DF0ED7" w:rsidRPr="005514B0" w:rsidRDefault="00DF0ED7" w:rsidP="00DF0ED7">
      <w:pPr>
        <w:rPr>
          <w:rFonts w:eastAsiaTheme="minorEastAsia"/>
        </w:rPr>
      </w:pPr>
      <w:r w:rsidRPr="00284730">
        <w:t xml:space="preserve">The Company shall not be liable for any incidental or consequential damages arising from the use, misuse, or mounting of the device. </w:t>
      </w:r>
    </w:p>
    <w:p w14:paraId="063C7DD5" w14:textId="77777777" w:rsidR="00DF0ED7" w:rsidRPr="00284730" w:rsidRDefault="00DF0ED7" w:rsidP="00DF0ED7">
      <w:r w:rsidRPr="00284730">
        <w:t>This warranty does not apply to:</w:t>
      </w:r>
    </w:p>
    <w:p w14:paraId="59B41604" w14:textId="77777777" w:rsidR="00DF0ED7" w:rsidRPr="00284730" w:rsidRDefault="00DF0ED7">
      <w:pPr>
        <w:pStyle w:val="aff2"/>
        <w:numPr>
          <w:ilvl w:val="0"/>
          <w:numId w:val="29"/>
        </w:numPr>
        <w:ind w:firstLineChars="0"/>
      </w:pPr>
      <w:r w:rsidRPr="00284730">
        <w:t>Products subjected to abnormal use or conditions, accident, mishandling, neglect, unauthorized alteration, misuse, improper installation/repair</w:t>
      </w:r>
      <w:r>
        <w:t>,</w:t>
      </w:r>
      <w:r w:rsidRPr="00284730">
        <w:t xml:space="preserve"> or, improper storage;</w:t>
      </w:r>
    </w:p>
    <w:p w14:paraId="6CBD75C9" w14:textId="77777777" w:rsidR="00DF0ED7" w:rsidRPr="00284730" w:rsidRDefault="00DF0ED7">
      <w:pPr>
        <w:pStyle w:val="aff2"/>
        <w:numPr>
          <w:ilvl w:val="0"/>
          <w:numId w:val="29"/>
        </w:numPr>
        <w:ind w:firstLineChars="0"/>
      </w:pPr>
      <w:r w:rsidRPr="00284730">
        <w:t>Products whose mechanical serial number or electronic serial number has been removed, altered, or defaced;</w:t>
      </w:r>
    </w:p>
    <w:p w14:paraId="3B5C9429" w14:textId="77777777" w:rsidR="00DF0ED7" w:rsidRPr="00284730" w:rsidRDefault="00DF0ED7">
      <w:pPr>
        <w:pStyle w:val="aff2"/>
        <w:numPr>
          <w:ilvl w:val="0"/>
          <w:numId w:val="29"/>
        </w:numPr>
        <w:ind w:firstLineChars="0"/>
      </w:pPr>
      <w:r w:rsidRPr="00284730">
        <w:t>Damage from exposure to excessive temperature or extreme environmental conditions;</w:t>
      </w:r>
    </w:p>
    <w:p w14:paraId="69ACB159" w14:textId="77777777" w:rsidR="00DF0ED7" w:rsidRPr="00284730" w:rsidRDefault="00DF0ED7">
      <w:pPr>
        <w:pStyle w:val="aff2"/>
        <w:numPr>
          <w:ilvl w:val="0"/>
          <w:numId w:val="29"/>
        </w:numPr>
        <w:ind w:firstLineChars="0"/>
      </w:pPr>
      <w:r w:rsidRPr="00284730">
        <w:t>Damage resulting from connection to, or use of any accessory or other product not approved or authorized by the Company;</w:t>
      </w:r>
    </w:p>
    <w:p w14:paraId="211C95F9" w14:textId="77777777" w:rsidR="00DF0ED7" w:rsidRPr="00284730" w:rsidRDefault="00DF0ED7">
      <w:pPr>
        <w:pStyle w:val="aff2"/>
        <w:numPr>
          <w:ilvl w:val="0"/>
          <w:numId w:val="29"/>
        </w:numPr>
        <w:ind w:firstLineChars="0"/>
      </w:pPr>
      <w:r w:rsidRPr="00284730">
        <w:t>Defects in appearance, cosmetic, decorative, or structural items such as framing and non-operating parts;</w:t>
      </w:r>
    </w:p>
    <w:p w14:paraId="2A7AE2A0" w14:textId="77561DDC" w:rsidR="00DF0ED7" w:rsidRPr="00551D92" w:rsidRDefault="00DF0ED7">
      <w:pPr>
        <w:pStyle w:val="aff2"/>
        <w:numPr>
          <w:ilvl w:val="0"/>
          <w:numId w:val="29"/>
        </w:numPr>
        <w:ind w:firstLineChars="0"/>
      </w:pPr>
      <w:r w:rsidRPr="00284730">
        <w:t>Products damaged from external causes such as fire, dirt, sand, battery leakage, blown fuse, theft, or improper usage of any electrical source.</w:t>
      </w:r>
      <w:bookmarkEnd w:id="334"/>
    </w:p>
    <w:p w14:paraId="17AA9C02" w14:textId="77777777" w:rsidR="00C93A26" w:rsidRPr="00DF0ED7" w:rsidRDefault="00C93A26">
      <w:pPr>
        <w:pStyle w:val="1"/>
        <w:numPr>
          <w:ilvl w:val="0"/>
          <w:numId w:val="31"/>
        </w:numPr>
        <w:rPr>
          <w:rStyle w:val="11"/>
          <w:rFonts w:eastAsia="微软雅黑"/>
          <w:iCs w:val="0"/>
          <w:color w:val="000000" w:themeColor="text1"/>
          <w:sz w:val="36"/>
        </w:rPr>
      </w:pPr>
      <w:bookmarkStart w:id="335" w:name="_Toc116662301"/>
      <w:r w:rsidRPr="00DF0ED7">
        <w:rPr>
          <w:rStyle w:val="11"/>
          <w:rFonts w:eastAsia="微软雅黑"/>
          <w:iCs w:val="0"/>
          <w:color w:val="000000" w:themeColor="text1"/>
          <w:sz w:val="36"/>
        </w:rPr>
        <w:lastRenderedPageBreak/>
        <w:t>Remote Assistance</w:t>
      </w:r>
      <w:bookmarkEnd w:id="335"/>
    </w:p>
    <w:p w14:paraId="072FBA11" w14:textId="77777777" w:rsidR="00C93A26" w:rsidRDefault="00C93A26" w:rsidP="00C93A26">
      <w:pPr>
        <w:spacing w:after="240"/>
      </w:pPr>
      <w:r>
        <w:t>Tap on "</w:t>
      </w:r>
      <w:r>
        <w:rPr>
          <w:b/>
          <w:bCs/>
        </w:rPr>
        <w:t>Remote</w:t>
      </w:r>
      <w:r>
        <w:t xml:space="preserve">" to start the TeamViewer quick support program, which is a simple, fast, and secure remote-control screen. You can use this application to enable someone else to use their computer running TeamViewer software to control your tablet over the Internet.  This feature is frequently used by </w:t>
      </w:r>
      <w:r>
        <w:rPr>
          <w:rFonts w:eastAsia="宋体" w:hint="eastAsia"/>
        </w:rPr>
        <w:t>XTOOL</w:t>
      </w:r>
      <w:r>
        <w:t xml:space="preserve">'s technical support </w:t>
      </w:r>
      <w:proofErr w:type="spellStart"/>
      <w:r>
        <w:t>centre</w:t>
      </w:r>
      <w:proofErr w:type="spellEnd"/>
      <w:r>
        <w:t xml:space="preserve"> when remotely helping customers with technical support.</w:t>
      </w:r>
    </w:p>
    <w:p w14:paraId="4D01E0A3" w14:textId="77777777" w:rsidR="00C93A26" w:rsidRDefault="00C93A26" w:rsidP="00C93A26">
      <w:pPr>
        <w:spacing w:after="240"/>
      </w:pPr>
      <w:r>
        <w:t>Computers and mobile devices running TeamViewer are identified by a globally unique ID. When the remote application is started for the first time, the ID will be automatically generated according to the hardware characteristics and will not be changed in the future. This TeamViewer ID can individually access all TeamViewer clients.</w:t>
      </w:r>
    </w:p>
    <w:p w14:paraId="5C13AB79" w14:textId="77777777" w:rsidR="00C93A26" w:rsidRDefault="00C93A26" w:rsidP="00C93A26">
      <w:pPr>
        <w:spacing w:after="240"/>
      </w:pPr>
      <w:r>
        <w:t>Before launching the remote desktop application, make sure that the tablet is connected to the Internet so that you can access the tablet to receive remote support from a third party. If you encounter problems and are not able to solve them, you could open this application and ask for remote assistance.</w:t>
      </w:r>
    </w:p>
    <w:p w14:paraId="79A62E20" w14:textId="70EC3E6C" w:rsidR="00C93A26" w:rsidRDefault="00C93A26" w:rsidP="00C93A26">
      <w:pPr>
        <w:spacing w:after="240"/>
      </w:pPr>
      <w:r>
        <w:t xml:space="preserve">To obtain remote support from your partners or </w:t>
      </w:r>
      <w:r>
        <w:rPr>
          <w:rFonts w:eastAsia="宋体" w:hint="eastAsia"/>
        </w:rPr>
        <w:t>XTOOL</w:t>
      </w:r>
      <w:r>
        <w:t xml:space="preserve"> </w:t>
      </w:r>
      <w:proofErr w:type="spellStart"/>
      <w:r>
        <w:t>AfterSalesService</w:t>
      </w:r>
      <w:proofErr w:type="spellEnd"/>
      <w:r>
        <w:t xml:space="preserve"> Center:</w:t>
      </w:r>
      <w:r w:rsidR="00B0221F">
        <w:t xml:space="preserve"> </w:t>
      </w:r>
      <w:r w:rsidR="00B0221F" w:rsidRPr="00B0221F">
        <w:t>support1@xtooltech.com</w:t>
      </w:r>
      <w:r w:rsidR="00B0221F">
        <w:t xml:space="preserve"> | support2@xtooltech.com </w:t>
      </w:r>
    </w:p>
    <w:p w14:paraId="77447469" w14:textId="77777777" w:rsidR="00C93A26" w:rsidRDefault="00C93A26" w:rsidP="00C93A26">
      <w:pPr>
        <w:spacing w:after="240"/>
      </w:pPr>
      <w:r>
        <w:t>1. Turn on the power of the tablet.</w:t>
      </w:r>
    </w:p>
    <w:p w14:paraId="1832EAD7" w14:textId="77777777" w:rsidR="00C93A26" w:rsidRDefault="00C93A26" w:rsidP="00C93A26">
      <w:pPr>
        <w:spacing w:after="240"/>
      </w:pPr>
      <w:r>
        <w:t xml:space="preserve">2. Click </w:t>
      </w:r>
      <w:r>
        <w:rPr>
          <w:b/>
          <w:bCs/>
        </w:rPr>
        <w:t>Remote</w:t>
      </w:r>
      <w:r>
        <w:t xml:space="preserve"> in the Diagnostic application. The TeamViewer screen is displayed, and the device ID will be generated.</w:t>
      </w:r>
    </w:p>
    <w:p w14:paraId="7467F5F8" w14:textId="77777777" w:rsidR="00C93A26" w:rsidRDefault="00C93A26" w:rsidP="00C93A26">
      <w:pPr>
        <w:spacing w:after="240"/>
      </w:pPr>
      <w:r>
        <w:t>3. Your partner must install the remote-control software on their computer by downloading the full version of the TeamViewer program (http://www.teamviewer.com) online, and then start the software on their computer at the same time, to provide support and remote control of the tablet.</w:t>
      </w:r>
    </w:p>
    <w:p w14:paraId="53543051" w14:textId="77777777" w:rsidR="00C93A26" w:rsidRDefault="00C93A26" w:rsidP="00C93A26">
      <w:pPr>
        <w:spacing w:after="240"/>
      </w:pPr>
      <w:r>
        <w:t xml:space="preserve">4. Provide your ID to the partner or </w:t>
      </w:r>
      <w:r>
        <w:rPr>
          <w:rFonts w:eastAsia="宋体" w:hint="eastAsia"/>
        </w:rPr>
        <w:t>XTOOL</w:t>
      </w:r>
      <w:r>
        <w:t xml:space="preserve"> technician, and then wait for them to send you a remote-control request.</w:t>
      </w:r>
    </w:p>
    <w:p w14:paraId="5FCE6BC4" w14:textId="65FF6F41" w:rsidR="00C93A26" w:rsidRDefault="00C93A26" w:rsidP="00C93A26">
      <w:pPr>
        <w:spacing w:after="240"/>
      </w:pPr>
      <w:r>
        <w:t xml:space="preserve">5. A pop-up window will be displayed, asking you to </w:t>
      </w:r>
      <w:r w:rsidR="00E73BDB">
        <w:t>permit</w:t>
      </w:r>
      <w:r>
        <w:t xml:space="preserve"> the remote-control program to control your device.</w:t>
      </w:r>
    </w:p>
    <w:p w14:paraId="0D091DF7" w14:textId="77777777" w:rsidR="00C93A26" w:rsidRDefault="00C93A26" w:rsidP="00C93A26">
      <w:pPr>
        <w:spacing w:after="240"/>
        <w:rPr>
          <w:rFonts w:eastAsiaTheme="minorEastAsia"/>
        </w:rPr>
      </w:pPr>
      <w:r>
        <w:t>6. Click Allow to accept, or click Reject to reject.</w:t>
      </w:r>
    </w:p>
    <w:p w14:paraId="31CF4574" w14:textId="77777777" w:rsidR="00C93A26" w:rsidRDefault="00C93A26" w:rsidP="00C93A26">
      <w:pPr>
        <w:spacing w:after="240"/>
        <w:jc w:val="center"/>
        <w:rPr>
          <w:rFonts w:eastAsiaTheme="minorEastAsia"/>
        </w:rPr>
      </w:pPr>
      <w:r>
        <w:rPr>
          <w:rFonts w:hint="eastAsia"/>
          <w:noProof/>
          <w:lang w:val="en-CA" w:eastAsia="en-CA"/>
        </w:rPr>
        <w:drawing>
          <wp:inline distT="0" distB="0" distL="114300" distR="114300" wp14:anchorId="0BC10BD6" wp14:editId="676B736F">
            <wp:extent cx="3600000" cy="1931243"/>
            <wp:effectExtent l="19050" t="19050" r="19685" b="12065"/>
            <wp:docPr id="3814" name="图片 3814" descr="X100PADPre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X100PADPremote"/>
                    <pic:cNvPicPr>
                      <a:picLocks noChangeAspect="1"/>
                    </pic:cNvPicPr>
                  </pic:nvPicPr>
                  <pic:blipFill>
                    <a:blip r:embed="rId125"/>
                    <a:srcRect r="320" b="8722"/>
                    <a:stretch>
                      <a:fillRect/>
                    </a:stretch>
                  </pic:blipFill>
                  <pic:spPr>
                    <a:xfrm>
                      <a:off x="0" y="0"/>
                      <a:ext cx="3600000" cy="1931243"/>
                    </a:xfrm>
                    <a:prstGeom prst="rect">
                      <a:avLst/>
                    </a:prstGeom>
                    <a:ln>
                      <a:solidFill>
                        <a:schemeClr val="bg1">
                          <a:lumMod val="75000"/>
                        </a:schemeClr>
                      </a:solidFill>
                    </a:ln>
                  </pic:spPr>
                </pic:pic>
              </a:graphicData>
            </a:graphic>
          </wp:inline>
        </w:drawing>
      </w:r>
    </w:p>
    <w:p w14:paraId="77A839DF" w14:textId="3E3D97C7" w:rsidR="00C93A26" w:rsidRDefault="00C93A26" w:rsidP="00C93A26">
      <w:pPr>
        <w:spacing w:after="240"/>
        <w:jc w:val="center"/>
        <w:sectPr w:rsidR="00C93A26" w:rsidSect="00864160">
          <w:footerReference w:type="default" r:id="rId126"/>
          <w:pgSz w:w="11906" w:h="16838" w:code="9"/>
          <w:pgMar w:top="1440" w:right="1080" w:bottom="1440" w:left="1080" w:header="255" w:footer="307" w:gutter="0"/>
          <w:cols w:space="720"/>
          <w:titlePg/>
          <w:docGrid w:linePitch="245"/>
        </w:sectPr>
      </w:pPr>
    </w:p>
    <w:p w14:paraId="63373389" w14:textId="46C49A89" w:rsidR="00C93A26" w:rsidRPr="00864160" w:rsidRDefault="00C93A26">
      <w:pPr>
        <w:pStyle w:val="1"/>
        <w:numPr>
          <w:ilvl w:val="0"/>
          <w:numId w:val="31"/>
        </w:numPr>
        <w:rPr>
          <w:rStyle w:val="11"/>
          <w:rFonts w:eastAsia="微软雅黑"/>
          <w:iCs w:val="0"/>
          <w:color w:val="000000" w:themeColor="text1"/>
          <w:sz w:val="36"/>
        </w:rPr>
      </w:pPr>
      <w:bookmarkStart w:id="336" w:name="_Toc116662302"/>
      <w:r>
        <w:rPr>
          <w:rStyle w:val="11"/>
          <w:rFonts w:eastAsia="微软雅黑"/>
          <w:iCs w:val="0"/>
          <w:color w:val="000000" w:themeColor="text1"/>
          <w:sz w:val="36"/>
        </w:rPr>
        <w:lastRenderedPageBreak/>
        <w:t>Appendix</w:t>
      </w:r>
      <w:bookmarkEnd w:id="336"/>
    </w:p>
    <w:p w14:paraId="66476CC1" w14:textId="77777777" w:rsidR="00734B08" w:rsidRDefault="00734B08" w:rsidP="00734B08">
      <w:pPr>
        <w:pStyle w:val="2"/>
      </w:pPr>
      <w:bookmarkStart w:id="337" w:name="_Toc9578"/>
      <w:bookmarkStart w:id="338" w:name="_Toc8507"/>
      <w:bookmarkStart w:id="339" w:name="_Toc27963"/>
      <w:bookmarkStart w:id="340" w:name="_Toc13840"/>
      <w:bookmarkStart w:id="341" w:name="_Toc72835984"/>
      <w:bookmarkStart w:id="342" w:name="_Toc116662303"/>
      <w:bookmarkStart w:id="343" w:name="_Toc13950"/>
      <w:bookmarkStart w:id="344" w:name="_Toc19613"/>
      <w:bookmarkStart w:id="345" w:name="_Toc31008"/>
      <w:bookmarkStart w:id="346" w:name="_Toc72835985"/>
      <w:bookmarkStart w:id="347" w:name="_Toc11878"/>
      <w:r>
        <w:t>Trademarks</w:t>
      </w:r>
      <w:bookmarkEnd w:id="337"/>
      <w:bookmarkEnd w:id="338"/>
      <w:bookmarkEnd w:id="339"/>
      <w:bookmarkEnd w:id="340"/>
      <w:bookmarkEnd w:id="341"/>
      <w:bookmarkEnd w:id="342"/>
    </w:p>
    <w:p w14:paraId="5D2421F2" w14:textId="77777777" w:rsidR="00734B08" w:rsidRDefault="00734B08" w:rsidP="00734B08">
      <w:pPr>
        <w:spacing w:after="240"/>
      </w:pPr>
      <w:r>
        <w:rPr>
          <w:noProof/>
          <w:lang w:val="en-CA" w:eastAsia="en-CA"/>
        </w:rPr>
        <w:drawing>
          <wp:inline distT="0" distB="0" distL="0" distR="0" wp14:anchorId="4E4A4D76" wp14:editId="138A8CF3">
            <wp:extent cx="704850" cy="185420"/>
            <wp:effectExtent l="0" t="0" r="0" b="5080"/>
            <wp:docPr id="8" name="图片 8" descr="C:\Users\lenovo\Desktop\公司logo\英文版.png英文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enovo\Desktop\公司logo\英文版.png英文版"/>
                    <pic:cNvPicPr>
                      <a:picLocks noChangeAspect="1" noChangeArrowheads="1"/>
                    </pic:cNvPicPr>
                  </pic:nvPicPr>
                  <pic:blipFill>
                    <a:blip r:embed="rId9"/>
                    <a:srcRect/>
                    <a:stretch>
                      <a:fillRect/>
                    </a:stretch>
                  </pic:blipFill>
                  <pic:spPr>
                    <a:xfrm>
                      <a:off x="0" y="0"/>
                      <a:ext cx="704850" cy="185420"/>
                    </a:xfrm>
                    <a:prstGeom prst="rect">
                      <a:avLst/>
                    </a:prstGeom>
                    <a:noFill/>
                    <a:ln>
                      <a:noFill/>
                    </a:ln>
                  </pic:spPr>
                </pic:pic>
              </a:graphicData>
            </a:graphic>
          </wp:inline>
        </w:drawing>
      </w:r>
      <w:r>
        <w:t xml:space="preserve">  is </w:t>
      </w:r>
      <w:r>
        <w:rPr>
          <w:rFonts w:hint="eastAsia"/>
        </w:rPr>
        <w:t>a</w:t>
      </w:r>
      <w:r>
        <w:t xml:space="preserve"> registered trademark of </w:t>
      </w:r>
      <w:r>
        <w:rPr>
          <w:rFonts w:hint="eastAsia"/>
        </w:rPr>
        <w:t>S</w:t>
      </w:r>
      <w:r>
        <w:t>henzhen</w:t>
      </w:r>
      <w:r>
        <w:rPr>
          <w:rFonts w:hint="eastAsia"/>
        </w:rPr>
        <w:t xml:space="preserve"> </w:t>
      </w:r>
      <w:proofErr w:type="spellStart"/>
      <w:r>
        <w:rPr>
          <w:rFonts w:hint="eastAsia"/>
        </w:rPr>
        <w:t>XTOOL</w:t>
      </w:r>
      <w:r>
        <w:t>tech</w:t>
      </w:r>
      <w:proofErr w:type="spellEnd"/>
      <w:r>
        <w:t xml:space="preserve"> Intelligent</w:t>
      </w:r>
      <w:r>
        <w:rPr>
          <w:rFonts w:hint="eastAsia"/>
        </w:rPr>
        <w:t xml:space="preserve"> CO.,</w:t>
      </w:r>
      <w:r>
        <w:t xml:space="preserve"> </w:t>
      </w:r>
      <w:r>
        <w:rPr>
          <w:rFonts w:hint="eastAsia"/>
        </w:rPr>
        <w:t>LTD</w:t>
      </w:r>
      <w:r>
        <w:t>.</w:t>
      </w:r>
    </w:p>
    <w:p w14:paraId="4E372817" w14:textId="77777777" w:rsidR="00734B08" w:rsidRDefault="00734B08" w:rsidP="00734B08">
      <w:pPr>
        <w:spacing w:after="240"/>
      </w:pPr>
      <w:r>
        <w:t xml:space="preserve">In countries where the trademarks, service marks, domain names, logos and the name of the company are not registered, XTOOL claims that it still reserves the ownership of the unregistered trademarks, service marks, domain names, logos and the company name. All other </w:t>
      </w:r>
      <w:proofErr w:type="spellStart"/>
      <w:r>
        <w:t>mproducts</w:t>
      </w:r>
      <w:proofErr w:type="spellEnd"/>
      <w:r>
        <w:t xml:space="preserve">’ </w:t>
      </w:r>
      <w:proofErr w:type="spellStart"/>
      <w:r>
        <w:t>marksand</w:t>
      </w:r>
      <w:proofErr w:type="spellEnd"/>
      <w:r>
        <w:t xml:space="preserve"> the company’s name mentioned in the manual still belong to the original registered company.</w:t>
      </w:r>
    </w:p>
    <w:p w14:paraId="3509D8C4" w14:textId="77777777" w:rsidR="00734B08" w:rsidRDefault="00734B08" w:rsidP="00734B08">
      <w:pPr>
        <w:spacing w:after="240"/>
      </w:pPr>
      <w:r>
        <w:t>You may not use the trademarks, service marks, domain names, logo and company name of XTOOL or other companies mentioned without written permission from the trademark holder.</w:t>
      </w:r>
    </w:p>
    <w:p w14:paraId="55CDABF2" w14:textId="77777777" w:rsidR="00734B08" w:rsidRDefault="00734B08" w:rsidP="00734B08">
      <w:pPr>
        <w:spacing w:after="240"/>
      </w:pPr>
      <w:r>
        <w:t>XTOOL reserves the right to the final interpretation of this manual content.</w:t>
      </w:r>
    </w:p>
    <w:p w14:paraId="76B71FCC" w14:textId="77777777" w:rsidR="00734B08" w:rsidRDefault="00734B08" w:rsidP="00734B08">
      <w:pPr>
        <w:pStyle w:val="2"/>
      </w:pPr>
      <w:bookmarkStart w:id="348" w:name="_Toc116662304"/>
      <w:bookmarkEnd w:id="343"/>
      <w:bookmarkEnd w:id="344"/>
      <w:bookmarkEnd w:id="345"/>
      <w:bookmarkEnd w:id="346"/>
      <w:bookmarkEnd w:id="347"/>
      <w:r>
        <w:rPr>
          <w:rFonts w:hint="eastAsia"/>
        </w:rPr>
        <w:t>C</w:t>
      </w:r>
      <w:r>
        <w:t>opyright</w:t>
      </w:r>
      <w:bookmarkEnd w:id="348"/>
    </w:p>
    <w:p w14:paraId="6A4BBB29" w14:textId="77777777" w:rsidR="00734B08" w:rsidRDefault="00734B08" w:rsidP="00734B08">
      <w:pPr>
        <w:spacing w:after="240"/>
      </w:pPr>
      <w:r>
        <w:t xml:space="preserve">Without the written consent of Shenzhen </w:t>
      </w:r>
      <w:proofErr w:type="spellStart"/>
      <w:r>
        <w:t>XTOOLtech</w:t>
      </w:r>
      <w:proofErr w:type="spellEnd"/>
      <w:r>
        <w:t xml:space="preserve"> Intelligent Co., Ltd., any company or individual shall not copy or backup this operation manual in any form (electronic, mechanical, photocopying, recording, or other forms).</w:t>
      </w:r>
    </w:p>
    <w:p w14:paraId="76580B41" w14:textId="77777777" w:rsidR="00734B08" w:rsidRPr="00864160" w:rsidRDefault="00734B08" w:rsidP="00734B08">
      <w:pPr>
        <w:spacing w:after="240"/>
        <w:rPr>
          <w:rFonts w:eastAsiaTheme="minorEastAsia"/>
        </w:rPr>
      </w:pPr>
      <w:r>
        <w:t>No part of this manual can be reproduced, stored in a retrieval system, or transmitted, in any form or by any means (electronic, mechanical, photocopying, recording, or otherwise), without the prior written permission of XTOOL.</w:t>
      </w:r>
    </w:p>
    <w:p w14:paraId="2AB4A404" w14:textId="024FF8F0" w:rsidR="00734B08" w:rsidRDefault="00734B08" w:rsidP="00734B08">
      <w:pPr>
        <w:spacing w:after="240"/>
      </w:pPr>
      <w:r>
        <w:t xml:space="preserve">This manual is designed for the usage of the </w:t>
      </w:r>
      <w:r w:rsidR="000E7BAE">
        <w:rPr>
          <w:rFonts w:hint="eastAsia"/>
        </w:rPr>
        <w:t>IP819</w:t>
      </w:r>
      <w:r>
        <w:t xml:space="preserve"> Smart Diagnostic System and provides operating instructions and product descriptions for users of this scan tool.</w:t>
      </w:r>
    </w:p>
    <w:p w14:paraId="6F04FA67" w14:textId="77777777" w:rsidR="00734B08" w:rsidRDefault="00734B08" w:rsidP="00734B08">
      <w:pPr>
        <w:spacing w:after="240"/>
      </w:pPr>
      <w:r>
        <w:t xml:space="preserve">Use the device only as described in this manual. </w:t>
      </w:r>
      <w:r>
        <w:rPr>
          <w:rFonts w:hint="eastAsia"/>
        </w:rPr>
        <w:t xml:space="preserve">XTOOL is not responsible for any consequences of </w:t>
      </w:r>
      <w:r>
        <w:t>violating the laws and regulations caused by using the product or its data information.</w:t>
      </w:r>
    </w:p>
    <w:p w14:paraId="2D07302A" w14:textId="77777777" w:rsidR="00734B08" w:rsidRDefault="00734B08" w:rsidP="00734B08">
      <w:pPr>
        <w:spacing w:after="240"/>
      </w:pPr>
      <w:r>
        <w:t>XTOOL shall not be liable for any incidental or consequential damages or for any economic consequential damages arising from the accidents of individual users and third parties, misuse or abuse of the device, unauthorized change or repair of the device or the failure made by the user not to use the product according to the manual.</w:t>
      </w:r>
    </w:p>
    <w:p w14:paraId="07CF80B8" w14:textId="77777777" w:rsidR="00734B08" w:rsidRDefault="00734B08" w:rsidP="00734B08">
      <w:pPr>
        <w:spacing w:after="240"/>
      </w:pPr>
      <w:r>
        <w:t xml:space="preserve">All information, specifications and illustrations in this manual are based on the latest configurations and functions available at the time of printing. XTOOL reserves the right to make changes at any time without notice. </w:t>
      </w:r>
    </w:p>
    <w:p w14:paraId="3E89D4EE" w14:textId="77777777" w:rsidR="00734B08" w:rsidRDefault="00734B08" w:rsidP="00734B08">
      <w:pPr>
        <w:spacing w:after="0" w:afterAutospacing="0"/>
        <w:jc w:val="left"/>
        <w:rPr>
          <w:rFonts w:ascii="Times New Roman" w:eastAsia="宋体" w:hAnsi="Times New Roman" w:cs="Times New Roman"/>
          <w:sz w:val="20"/>
          <w:szCs w:val="20"/>
        </w:rPr>
      </w:pPr>
    </w:p>
    <w:p w14:paraId="48BA903E" w14:textId="77777777" w:rsidR="00734B08" w:rsidRDefault="00734B08" w:rsidP="00734B08">
      <w:pPr>
        <w:spacing w:after="0" w:afterAutospacing="0"/>
        <w:jc w:val="left"/>
        <w:rPr>
          <w:rFonts w:ascii="Times New Roman" w:eastAsia="宋体" w:hAnsi="Times New Roman" w:cs="Times New Roman"/>
          <w:sz w:val="20"/>
          <w:szCs w:val="20"/>
        </w:rPr>
      </w:pPr>
    </w:p>
    <w:p w14:paraId="5D8471B1" w14:textId="37D8977C" w:rsidR="00DF508F" w:rsidRPr="002872F1" w:rsidRDefault="00DF508F" w:rsidP="00734B08">
      <w:pPr>
        <w:pStyle w:val="2"/>
        <w:rPr>
          <w:rStyle w:val="11"/>
          <w:rFonts w:eastAsia="微软雅黑"/>
          <w:iCs w:val="0"/>
          <w:color w:val="000000" w:themeColor="text1"/>
          <w:sz w:val="24"/>
          <w:szCs w:val="24"/>
        </w:rPr>
      </w:pPr>
      <w:bookmarkStart w:id="349" w:name="_Toc116662305"/>
      <w:r w:rsidRPr="002872F1">
        <w:rPr>
          <w:rStyle w:val="11"/>
          <w:rFonts w:eastAsia="微软雅黑"/>
          <w:iCs w:val="0"/>
          <w:color w:val="000000" w:themeColor="text1"/>
          <w:sz w:val="24"/>
          <w:szCs w:val="24"/>
        </w:rPr>
        <w:t>B</w:t>
      </w:r>
      <w:r w:rsidRPr="002872F1">
        <w:rPr>
          <w:rStyle w:val="11"/>
          <w:rFonts w:eastAsia="微软雅黑" w:hint="eastAsia"/>
          <w:iCs w:val="0"/>
          <w:color w:val="000000" w:themeColor="text1"/>
          <w:sz w:val="24"/>
          <w:szCs w:val="24"/>
        </w:rPr>
        <w:t>utton</w:t>
      </w:r>
      <w:r w:rsidRPr="002872F1">
        <w:rPr>
          <w:rStyle w:val="11"/>
          <w:rFonts w:eastAsia="微软雅黑"/>
          <w:iCs w:val="0"/>
          <w:color w:val="000000" w:themeColor="text1"/>
          <w:sz w:val="24"/>
          <w:szCs w:val="24"/>
        </w:rPr>
        <w:t xml:space="preserve"> D</w:t>
      </w:r>
      <w:r w:rsidRPr="002872F1">
        <w:rPr>
          <w:rStyle w:val="11"/>
          <w:rFonts w:eastAsia="微软雅黑" w:hint="eastAsia"/>
          <w:iCs w:val="0"/>
          <w:color w:val="000000" w:themeColor="text1"/>
          <w:sz w:val="24"/>
          <w:szCs w:val="24"/>
        </w:rPr>
        <w:t>es</w:t>
      </w:r>
      <w:r w:rsidRPr="002872F1">
        <w:rPr>
          <w:rStyle w:val="11"/>
          <w:rFonts w:eastAsia="微软雅黑"/>
          <w:iCs w:val="0"/>
          <w:color w:val="000000" w:themeColor="text1"/>
          <w:sz w:val="24"/>
          <w:szCs w:val="24"/>
        </w:rPr>
        <w:t>cription</w:t>
      </w:r>
      <w:bookmarkEnd w:id="349"/>
    </w:p>
    <w:p w14:paraId="4B0C08AE" w14:textId="77777777" w:rsidR="00DF508F" w:rsidRDefault="00DF508F" w:rsidP="00734B08">
      <w:pPr>
        <w:pStyle w:val="3"/>
      </w:pPr>
      <w:bookmarkStart w:id="350" w:name="_Toc9798"/>
      <w:bookmarkStart w:id="351" w:name="_Toc31547"/>
      <w:bookmarkStart w:id="352" w:name="_Toc28799"/>
      <w:bookmarkStart w:id="353" w:name="_Toc25873"/>
      <w:bookmarkStart w:id="354" w:name="_Toc72836005"/>
      <w:bookmarkStart w:id="355" w:name="_Toc116662306"/>
      <w:r>
        <w:t>Functio</w:t>
      </w:r>
      <w:r>
        <w:rPr>
          <w:rFonts w:hint="eastAsia"/>
        </w:rPr>
        <w:t>n</w:t>
      </w:r>
      <w:r>
        <w:t xml:space="preserve"> Buttons</w:t>
      </w:r>
      <w:bookmarkEnd w:id="350"/>
      <w:bookmarkEnd w:id="351"/>
      <w:bookmarkEnd w:id="352"/>
      <w:bookmarkEnd w:id="353"/>
      <w:bookmarkEnd w:id="354"/>
      <w:bookmarkEnd w:id="355"/>
    </w:p>
    <w:p w14:paraId="0872C61A" w14:textId="3F5CD33E" w:rsidR="00DF508F" w:rsidRPr="000D4C3A" w:rsidRDefault="00DF508F" w:rsidP="000D4C3A">
      <w:pPr>
        <w:spacing w:after="240"/>
        <w:rPr>
          <w:rStyle w:val="23"/>
          <w:rFonts w:ascii="Arial" w:eastAsiaTheme="minorEastAsia" w:hAnsi="Arial" w:cs="Arial"/>
          <w:bCs w:val="0"/>
          <w:i w:val="0"/>
          <w:iCs w:val="0"/>
          <w:spacing w:val="0"/>
          <w:sz w:val="18"/>
          <w:szCs w:val="18"/>
        </w:rPr>
      </w:pPr>
      <w:r>
        <w:rPr>
          <w:rFonts w:eastAsiaTheme="minorEastAsia"/>
        </w:rPr>
        <w:t>The following table briefly describes each function button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20"/>
        <w:gridCol w:w="8116"/>
      </w:tblGrid>
      <w:tr w:rsidR="00DF508F" w14:paraId="58AB109B" w14:textId="77777777" w:rsidTr="00864160">
        <w:trPr>
          <w:trHeight w:val="203"/>
          <w:jc w:val="center"/>
        </w:trPr>
        <w:tc>
          <w:tcPr>
            <w:tcW w:w="832" w:type="pct"/>
            <w:shd w:val="clear" w:color="auto" w:fill="D9D9D9" w:themeFill="background1" w:themeFillShade="D9"/>
            <w:vAlign w:val="center"/>
          </w:tcPr>
          <w:p w14:paraId="3626869F" w14:textId="77777777" w:rsidR="00DF508F" w:rsidRDefault="00DF508F" w:rsidP="00734B08">
            <w:pPr>
              <w:spacing w:after="240"/>
              <w:jc w:val="center"/>
              <w:rPr>
                <w:rFonts w:eastAsiaTheme="minorEastAsia"/>
                <w:b/>
                <w:bCs/>
                <w:lang w:bidi="zh-CN"/>
              </w:rPr>
            </w:pPr>
            <w:r>
              <w:rPr>
                <w:rFonts w:eastAsiaTheme="minorEastAsia" w:hint="eastAsia"/>
                <w:b/>
                <w:bCs/>
                <w:lang w:bidi="zh-CN"/>
              </w:rPr>
              <w:t>I</w:t>
            </w:r>
            <w:r>
              <w:rPr>
                <w:rFonts w:eastAsiaTheme="minorEastAsia"/>
                <w:b/>
                <w:bCs/>
                <w:lang w:bidi="zh-CN"/>
              </w:rPr>
              <w:t>tem</w:t>
            </w:r>
          </w:p>
        </w:tc>
        <w:tc>
          <w:tcPr>
            <w:tcW w:w="4168" w:type="pct"/>
            <w:shd w:val="clear" w:color="auto" w:fill="D9D9D9" w:themeFill="background1" w:themeFillShade="D9"/>
            <w:vAlign w:val="center"/>
          </w:tcPr>
          <w:p w14:paraId="7F075DEC" w14:textId="77777777" w:rsidR="00DF508F" w:rsidRDefault="00DF508F" w:rsidP="00734B08">
            <w:pPr>
              <w:spacing w:after="240"/>
              <w:jc w:val="center"/>
              <w:rPr>
                <w:b/>
                <w:bCs/>
                <w:lang w:bidi="zh-CN"/>
              </w:rPr>
            </w:pPr>
            <w:r>
              <w:rPr>
                <w:b/>
                <w:bCs/>
                <w:lang w:bidi="zh-CN"/>
              </w:rPr>
              <w:t>Description</w:t>
            </w:r>
          </w:p>
        </w:tc>
      </w:tr>
      <w:tr w:rsidR="00DF508F" w14:paraId="37318BC1" w14:textId="77777777" w:rsidTr="00864160">
        <w:trPr>
          <w:trHeight w:val="524"/>
          <w:jc w:val="center"/>
        </w:trPr>
        <w:tc>
          <w:tcPr>
            <w:tcW w:w="832" w:type="pct"/>
            <w:vAlign w:val="center"/>
          </w:tcPr>
          <w:p w14:paraId="35A8FD79" w14:textId="77777777" w:rsidR="00DF508F" w:rsidRDefault="00DF508F" w:rsidP="00734B08">
            <w:pPr>
              <w:spacing w:after="240"/>
              <w:jc w:val="center"/>
            </w:pPr>
            <w:r>
              <w:rPr>
                <w:noProof/>
                <w:lang w:val="en-CA" w:eastAsia="en-CA"/>
              </w:rPr>
              <w:drawing>
                <wp:inline distT="0" distB="0" distL="0" distR="0" wp14:anchorId="7F589197" wp14:editId="03D64598">
                  <wp:extent cx="359410" cy="262890"/>
                  <wp:effectExtent l="0" t="0" r="254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360000" cy="263077"/>
                          </a:xfrm>
                          <a:prstGeom prst="rect">
                            <a:avLst/>
                          </a:prstGeom>
                          <a:noFill/>
                          <a:ln>
                            <a:noFill/>
                          </a:ln>
                        </pic:spPr>
                      </pic:pic>
                    </a:graphicData>
                  </a:graphic>
                </wp:inline>
              </w:drawing>
            </w:r>
          </w:p>
        </w:tc>
        <w:tc>
          <w:tcPr>
            <w:tcW w:w="4168" w:type="pct"/>
            <w:vAlign w:val="center"/>
          </w:tcPr>
          <w:p w14:paraId="2F10EBC4" w14:textId="7750D5EF" w:rsidR="00DF508F" w:rsidRDefault="00DF508F" w:rsidP="00734B08">
            <w:pPr>
              <w:spacing w:after="240"/>
              <w:ind w:firstLineChars="100" w:firstLine="180"/>
              <w:rPr>
                <w:rFonts w:asciiTheme="minorHAnsi" w:eastAsiaTheme="minorHAnsi" w:hAnsiTheme="minorHAnsi"/>
                <w:color w:val="000000" w:themeColor="text1"/>
              </w:rPr>
            </w:pPr>
            <w:r>
              <w:rPr>
                <w:rFonts w:asciiTheme="minorHAnsi" w:eastAsiaTheme="minorHAnsi" w:hAnsiTheme="minorHAnsi"/>
                <w:color w:val="000000" w:themeColor="text1"/>
              </w:rPr>
              <w:t>Auto Scan: Quickly access the vehicle’s computer system and begin automatically diagnosing any issues.</w:t>
            </w:r>
          </w:p>
        </w:tc>
      </w:tr>
      <w:tr w:rsidR="00DF508F" w14:paraId="611B6A90" w14:textId="77777777" w:rsidTr="00864160">
        <w:trPr>
          <w:trHeight w:val="575"/>
          <w:jc w:val="center"/>
        </w:trPr>
        <w:tc>
          <w:tcPr>
            <w:tcW w:w="832" w:type="pct"/>
            <w:vAlign w:val="center"/>
          </w:tcPr>
          <w:p w14:paraId="02CB44E2" w14:textId="77777777" w:rsidR="00DF508F" w:rsidRDefault="00DF508F" w:rsidP="00734B08">
            <w:pPr>
              <w:spacing w:after="240"/>
              <w:jc w:val="center"/>
              <w:rPr>
                <w:lang w:bidi="zh-CN"/>
              </w:rPr>
            </w:pPr>
            <w:r>
              <w:rPr>
                <w:noProof/>
                <w:lang w:val="en-CA" w:eastAsia="en-CA"/>
              </w:rPr>
              <w:drawing>
                <wp:inline distT="0" distB="0" distL="0" distR="0" wp14:anchorId="4E3895E2" wp14:editId="6BDAEBBF">
                  <wp:extent cx="359410" cy="293370"/>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28" cstate="print">
                            <a:extLst>
                              <a:ext uri="{28A0092B-C50C-407E-A947-70E740481C1C}">
                                <a14:useLocalDpi xmlns:a14="http://schemas.microsoft.com/office/drawing/2010/main" val="0"/>
                              </a:ext>
                            </a:extLst>
                          </a:blip>
                          <a:srcRect l="4517" t="-6741" r="6727" b="-1206"/>
                          <a:stretch>
                            <a:fillRect/>
                          </a:stretch>
                        </pic:blipFill>
                        <pic:spPr>
                          <a:xfrm>
                            <a:off x="0" y="0"/>
                            <a:ext cx="360000" cy="293545"/>
                          </a:xfrm>
                          <a:prstGeom prst="rect">
                            <a:avLst/>
                          </a:prstGeom>
                          <a:noFill/>
                          <a:ln>
                            <a:noFill/>
                          </a:ln>
                        </pic:spPr>
                      </pic:pic>
                    </a:graphicData>
                  </a:graphic>
                </wp:inline>
              </w:drawing>
            </w:r>
          </w:p>
        </w:tc>
        <w:tc>
          <w:tcPr>
            <w:tcW w:w="4168" w:type="pct"/>
            <w:vAlign w:val="center"/>
          </w:tcPr>
          <w:p w14:paraId="4B1E3671" w14:textId="650C3F83" w:rsidR="00DF508F" w:rsidRDefault="00DF508F" w:rsidP="00734B08">
            <w:pPr>
              <w:spacing w:after="240"/>
              <w:ind w:firstLineChars="100" w:firstLine="180"/>
              <w:rPr>
                <w:rFonts w:asciiTheme="minorHAnsi" w:eastAsiaTheme="minorHAnsi" w:hAnsiTheme="minorHAnsi"/>
              </w:rPr>
            </w:pPr>
            <w:r>
              <w:rPr>
                <w:rFonts w:asciiTheme="minorHAnsi" w:eastAsiaTheme="minorHAnsi" w:hAnsiTheme="minorHAnsi"/>
                <w:color w:val="000000" w:themeColor="text1"/>
              </w:rPr>
              <w:t>Diagnosis: Manually scan various computer modules.</w:t>
            </w:r>
          </w:p>
        </w:tc>
      </w:tr>
      <w:tr w:rsidR="00DF508F" w14:paraId="0210B480" w14:textId="77777777" w:rsidTr="00864160">
        <w:trPr>
          <w:trHeight w:val="540"/>
          <w:jc w:val="center"/>
        </w:trPr>
        <w:tc>
          <w:tcPr>
            <w:tcW w:w="832" w:type="pct"/>
            <w:vAlign w:val="center"/>
          </w:tcPr>
          <w:p w14:paraId="73D3FB2A" w14:textId="77777777" w:rsidR="00DF508F" w:rsidRDefault="00DF508F" w:rsidP="00734B08">
            <w:pPr>
              <w:spacing w:after="240"/>
              <w:jc w:val="center"/>
              <w:rPr>
                <w:lang w:bidi="zh-CN"/>
              </w:rPr>
            </w:pPr>
            <w:r>
              <w:rPr>
                <w:noProof/>
                <w:lang w:val="en-CA" w:eastAsia="en-CA"/>
              </w:rPr>
              <w:lastRenderedPageBreak/>
              <w:drawing>
                <wp:inline distT="0" distB="0" distL="0" distR="0" wp14:anchorId="4892E6C3" wp14:editId="46ABA1BA">
                  <wp:extent cx="359410" cy="262890"/>
                  <wp:effectExtent l="0" t="0" r="2540" b="3810"/>
                  <wp:docPr id="3835" name="图片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 name="图片 383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360000" cy="263326"/>
                          </a:xfrm>
                          <a:prstGeom prst="rect">
                            <a:avLst/>
                          </a:prstGeom>
                          <a:noFill/>
                          <a:ln>
                            <a:noFill/>
                          </a:ln>
                        </pic:spPr>
                      </pic:pic>
                    </a:graphicData>
                  </a:graphic>
                </wp:inline>
              </w:drawing>
            </w:r>
          </w:p>
        </w:tc>
        <w:tc>
          <w:tcPr>
            <w:tcW w:w="4168" w:type="pct"/>
            <w:vAlign w:val="center"/>
          </w:tcPr>
          <w:p w14:paraId="265766D5" w14:textId="21ED65ED" w:rsidR="00DF508F" w:rsidRDefault="00DF508F" w:rsidP="00734B08">
            <w:pPr>
              <w:spacing w:after="240"/>
              <w:ind w:firstLineChars="100" w:firstLine="180"/>
              <w:rPr>
                <w:rFonts w:asciiTheme="minorHAnsi" w:eastAsiaTheme="minorHAnsi" w:hAnsiTheme="minorHAnsi"/>
              </w:rPr>
            </w:pPr>
            <w:r>
              <w:rPr>
                <w:rFonts w:asciiTheme="minorHAnsi" w:eastAsiaTheme="minorHAnsi" w:hAnsiTheme="minorHAnsi"/>
              </w:rPr>
              <w:t>Special Functions for diagnostics</w:t>
            </w:r>
          </w:p>
        </w:tc>
      </w:tr>
      <w:tr w:rsidR="00DF508F" w14:paraId="7474BF8F" w14:textId="77777777" w:rsidTr="00864160">
        <w:trPr>
          <w:trHeight w:val="563"/>
          <w:jc w:val="center"/>
        </w:trPr>
        <w:tc>
          <w:tcPr>
            <w:tcW w:w="832" w:type="pct"/>
            <w:vAlign w:val="center"/>
          </w:tcPr>
          <w:p w14:paraId="55E9520A" w14:textId="77777777" w:rsidR="00DF508F" w:rsidRDefault="00DF508F" w:rsidP="00734B08">
            <w:pPr>
              <w:spacing w:after="240"/>
              <w:jc w:val="center"/>
            </w:pPr>
            <w:r>
              <w:rPr>
                <w:noProof/>
                <w:lang w:val="en-CA" w:eastAsia="en-CA"/>
              </w:rPr>
              <w:drawing>
                <wp:inline distT="0" distB="0" distL="0" distR="0" wp14:anchorId="41684313" wp14:editId="57E1F5F6">
                  <wp:extent cx="359410" cy="262890"/>
                  <wp:effectExtent l="0" t="0" r="254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360000" cy="263077"/>
                          </a:xfrm>
                          <a:prstGeom prst="rect">
                            <a:avLst/>
                          </a:prstGeom>
                          <a:noFill/>
                          <a:ln>
                            <a:noFill/>
                          </a:ln>
                        </pic:spPr>
                      </pic:pic>
                    </a:graphicData>
                  </a:graphic>
                </wp:inline>
              </w:drawing>
            </w:r>
          </w:p>
        </w:tc>
        <w:tc>
          <w:tcPr>
            <w:tcW w:w="4168" w:type="pct"/>
            <w:vAlign w:val="center"/>
          </w:tcPr>
          <w:p w14:paraId="72FD24AC" w14:textId="657E444E" w:rsidR="00DF508F" w:rsidRDefault="00DF508F" w:rsidP="00734B08">
            <w:pPr>
              <w:spacing w:after="240"/>
              <w:ind w:firstLineChars="100" w:firstLine="180"/>
              <w:rPr>
                <w:rFonts w:asciiTheme="minorHAnsi" w:eastAsiaTheme="minorHAnsi" w:hAnsiTheme="minorHAnsi"/>
              </w:rPr>
            </w:pPr>
            <w:r>
              <w:rPr>
                <w:rFonts w:asciiTheme="minorHAnsi" w:eastAsiaTheme="minorHAnsi" w:hAnsiTheme="minorHAnsi"/>
              </w:rPr>
              <w:t>View Vehicle diagnostic reports</w:t>
            </w:r>
          </w:p>
        </w:tc>
      </w:tr>
      <w:tr w:rsidR="00DF508F" w14:paraId="2ABEE166" w14:textId="77777777" w:rsidTr="00864160">
        <w:trPr>
          <w:trHeight w:val="191"/>
          <w:jc w:val="center"/>
        </w:trPr>
        <w:tc>
          <w:tcPr>
            <w:tcW w:w="832" w:type="pct"/>
            <w:vAlign w:val="center"/>
          </w:tcPr>
          <w:p w14:paraId="3DE5D280" w14:textId="77777777" w:rsidR="00DF508F" w:rsidRDefault="00DF508F" w:rsidP="00734B08">
            <w:pPr>
              <w:spacing w:after="240"/>
              <w:jc w:val="center"/>
            </w:pPr>
            <w:r>
              <w:rPr>
                <w:noProof/>
                <w:lang w:val="en-CA" w:eastAsia="en-CA"/>
              </w:rPr>
              <w:drawing>
                <wp:inline distT="0" distB="0" distL="0" distR="0" wp14:anchorId="12A5B1D7" wp14:editId="79A445EA">
                  <wp:extent cx="359410" cy="262890"/>
                  <wp:effectExtent l="0" t="0" r="254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31"/>
                          <a:stretch>
                            <a:fillRect/>
                          </a:stretch>
                        </pic:blipFill>
                        <pic:spPr>
                          <a:xfrm>
                            <a:off x="0" y="0"/>
                            <a:ext cx="360000" cy="263077"/>
                          </a:xfrm>
                          <a:prstGeom prst="rect">
                            <a:avLst/>
                          </a:prstGeom>
                        </pic:spPr>
                      </pic:pic>
                    </a:graphicData>
                  </a:graphic>
                </wp:inline>
              </w:drawing>
            </w:r>
          </w:p>
        </w:tc>
        <w:tc>
          <w:tcPr>
            <w:tcW w:w="4168" w:type="pct"/>
            <w:vAlign w:val="center"/>
          </w:tcPr>
          <w:p w14:paraId="34C95496" w14:textId="0785DD9B" w:rsidR="00DF508F" w:rsidRDefault="00DF508F" w:rsidP="00734B08">
            <w:pPr>
              <w:spacing w:after="240"/>
              <w:ind w:leftChars="95" w:left="171"/>
              <w:rPr>
                <w:rFonts w:asciiTheme="minorHAnsi" w:eastAsiaTheme="minorHAnsi" w:hAnsiTheme="minorHAnsi"/>
              </w:rPr>
            </w:pPr>
            <w:r>
              <w:rPr>
                <w:rFonts w:asciiTheme="minorHAnsi" w:eastAsiaTheme="minorHAnsi" w:hAnsiTheme="minorHAnsi"/>
              </w:rPr>
              <w:t xml:space="preserve">Remote Control: This </w:t>
            </w:r>
            <w:r w:rsidR="00E73BDB">
              <w:rPr>
                <w:rFonts w:asciiTheme="minorHAnsi" w:eastAsiaTheme="minorHAnsi" w:hAnsiTheme="minorHAnsi"/>
              </w:rPr>
              <w:t>function</w:t>
            </w:r>
            <w:r>
              <w:rPr>
                <w:rFonts w:asciiTheme="minorHAnsi" w:eastAsiaTheme="minorHAnsi" w:hAnsiTheme="minorHAnsi"/>
              </w:rPr>
              <w:t xml:space="preserve"> allows someone to remotely view the tablet screen and also issue commands to the tablet over the Internet.  This function is helpful when consulting with a colleague about a particular set of scan tool readings.</w:t>
            </w:r>
          </w:p>
        </w:tc>
      </w:tr>
      <w:tr w:rsidR="00DF508F" w14:paraId="1E0AC5F3" w14:textId="77777777" w:rsidTr="00864160">
        <w:trPr>
          <w:trHeight w:val="187"/>
          <w:jc w:val="center"/>
        </w:trPr>
        <w:tc>
          <w:tcPr>
            <w:tcW w:w="832" w:type="pct"/>
            <w:vAlign w:val="center"/>
          </w:tcPr>
          <w:p w14:paraId="77D9D6E6" w14:textId="77777777" w:rsidR="00DF508F" w:rsidRDefault="00DF508F" w:rsidP="00734B08">
            <w:pPr>
              <w:spacing w:after="240"/>
              <w:jc w:val="center"/>
            </w:pPr>
            <w:r>
              <w:rPr>
                <w:noProof/>
                <w:lang w:val="en-CA" w:eastAsia="en-CA"/>
              </w:rPr>
              <w:drawing>
                <wp:inline distT="0" distB="0" distL="0" distR="0" wp14:anchorId="2E1B26C8" wp14:editId="62AB9B66">
                  <wp:extent cx="359410" cy="262890"/>
                  <wp:effectExtent l="0" t="0" r="254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360000" cy="263077"/>
                          </a:xfrm>
                          <a:prstGeom prst="rect">
                            <a:avLst/>
                          </a:prstGeom>
                          <a:noFill/>
                          <a:ln>
                            <a:noFill/>
                          </a:ln>
                        </pic:spPr>
                      </pic:pic>
                    </a:graphicData>
                  </a:graphic>
                </wp:inline>
              </w:drawing>
            </w:r>
          </w:p>
        </w:tc>
        <w:tc>
          <w:tcPr>
            <w:tcW w:w="4168" w:type="pct"/>
            <w:vAlign w:val="center"/>
          </w:tcPr>
          <w:p w14:paraId="7B163561" w14:textId="77777777" w:rsidR="00DF508F" w:rsidRDefault="00DF508F" w:rsidP="00734B08">
            <w:pPr>
              <w:spacing w:after="240"/>
              <w:ind w:leftChars="95" w:left="171"/>
              <w:rPr>
                <w:rFonts w:asciiTheme="minorHAnsi" w:eastAsiaTheme="minorHAnsi" w:hAnsiTheme="minorHAnsi"/>
              </w:rPr>
            </w:pPr>
            <w:r>
              <w:rPr>
                <w:rFonts w:asciiTheme="minorHAnsi" w:eastAsiaTheme="minorHAnsi" w:hAnsiTheme="minorHAnsi"/>
              </w:rPr>
              <w:t xml:space="preserve">Updates: Once the scan tool is connected to a Wi-Fi Internet connection, any available software updates are identified on this icon. Users can upgrade the </w:t>
            </w:r>
            <w:r>
              <w:rPr>
                <w:rFonts w:asciiTheme="minorHAnsi" w:eastAsiaTheme="minorHAnsi" w:hAnsiTheme="minorHAnsi" w:hint="eastAsia"/>
              </w:rPr>
              <w:t>available</w:t>
            </w:r>
            <w:r>
              <w:rPr>
                <w:rFonts w:asciiTheme="minorHAnsi" w:eastAsiaTheme="minorHAnsi" w:hAnsiTheme="minorHAnsi"/>
              </w:rPr>
              <w:t xml:space="preserve"> software with one click</w:t>
            </w:r>
          </w:p>
        </w:tc>
      </w:tr>
      <w:tr w:rsidR="00DF508F" w14:paraId="2A121589" w14:textId="77777777" w:rsidTr="00864160">
        <w:trPr>
          <w:trHeight w:val="144"/>
          <w:jc w:val="center"/>
        </w:trPr>
        <w:tc>
          <w:tcPr>
            <w:tcW w:w="832" w:type="pct"/>
            <w:vAlign w:val="center"/>
          </w:tcPr>
          <w:p w14:paraId="1E58AA8F" w14:textId="77777777" w:rsidR="00DF508F" w:rsidRDefault="00DF508F" w:rsidP="00734B08">
            <w:pPr>
              <w:spacing w:after="240"/>
              <w:jc w:val="center"/>
            </w:pPr>
            <w:r>
              <w:rPr>
                <w:noProof/>
                <w:lang w:val="en-CA" w:eastAsia="en-CA"/>
              </w:rPr>
              <w:drawing>
                <wp:inline distT="0" distB="0" distL="0" distR="0" wp14:anchorId="6C75829A" wp14:editId="73203305">
                  <wp:extent cx="359410" cy="262890"/>
                  <wp:effectExtent l="0" t="0" r="254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360000" cy="263077"/>
                          </a:xfrm>
                          <a:prstGeom prst="rect">
                            <a:avLst/>
                          </a:prstGeom>
                          <a:noFill/>
                          <a:ln>
                            <a:noFill/>
                          </a:ln>
                        </pic:spPr>
                      </pic:pic>
                    </a:graphicData>
                  </a:graphic>
                </wp:inline>
              </w:drawing>
            </w:r>
          </w:p>
        </w:tc>
        <w:tc>
          <w:tcPr>
            <w:tcW w:w="4168" w:type="pct"/>
            <w:vAlign w:val="center"/>
          </w:tcPr>
          <w:p w14:paraId="4A93FB07" w14:textId="691D0C0C" w:rsidR="00DF508F" w:rsidRDefault="00DF508F" w:rsidP="00734B08">
            <w:pPr>
              <w:spacing w:after="240"/>
              <w:ind w:leftChars="95" w:left="171"/>
              <w:rPr>
                <w:rFonts w:asciiTheme="minorHAnsi" w:eastAsiaTheme="minorHAnsi" w:hAnsiTheme="minorHAnsi"/>
              </w:rPr>
            </w:pPr>
            <w:r>
              <w:rPr>
                <w:rFonts w:asciiTheme="minorHAnsi" w:eastAsiaTheme="minorHAnsi" w:hAnsiTheme="minorHAnsi"/>
              </w:rPr>
              <w:t>Settings: Users can set the language, units,</w:t>
            </w:r>
            <w:r w:rsidR="00E73BDB">
              <w:rPr>
                <w:rStyle w:val="aff3"/>
              </w:rPr>
              <w:t xml:space="preserve"> </w:t>
            </w:r>
            <w:r>
              <w:rPr>
                <w:rFonts w:asciiTheme="minorHAnsi" w:eastAsiaTheme="minorHAnsi" w:hAnsiTheme="minorHAnsi"/>
              </w:rPr>
              <w:t xml:space="preserve"> repair shop information and can view information about this software</w:t>
            </w:r>
          </w:p>
        </w:tc>
      </w:tr>
      <w:tr w:rsidR="00DF508F" w14:paraId="079AD6EC" w14:textId="77777777" w:rsidTr="00864160">
        <w:trPr>
          <w:trHeight w:val="477"/>
          <w:jc w:val="center"/>
        </w:trPr>
        <w:tc>
          <w:tcPr>
            <w:tcW w:w="832" w:type="pct"/>
            <w:vAlign w:val="center"/>
          </w:tcPr>
          <w:p w14:paraId="12D0E205" w14:textId="77777777" w:rsidR="00DF508F" w:rsidRDefault="00DF508F" w:rsidP="00734B08">
            <w:pPr>
              <w:spacing w:after="240"/>
              <w:jc w:val="center"/>
            </w:pPr>
            <w:r>
              <w:rPr>
                <w:noProof/>
                <w:lang w:val="en-CA" w:eastAsia="en-CA"/>
              </w:rPr>
              <w:drawing>
                <wp:inline distT="0" distB="0" distL="0" distR="0" wp14:anchorId="3552485E" wp14:editId="30AF1A3D">
                  <wp:extent cx="359410" cy="262890"/>
                  <wp:effectExtent l="0" t="0" r="2540" b="38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360000" cy="263077"/>
                          </a:xfrm>
                          <a:prstGeom prst="rect">
                            <a:avLst/>
                          </a:prstGeom>
                          <a:noFill/>
                          <a:ln>
                            <a:noFill/>
                          </a:ln>
                        </pic:spPr>
                      </pic:pic>
                    </a:graphicData>
                  </a:graphic>
                </wp:inline>
              </w:drawing>
            </w:r>
          </w:p>
        </w:tc>
        <w:tc>
          <w:tcPr>
            <w:tcW w:w="4168" w:type="pct"/>
            <w:vAlign w:val="center"/>
          </w:tcPr>
          <w:p w14:paraId="727B8499" w14:textId="77777777" w:rsidR="00DF508F" w:rsidRDefault="00DF508F" w:rsidP="00734B08">
            <w:pPr>
              <w:spacing w:after="240"/>
              <w:ind w:leftChars="95" w:left="171"/>
              <w:rPr>
                <w:rFonts w:asciiTheme="minorHAnsi" w:eastAsiaTheme="minorHAnsi" w:hAnsiTheme="minorHAnsi"/>
              </w:rPr>
            </w:pPr>
            <w:r>
              <w:rPr>
                <w:rFonts w:asciiTheme="minorHAnsi" w:eastAsiaTheme="minorHAnsi" w:hAnsiTheme="minorHAnsi"/>
              </w:rPr>
              <w:t>Extended Functions: Users can view more extended functions and can use this function to bring up a web browser to aid the user when researching various trouble codes.</w:t>
            </w:r>
          </w:p>
        </w:tc>
      </w:tr>
    </w:tbl>
    <w:p w14:paraId="5A33E098" w14:textId="77777777" w:rsidR="00DF508F" w:rsidRDefault="00DF508F" w:rsidP="00734B08">
      <w:pPr>
        <w:pStyle w:val="3"/>
        <w:rPr>
          <w:rStyle w:val="11"/>
          <w:color w:val="auto"/>
          <w:sz w:val="22"/>
          <w:szCs w:val="36"/>
        </w:rPr>
      </w:pPr>
      <w:bookmarkStart w:id="356" w:name="_Toc2963"/>
      <w:bookmarkStart w:id="357" w:name="_Toc72836006"/>
      <w:bookmarkStart w:id="358" w:name="_Toc30119"/>
      <w:bookmarkStart w:id="359" w:name="_Toc23175"/>
      <w:bookmarkStart w:id="360" w:name="_Toc6177"/>
      <w:bookmarkStart w:id="361" w:name="_Toc116662307"/>
      <w:r>
        <w:rPr>
          <w:rStyle w:val="11"/>
          <w:color w:val="auto"/>
          <w:sz w:val="22"/>
          <w:szCs w:val="36"/>
        </w:rPr>
        <w:t>Navigation</w:t>
      </w:r>
      <w:r>
        <w:rPr>
          <w:rStyle w:val="11"/>
          <w:rFonts w:hint="eastAsia"/>
          <w:color w:val="auto"/>
          <w:sz w:val="22"/>
          <w:szCs w:val="36"/>
        </w:rPr>
        <w:t xml:space="preserve"> </w:t>
      </w:r>
      <w:r>
        <w:rPr>
          <w:rStyle w:val="11"/>
          <w:color w:val="auto"/>
          <w:sz w:val="22"/>
          <w:szCs w:val="36"/>
        </w:rPr>
        <w:t>Buttons</w:t>
      </w:r>
      <w:bookmarkEnd w:id="356"/>
      <w:bookmarkEnd w:id="357"/>
      <w:bookmarkEnd w:id="358"/>
      <w:bookmarkEnd w:id="359"/>
      <w:bookmarkEnd w:id="360"/>
      <w:bookmarkEnd w:id="361"/>
    </w:p>
    <w:p w14:paraId="7F9712E7" w14:textId="19619B79" w:rsidR="00DF508F" w:rsidRPr="000D4C3A" w:rsidRDefault="00DF508F" w:rsidP="000D4C3A">
      <w:pPr>
        <w:spacing w:after="240"/>
        <w:rPr>
          <w:rStyle w:val="23"/>
          <w:rFonts w:ascii="Arial" w:eastAsiaTheme="minorEastAsia" w:hAnsi="Arial" w:cs="Arial"/>
          <w:b/>
          <w:i w:val="0"/>
          <w:iCs w:val="0"/>
          <w:spacing w:val="0"/>
          <w:sz w:val="18"/>
          <w:szCs w:val="18"/>
        </w:rPr>
      </w:pPr>
      <w:r>
        <w:t>The navigation bar buttons are located at the bottom of the screen, as described in the table below:</w:t>
      </w:r>
      <w:r>
        <w:rPr>
          <w:b/>
          <w:bC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8128"/>
      </w:tblGrid>
      <w:tr w:rsidR="00DF508F" w14:paraId="14DF144B" w14:textId="77777777" w:rsidTr="00864160">
        <w:trPr>
          <w:trHeight w:val="417"/>
          <w:jc w:val="center"/>
        </w:trPr>
        <w:tc>
          <w:tcPr>
            <w:tcW w:w="826" w:type="pct"/>
            <w:shd w:val="clear" w:color="000000" w:fill="D9D9D9"/>
            <w:vAlign w:val="center"/>
          </w:tcPr>
          <w:p w14:paraId="61BD26B2" w14:textId="77777777" w:rsidR="00DF508F" w:rsidRDefault="00DF508F" w:rsidP="00734B08">
            <w:pPr>
              <w:spacing w:after="240"/>
              <w:jc w:val="center"/>
              <w:rPr>
                <w:rFonts w:eastAsia="等线"/>
                <w:b/>
                <w:bCs/>
                <w:color w:val="000000"/>
              </w:rPr>
            </w:pPr>
            <w:bookmarkStart w:id="362" w:name="_Hlk98513839"/>
            <w:r>
              <w:rPr>
                <w:rFonts w:eastAsia="等线"/>
                <w:b/>
                <w:bCs/>
                <w:color w:val="000000"/>
              </w:rPr>
              <w:t>Items</w:t>
            </w:r>
          </w:p>
        </w:tc>
        <w:tc>
          <w:tcPr>
            <w:tcW w:w="4174" w:type="pct"/>
            <w:shd w:val="clear" w:color="000000" w:fill="D9D9D9"/>
            <w:vAlign w:val="center"/>
          </w:tcPr>
          <w:p w14:paraId="30826164" w14:textId="77777777" w:rsidR="00DF508F" w:rsidRDefault="00DF508F" w:rsidP="00734B08">
            <w:pPr>
              <w:spacing w:after="240"/>
              <w:jc w:val="center"/>
              <w:rPr>
                <w:rFonts w:eastAsia="等线"/>
                <w:b/>
                <w:bCs/>
                <w:color w:val="000000"/>
              </w:rPr>
            </w:pPr>
            <w:r>
              <w:rPr>
                <w:rFonts w:eastAsia="等线"/>
                <w:b/>
                <w:bCs/>
                <w:color w:val="000000"/>
              </w:rPr>
              <w:t>Descriptions</w:t>
            </w:r>
          </w:p>
        </w:tc>
      </w:tr>
      <w:tr w:rsidR="00DF508F" w14:paraId="076BE67C" w14:textId="77777777" w:rsidTr="00864160">
        <w:trPr>
          <w:trHeight w:val="417"/>
          <w:jc w:val="center"/>
        </w:trPr>
        <w:tc>
          <w:tcPr>
            <w:tcW w:w="826" w:type="pct"/>
            <w:shd w:val="clear" w:color="auto" w:fill="auto"/>
            <w:vAlign w:val="center"/>
          </w:tcPr>
          <w:p w14:paraId="4D1A485A" w14:textId="77777777" w:rsidR="00DF508F" w:rsidRDefault="00DF508F" w:rsidP="00734B08">
            <w:pPr>
              <w:spacing w:after="240"/>
              <w:jc w:val="center"/>
              <w:rPr>
                <w:rFonts w:eastAsia="等线"/>
                <w:color w:val="000000"/>
              </w:rPr>
            </w:pPr>
            <w:r>
              <w:rPr>
                <w:rFonts w:eastAsia="等线" w:hint="eastAsia"/>
                <w:noProof/>
                <w:color w:val="000000"/>
                <w:lang w:val="en-CA" w:eastAsia="en-CA"/>
              </w:rPr>
              <w:drawing>
                <wp:inline distT="0" distB="0" distL="114300" distR="114300" wp14:anchorId="488E52B4" wp14:editId="1707943E">
                  <wp:extent cx="359410" cy="359410"/>
                  <wp:effectExtent l="0" t="0" r="2540" b="2540"/>
                  <wp:docPr id="9" name="图片 9" descr="编组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编组 38"/>
                          <pic:cNvPicPr>
                            <a:picLocks noChangeAspect="1"/>
                          </pic:cNvPicPr>
                        </pic:nvPicPr>
                        <pic:blipFill>
                          <a:blip r:embed="rId135"/>
                          <a:stretch>
                            <a:fillRect/>
                          </a:stretch>
                        </pic:blipFill>
                        <pic:spPr>
                          <a:xfrm>
                            <a:off x="0" y="0"/>
                            <a:ext cx="360000" cy="360000"/>
                          </a:xfrm>
                          <a:prstGeom prst="rect">
                            <a:avLst/>
                          </a:prstGeom>
                        </pic:spPr>
                      </pic:pic>
                    </a:graphicData>
                  </a:graphic>
                </wp:inline>
              </w:drawing>
            </w:r>
          </w:p>
        </w:tc>
        <w:tc>
          <w:tcPr>
            <w:tcW w:w="4174" w:type="pct"/>
            <w:shd w:val="clear" w:color="auto" w:fill="auto"/>
            <w:vAlign w:val="center"/>
          </w:tcPr>
          <w:p w14:paraId="04568D00" w14:textId="77777777" w:rsidR="00DF508F" w:rsidRDefault="00DF508F" w:rsidP="00734B08">
            <w:pPr>
              <w:spacing w:after="240"/>
              <w:rPr>
                <w:rFonts w:asciiTheme="minorHAnsi" w:eastAsiaTheme="minorHAnsi" w:hAnsiTheme="minorHAnsi"/>
                <w:color w:val="000000"/>
              </w:rPr>
            </w:pPr>
            <w:r>
              <w:rPr>
                <w:rFonts w:asciiTheme="minorHAnsi" w:eastAsiaTheme="minorHAnsi" w:hAnsiTheme="minorHAnsi" w:hint="eastAsia"/>
                <w:color w:val="000000"/>
              </w:rPr>
              <w:t>Press for screenshot</w:t>
            </w:r>
          </w:p>
        </w:tc>
      </w:tr>
      <w:tr w:rsidR="00DF508F" w14:paraId="64BD19C2" w14:textId="77777777" w:rsidTr="00864160">
        <w:trPr>
          <w:trHeight w:val="417"/>
          <w:jc w:val="center"/>
        </w:trPr>
        <w:tc>
          <w:tcPr>
            <w:tcW w:w="826" w:type="pct"/>
            <w:shd w:val="clear" w:color="auto" w:fill="auto"/>
            <w:vAlign w:val="center"/>
          </w:tcPr>
          <w:p w14:paraId="5175E056" w14:textId="77777777" w:rsidR="00DF508F" w:rsidRDefault="00DF508F" w:rsidP="00734B08">
            <w:pPr>
              <w:spacing w:after="240"/>
              <w:jc w:val="center"/>
              <w:rPr>
                <w:rFonts w:eastAsia="等线"/>
                <w:color w:val="000000"/>
              </w:rPr>
            </w:pPr>
            <w:r>
              <w:rPr>
                <w:rFonts w:eastAsia="等线" w:hint="eastAsia"/>
                <w:noProof/>
                <w:color w:val="000000"/>
                <w:lang w:val="en-CA" w:eastAsia="en-CA"/>
              </w:rPr>
              <w:drawing>
                <wp:inline distT="0" distB="0" distL="114300" distR="114300" wp14:anchorId="18CEC1A1" wp14:editId="4EE6EC51">
                  <wp:extent cx="359410" cy="431800"/>
                  <wp:effectExtent l="0" t="0" r="2540" b="6350"/>
                  <wp:docPr id="15" name="图片 15" descr="编组 37"/>
                  <wp:cNvGraphicFramePr/>
                  <a:graphic xmlns:a="http://schemas.openxmlformats.org/drawingml/2006/main">
                    <a:graphicData uri="http://schemas.openxmlformats.org/drawingml/2006/picture">
                      <pic:pic xmlns:pic="http://schemas.openxmlformats.org/drawingml/2006/picture">
                        <pic:nvPicPr>
                          <pic:cNvPr id="15" name="图片 15" descr="编组 37"/>
                          <pic:cNvPicPr/>
                        </pic:nvPicPr>
                        <pic:blipFill>
                          <a:blip r:embed="rId136"/>
                          <a:stretch>
                            <a:fillRect/>
                          </a:stretch>
                        </pic:blipFill>
                        <pic:spPr>
                          <a:xfrm>
                            <a:off x="0" y="0"/>
                            <a:ext cx="360000" cy="431800"/>
                          </a:xfrm>
                          <a:prstGeom prst="rect">
                            <a:avLst/>
                          </a:prstGeom>
                        </pic:spPr>
                      </pic:pic>
                    </a:graphicData>
                  </a:graphic>
                </wp:inline>
              </w:drawing>
            </w:r>
          </w:p>
        </w:tc>
        <w:tc>
          <w:tcPr>
            <w:tcW w:w="4174" w:type="pct"/>
            <w:shd w:val="clear" w:color="auto" w:fill="auto"/>
            <w:vAlign w:val="center"/>
          </w:tcPr>
          <w:p w14:paraId="322C3369" w14:textId="77777777" w:rsidR="00DF508F" w:rsidRDefault="00DF508F" w:rsidP="00734B08">
            <w:pPr>
              <w:spacing w:after="240"/>
              <w:rPr>
                <w:rFonts w:asciiTheme="minorHAnsi" w:eastAsiaTheme="minorHAnsi" w:hAnsiTheme="minorHAnsi"/>
                <w:color w:val="000000"/>
              </w:rPr>
            </w:pPr>
            <w:r>
              <w:rPr>
                <w:rFonts w:asciiTheme="minorHAnsi" w:eastAsiaTheme="minorHAnsi" w:hAnsiTheme="minorHAnsi" w:hint="eastAsia"/>
                <w:color w:val="000000"/>
              </w:rPr>
              <w:t>Decrease volume</w:t>
            </w:r>
          </w:p>
        </w:tc>
      </w:tr>
      <w:tr w:rsidR="00DF508F" w14:paraId="326633CE" w14:textId="77777777" w:rsidTr="00864160">
        <w:trPr>
          <w:trHeight w:val="417"/>
          <w:jc w:val="center"/>
        </w:trPr>
        <w:tc>
          <w:tcPr>
            <w:tcW w:w="826" w:type="pct"/>
            <w:shd w:val="clear" w:color="auto" w:fill="auto"/>
            <w:vAlign w:val="center"/>
          </w:tcPr>
          <w:p w14:paraId="459226C8" w14:textId="77777777" w:rsidR="00DF508F" w:rsidRDefault="00DF508F" w:rsidP="00734B08">
            <w:pPr>
              <w:spacing w:after="240"/>
              <w:jc w:val="center"/>
              <w:rPr>
                <w:rFonts w:eastAsia="等线"/>
                <w:noProof/>
                <w:color w:val="000000"/>
                <w:lang w:val="en-CA" w:eastAsia="en-CA"/>
              </w:rPr>
            </w:pPr>
            <w:r>
              <w:rPr>
                <w:rFonts w:eastAsia="等线" w:hint="eastAsia"/>
                <w:noProof/>
                <w:color w:val="000000"/>
                <w:lang w:val="en-CA" w:eastAsia="en-CA"/>
              </w:rPr>
              <w:drawing>
                <wp:inline distT="0" distB="0" distL="114300" distR="114300" wp14:anchorId="0C04CD6D" wp14:editId="2F497496">
                  <wp:extent cx="359410" cy="359410"/>
                  <wp:effectExtent l="0" t="0" r="2540" b="2540"/>
                  <wp:docPr id="3815" name="图片 3815" descr="编组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编组 33"/>
                          <pic:cNvPicPr>
                            <a:picLocks noChangeAspect="1"/>
                          </pic:cNvPicPr>
                        </pic:nvPicPr>
                        <pic:blipFill>
                          <a:blip r:embed="rId137"/>
                          <a:stretch>
                            <a:fillRect/>
                          </a:stretch>
                        </pic:blipFill>
                        <pic:spPr>
                          <a:xfrm>
                            <a:off x="0" y="0"/>
                            <a:ext cx="360000" cy="360000"/>
                          </a:xfrm>
                          <a:prstGeom prst="rect">
                            <a:avLst/>
                          </a:prstGeom>
                        </pic:spPr>
                      </pic:pic>
                    </a:graphicData>
                  </a:graphic>
                </wp:inline>
              </w:drawing>
            </w:r>
          </w:p>
        </w:tc>
        <w:tc>
          <w:tcPr>
            <w:tcW w:w="4174" w:type="pct"/>
            <w:shd w:val="clear" w:color="auto" w:fill="auto"/>
            <w:vAlign w:val="center"/>
          </w:tcPr>
          <w:p w14:paraId="12E69170" w14:textId="77777777" w:rsidR="00DF508F" w:rsidRDefault="00DF508F" w:rsidP="00734B08">
            <w:pPr>
              <w:spacing w:after="240"/>
              <w:rPr>
                <w:rFonts w:asciiTheme="minorHAnsi" w:eastAsiaTheme="minorHAnsi" w:hAnsiTheme="minorHAnsi"/>
                <w:color w:val="000000"/>
              </w:rPr>
            </w:pPr>
            <w:r>
              <w:rPr>
                <w:rFonts w:asciiTheme="minorHAnsi" w:eastAsiaTheme="minorHAnsi" w:hAnsiTheme="minorHAnsi" w:hint="eastAsia"/>
                <w:color w:val="000000"/>
              </w:rPr>
              <w:t>Increase volume</w:t>
            </w:r>
          </w:p>
        </w:tc>
      </w:tr>
      <w:tr w:rsidR="00DF508F" w14:paraId="5C475636" w14:textId="77777777" w:rsidTr="00864160">
        <w:trPr>
          <w:trHeight w:val="417"/>
          <w:jc w:val="center"/>
        </w:trPr>
        <w:tc>
          <w:tcPr>
            <w:tcW w:w="826" w:type="pct"/>
            <w:shd w:val="clear" w:color="auto" w:fill="auto"/>
            <w:vAlign w:val="center"/>
          </w:tcPr>
          <w:p w14:paraId="15DE2F91" w14:textId="77777777" w:rsidR="00DF508F" w:rsidRDefault="00DF508F" w:rsidP="00734B08">
            <w:pPr>
              <w:spacing w:after="240"/>
              <w:jc w:val="center"/>
              <w:rPr>
                <w:rFonts w:eastAsia="等线"/>
                <w:color w:val="000000"/>
              </w:rPr>
            </w:pPr>
            <w:r>
              <w:rPr>
                <w:rFonts w:eastAsia="等线" w:hint="eastAsia"/>
                <w:noProof/>
                <w:color w:val="000000"/>
                <w:lang w:val="en-CA" w:eastAsia="en-CA"/>
              </w:rPr>
              <w:drawing>
                <wp:inline distT="0" distB="0" distL="114300" distR="114300" wp14:anchorId="300A7BDB" wp14:editId="1D3E407A">
                  <wp:extent cx="359410" cy="359410"/>
                  <wp:effectExtent l="0" t="0" r="2540" b="2540"/>
                  <wp:docPr id="18" name="图片 18" descr="编组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编组 36"/>
                          <pic:cNvPicPr>
                            <a:picLocks noChangeAspect="1"/>
                          </pic:cNvPicPr>
                        </pic:nvPicPr>
                        <pic:blipFill>
                          <a:blip r:embed="rId138"/>
                          <a:stretch>
                            <a:fillRect/>
                          </a:stretch>
                        </pic:blipFill>
                        <pic:spPr>
                          <a:xfrm>
                            <a:off x="0" y="0"/>
                            <a:ext cx="360000" cy="360000"/>
                          </a:xfrm>
                          <a:prstGeom prst="rect">
                            <a:avLst/>
                          </a:prstGeom>
                        </pic:spPr>
                      </pic:pic>
                    </a:graphicData>
                  </a:graphic>
                </wp:inline>
              </w:drawing>
            </w:r>
          </w:p>
        </w:tc>
        <w:tc>
          <w:tcPr>
            <w:tcW w:w="4174" w:type="pct"/>
            <w:shd w:val="clear" w:color="auto" w:fill="auto"/>
            <w:vAlign w:val="center"/>
          </w:tcPr>
          <w:p w14:paraId="07D39D54" w14:textId="77777777" w:rsidR="00DF508F" w:rsidRDefault="00DF508F" w:rsidP="00734B08">
            <w:pPr>
              <w:spacing w:after="240"/>
              <w:rPr>
                <w:rFonts w:asciiTheme="minorHAnsi" w:eastAsiaTheme="minorHAnsi" w:hAnsiTheme="minorHAnsi"/>
                <w:color w:val="000000"/>
              </w:rPr>
            </w:pPr>
            <w:r>
              <w:rPr>
                <w:rFonts w:asciiTheme="minorHAnsi" w:eastAsiaTheme="minorHAnsi" w:hAnsiTheme="minorHAnsi"/>
                <w:color w:val="000000"/>
              </w:rPr>
              <w:t>Back to the previous interface</w:t>
            </w:r>
          </w:p>
        </w:tc>
      </w:tr>
      <w:tr w:rsidR="00DF508F" w14:paraId="3993C348" w14:textId="77777777" w:rsidTr="00864160">
        <w:trPr>
          <w:trHeight w:val="417"/>
          <w:jc w:val="center"/>
        </w:trPr>
        <w:tc>
          <w:tcPr>
            <w:tcW w:w="826" w:type="pct"/>
            <w:shd w:val="clear" w:color="auto" w:fill="auto"/>
            <w:vAlign w:val="center"/>
          </w:tcPr>
          <w:p w14:paraId="37C34663" w14:textId="77777777" w:rsidR="00DF508F" w:rsidRDefault="00DF508F" w:rsidP="00734B08">
            <w:pPr>
              <w:spacing w:after="240"/>
              <w:jc w:val="center"/>
              <w:rPr>
                <w:rFonts w:eastAsia="等线"/>
                <w:color w:val="000000"/>
              </w:rPr>
            </w:pPr>
            <w:r>
              <w:rPr>
                <w:rFonts w:eastAsia="等线" w:hint="eastAsia"/>
                <w:noProof/>
                <w:color w:val="000000"/>
                <w:lang w:val="en-CA" w:eastAsia="en-CA"/>
              </w:rPr>
              <w:drawing>
                <wp:inline distT="0" distB="0" distL="114300" distR="114300" wp14:anchorId="783C3978" wp14:editId="3975B6CB">
                  <wp:extent cx="359410" cy="359410"/>
                  <wp:effectExtent l="0" t="0" r="2540" b="2540"/>
                  <wp:docPr id="30" name="图片 30" descr="编组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编组 35"/>
                          <pic:cNvPicPr>
                            <a:picLocks noChangeAspect="1"/>
                          </pic:cNvPicPr>
                        </pic:nvPicPr>
                        <pic:blipFill>
                          <a:blip r:embed="rId139"/>
                          <a:stretch>
                            <a:fillRect/>
                          </a:stretch>
                        </pic:blipFill>
                        <pic:spPr>
                          <a:xfrm>
                            <a:off x="0" y="0"/>
                            <a:ext cx="360000" cy="360000"/>
                          </a:xfrm>
                          <a:prstGeom prst="rect">
                            <a:avLst/>
                          </a:prstGeom>
                        </pic:spPr>
                      </pic:pic>
                    </a:graphicData>
                  </a:graphic>
                </wp:inline>
              </w:drawing>
            </w:r>
          </w:p>
        </w:tc>
        <w:tc>
          <w:tcPr>
            <w:tcW w:w="4174" w:type="pct"/>
            <w:shd w:val="clear" w:color="auto" w:fill="auto"/>
            <w:vAlign w:val="center"/>
          </w:tcPr>
          <w:p w14:paraId="5970059A" w14:textId="77777777" w:rsidR="00DF508F" w:rsidRDefault="00DF508F" w:rsidP="00734B08">
            <w:pPr>
              <w:spacing w:after="240"/>
              <w:rPr>
                <w:rFonts w:asciiTheme="minorHAnsi" w:eastAsiaTheme="minorHAnsi" w:hAnsiTheme="minorHAnsi"/>
                <w:color w:val="000000"/>
              </w:rPr>
            </w:pPr>
            <w:r>
              <w:rPr>
                <w:rFonts w:asciiTheme="minorHAnsi" w:eastAsiaTheme="minorHAnsi" w:hAnsiTheme="minorHAnsi"/>
                <w:color w:val="000000"/>
              </w:rPr>
              <w:t>Shows recently used applications</w:t>
            </w:r>
          </w:p>
        </w:tc>
      </w:tr>
      <w:tr w:rsidR="00DF508F" w14:paraId="54AAC9C4" w14:textId="77777777" w:rsidTr="00864160">
        <w:trPr>
          <w:trHeight w:val="417"/>
          <w:jc w:val="center"/>
        </w:trPr>
        <w:tc>
          <w:tcPr>
            <w:tcW w:w="826" w:type="pct"/>
            <w:shd w:val="clear" w:color="auto" w:fill="auto"/>
            <w:vAlign w:val="center"/>
          </w:tcPr>
          <w:p w14:paraId="74B76EEE" w14:textId="77777777" w:rsidR="00DF508F" w:rsidRDefault="00DF508F" w:rsidP="00734B08">
            <w:pPr>
              <w:spacing w:after="240"/>
              <w:jc w:val="center"/>
              <w:rPr>
                <w:rFonts w:eastAsia="等线"/>
                <w:color w:val="000000"/>
              </w:rPr>
            </w:pPr>
            <w:r>
              <w:rPr>
                <w:rFonts w:eastAsia="等线" w:hint="eastAsia"/>
                <w:noProof/>
                <w:color w:val="000000"/>
                <w:lang w:val="en-CA" w:eastAsia="en-CA"/>
              </w:rPr>
              <w:drawing>
                <wp:inline distT="0" distB="0" distL="114300" distR="114300" wp14:anchorId="73F24982" wp14:editId="30FAF02C">
                  <wp:extent cx="359410" cy="359410"/>
                  <wp:effectExtent l="0" t="0" r="2540" b="2540"/>
                  <wp:docPr id="47" name="图片 47" descr="编组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编组 34"/>
                          <pic:cNvPicPr>
                            <a:picLocks noChangeAspect="1"/>
                          </pic:cNvPicPr>
                        </pic:nvPicPr>
                        <pic:blipFill>
                          <a:blip r:embed="rId140"/>
                          <a:stretch>
                            <a:fillRect/>
                          </a:stretch>
                        </pic:blipFill>
                        <pic:spPr>
                          <a:xfrm>
                            <a:off x="0" y="0"/>
                            <a:ext cx="360000" cy="360000"/>
                          </a:xfrm>
                          <a:prstGeom prst="rect">
                            <a:avLst/>
                          </a:prstGeom>
                        </pic:spPr>
                      </pic:pic>
                    </a:graphicData>
                  </a:graphic>
                </wp:inline>
              </w:drawing>
            </w:r>
          </w:p>
        </w:tc>
        <w:tc>
          <w:tcPr>
            <w:tcW w:w="4174" w:type="pct"/>
            <w:shd w:val="clear" w:color="auto" w:fill="auto"/>
            <w:vAlign w:val="center"/>
          </w:tcPr>
          <w:p w14:paraId="3C278F21" w14:textId="77777777" w:rsidR="00DF508F" w:rsidRDefault="00DF508F" w:rsidP="00734B08">
            <w:pPr>
              <w:spacing w:after="240"/>
              <w:rPr>
                <w:rFonts w:asciiTheme="minorHAnsi" w:eastAsiaTheme="minorHAnsi" w:hAnsiTheme="minorHAnsi"/>
                <w:color w:val="000000"/>
              </w:rPr>
            </w:pPr>
            <w:r>
              <w:rPr>
                <w:rFonts w:asciiTheme="minorHAnsi" w:eastAsiaTheme="minorHAnsi" w:hAnsiTheme="minorHAnsi"/>
                <w:color w:val="000000"/>
              </w:rPr>
              <w:t>Back to the main interface of the Android system</w:t>
            </w:r>
          </w:p>
        </w:tc>
      </w:tr>
      <w:tr w:rsidR="00DF508F" w14:paraId="7188615E" w14:textId="77777777" w:rsidTr="00864160">
        <w:trPr>
          <w:trHeight w:val="417"/>
          <w:jc w:val="center"/>
        </w:trPr>
        <w:tc>
          <w:tcPr>
            <w:tcW w:w="826" w:type="pct"/>
            <w:shd w:val="clear" w:color="auto" w:fill="auto"/>
            <w:vAlign w:val="center"/>
          </w:tcPr>
          <w:p w14:paraId="5EBC39A6" w14:textId="77777777" w:rsidR="00DF508F" w:rsidRDefault="00DF508F" w:rsidP="00734B08">
            <w:pPr>
              <w:spacing w:after="240"/>
              <w:jc w:val="center"/>
              <w:rPr>
                <w:rFonts w:eastAsia="等线"/>
                <w:color w:val="000000"/>
              </w:rPr>
            </w:pPr>
            <w:r>
              <w:rPr>
                <w:rFonts w:eastAsia="等线" w:hint="eastAsia"/>
                <w:noProof/>
                <w:color w:val="000000"/>
                <w:lang w:val="en-CA" w:eastAsia="en-CA"/>
              </w:rPr>
              <w:drawing>
                <wp:inline distT="0" distB="0" distL="114300" distR="114300" wp14:anchorId="76F10587" wp14:editId="176DFBD7">
                  <wp:extent cx="359410" cy="359410"/>
                  <wp:effectExtent l="0" t="0" r="2540" b="2540"/>
                  <wp:docPr id="55" name="图片 55" descr="编组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编组 32"/>
                          <pic:cNvPicPr>
                            <a:picLocks noChangeAspect="1"/>
                          </pic:cNvPicPr>
                        </pic:nvPicPr>
                        <pic:blipFill>
                          <a:blip r:embed="rId141"/>
                          <a:stretch>
                            <a:fillRect/>
                          </a:stretch>
                        </pic:blipFill>
                        <pic:spPr>
                          <a:xfrm>
                            <a:off x="0" y="0"/>
                            <a:ext cx="360000" cy="360000"/>
                          </a:xfrm>
                          <a:prstGeom prst="rect">
                            <a:avLst/>
                          </a:prstGeom>
                        </pic:spPr>
                      </pic:pic>
                    </a:graphicData>
                  </a:graphic>
                </wp:inline>
              </w:drawing>
            </w:r>
          </w:p>
        </w:tc>
        <w:tc>
          <w:tcPr>
            <w:tcW w:w="4174" w:type="pct"/>
            <w:shd w:val="clear" w:color="auto" w:fill="auto"/>
            <w:vAlign w:val="center"/>
          </w:tcPr>
          <w:p w14:paraId="75FC77AF" w14:textId="77777777" w:rsidR="00DF508F" w:rsidRDefault="00DF508F" w:rsidP="00734B08">
            <w:pPr>
              <w:spacing w:after="240"/>
              <w:rPr>
                <w:rFonts w:asciiTheme="minorHAnsi" w:eastAsiaTheme="minorHAnsi" w:hAnsiTheme="minorHAnsi"/>
                <w:color w:val="000000"/>
              </w:rPr>
            </w:pPr>
            <w:r>
              <w:rPr>
                <w:rFonts w:asciiTheme="minorHAnsi" w:eastAsiaTheme="minorHAnsi" w:hAnsiTheme="minorHAnsi" w:hint="eastAsia"/>
                <w:color w:val="000000"/>
              </w:rPr>
              <w:t>Showing the Bluetooth states</w:t>
            </w:r>
          </w:p>
        </w:tc>
      </w:tr>
      <w:tr w:rsidR="00DF508F" w14:paraId="66E5B6D7" w14:textId="77777777" w:rsidTr="00864160">
        <w:trPr>
          <w:trHeight w:val="417"/>
          <w:jc w:val="center"/>
        </w:trPr>
        <w:tc>
          <w:tcPr>
            <w:tcW w:w="826" w:type="pct"/>
            <w:shd w:val="clear" w:color="auto" w:fill="auto"/>
            <w:vAlign w:val="center"/>
          </w:tcPr>
          <w:p w14:paraId="180C4977" w14:textId="77777777" w:rsidR="00DF508F" w:rsidRDefault="00DF508F" w:rsidP="00734B08">
            <w:pPr>
              <w:spacing w:after="240"/>
              <w:jc w:val="center"/>
              <w:rPr>
                <w:rFonts w:eastAsia="等线"/>
                <w:color w:val="000000"/>
              </w:rPr>
            </w:pPr>
            <w:r>
              <w:rPr>
                <w:rFonts w:eastAsia="等线" w:hint="eastAsia"/>
                <w:noProof/>
                <w:color w:val="000000"/>
                <w:lang w:val="en-CA" w:eastAsia="en-CA"/>
              </w:rPr>
              <w:drawing>
                <wp:inline distT="0" distB="0" distL="114300" distR="114300" wp14:anchorId="71631AE1" wp14:editId="020B174A">
                  <wp:extent cx="359410" cy="431800"/>
                  <wp:effectExtent l="0" t="0" r="2540" b="6350"/>
                  <wp:docPr id="53" name="图片 53" descr="编组 31"/>
                  <wp:cNvGraphicFramePr/>
                  <a:graphic xmlns:a="http://schemas.openxmlformats.org/drawingml/2006/main">
                    <a:graphicData uri="http://schemas.openxmlformats.org/drawingml/2006/picture">
                      <pic:pic xmlns:pic="http://schemas.openxmlformats.org/drawingml/2006/picture">
                        <pic:nvPicPr>
                          <pic:cNvPr id="53" name="图片 53" descr="编组 31"/>
                          <pic:cNvPicPr/>
                        </pic:nvPicPr>
                        <pic:blipFill>
                          <a:blip r:embed="rId142"/>
                          <a:stretch>
                            <a:fillRect/>
                          </a:stretch>
                        </pic:blipFill>
                        <pic:spPr>
                          <a:xfrm>
                            <a:off x="0" y="0"/>
                            <a:ext cx="360000" cy="431800"/>
                          </a:xfrm>
                          <a:prstGeom prst="rect">
                            <a:avLst/>
                          </a:prstGeom>
                        </pic:spPr>
                      </pic:pic>
                    </a:graphicData>
                  </a:graphic>
                </wp:inline>
              </w:drawing>
            </w:r>
          </w:p>
        </w:tc>
        <w:tc>
          <w:tcPr>
            <w:tcW w:w="4174" w:type="pct"/>
            <w:shd w:val="clear" w:color="auto" w:fill="auto"/>
            <w:vAlign w:val="center"/>
          </w:tcPr>
          <w:p w14:paraId="2A6B0684" w14:textId="1E4C84C6" w:rsidR="00DF508F" w:rsidRDefault="00DF508F" w:rsidP="00734B08">
            <w:pPr>
              <w:spacing w:after="240"/>
              <w:rPr>
                <w:rFonts w:asciiTheme="minorHAnsi" w:eastAsiaTheme="minorHAnsi" w:hAnsiTheme="minorHAnsi"/>
                <w:color w:val="000000"/>
              </w:rPr>
            </w:pPr>
            <w:r>
              <w:rPr>
                <w:rFonts w:asciiTheme="minorHAnsi" w:eastAsiaTheme="minorHAnsi" w:hAnsiTheme="minorHAnsi"/>
                <w:color w:val="000000"/>
              </w:rPr>
              <w:t>Diagnostic Application: Click this button to display the diagnostic vehicle interface</w:t>
            </w:r>
          </w:p>
        </w:tc>
      </w:tr>
      <w:tr w:rsidR="00DF508F" w14:paraId="610D8F0B" w14:textId="77777777" w:rsidTr="00864160">
        <w:trPr>
          <w:trHeight w:val="417"/>
          <w:jc w:val="center"/>
        </w:trPr>
        <w:tc>
          <w:tcPr>
            <w:tcW w:w="826" w:type="pct"/>
            <w:shd w:val="clear" w:color="auto" w:fill="auto"/>
            <w:vAlign w:val="center"/>
          </w:tcPr>
          <w:p w14:paraId="15A43B7D" w14:textId="77777777" w:rsidR="00DF508F" w:rsidRDefault="00DF508F" w:rsidP="00734B08">
            <w:pPr>
              <w:spacing w:after="240"/>
              <w:jc w:val="center"/>
              <w:rPr>
                <w:rFonts w:eastAsia="等线"/>
                <w:color w:val="000000"/>
              </w:rPr>
            </w:pPr>
            <w:r>
              <w:rPr>
                <w:rFonts w:eastAsia="等线" w:hint="eastAsia"/>
                <w:noProof/>
                <w:color w:val="000000"/>
                <w:lang w:val="en-CA" w:eastAsia="en-CA"/>
              </w:rPr>
              <w:drawing>
                <wp:inline distT="0" distB="0" distL="114300" distR="114300" wp14:anchorId="7E891492" wp14:editId="6BE72910">
                  <wp:extent cx="359410" cy="359410"/>
                  <wp:effectExtent l="0" t="0" r="2540" b="2540"/>
                  <wp:docPr id="54" name="图片 54" descr="编组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编组 30"/>
                          <pic:cNvPicPr>
                            <a:picLocks noChangeAspect="1"/>
                          </pic:cNvPicPr>
                        </pic:nvPicPr>
                        <pic:blipFill>
                          <a:blip r:embed="rId143"/>
                          <a:stretch>
                            <a:fillRect/>
                          </a:stretch>
                        </pic:blipFill>
                        <pic:spPr>
                          <a:xfrm>
                            <a:off x="0" y="0"/>
                            <a:ext cx="360000" cy="360000"/>
                          </a:xfrm>
                          <a:prstGeom prst="rect">
                            <a:avLst/>
                          </a:prstGeom>
                        </pic:spPr>
                      </pic:pic>
                    </a:graphicData>
                  </a:graphic>
                </wp:inline>
              </w:drawing>
            </w:r>
          </w:p>
        </w:tc>
        <w:tc>
          <w:tcPr>
            <w:tcW w:w="4174" w:type="pct"/>
            <w:shd w:val="clear" w:color="auto" w:fill="auto"/>
            <w:vAlign w:val="center"/>
          </w:tcPr>
          <w:p w14:paraId="588AD4AB" w14:textId="77777777" w:rsidR="00DF508F" w:rsidRDefault="00DF508F" w:rsidP="00734B08">
            <w:pPr>
              <w:spacing w:after="240"/>
              <w:rPr>
                <w:rFonts w:asciiTheme="minorHAnsi" w:eastAsiaTheme="minorHAnsi" w:hAnsiTheme="minorHAnsi"/>
                <w:color w:val="000000"/>
              </w:rPr>
            </w:pPr>
            <w:r>
              <w:rPr>
                <w:rFonts w:asciiTheme="minorHAnsi" w:eastAsiaTheme="minorHAnsi" w:hAnsiTheme="minorHAnsi"/>
                <w:color w:val="000000"/>
              </w:rPr>
              <w:t xml:space="preserve">Press for </w:t>
            </w:r>
            <w:r>
              <w:rPr>
                <w:rFonts w:asciiTheme="minorHAnsi" w:eastAsiaTheme="minorHAnsi" w:hAnsiTheme="minorHAnsi" w:hint="eastAsia"/>
                <w:color w:val="000000"/>
              </w:rPr>
              <w:t xml:space="preserve">screen recording </w:t>
            </w:r>
          </w:p>
        </w:tc>
      </w:tr>
    </w:tbl>
    <w:p w14:paraId="60357A8D" w14:textId="77777777" w:rsidR="00DF508F" w:rsidRDefault="00DF508F" w:rsidP="00734B08">
      <w:pPr>
        <w:pStyle w:val="3"/>
      </w:pPr>
      <w:bookmarkStart w:id="363" w:name="_Toc72836007"/>
      <w:bookmarkStart w:id="364" w:name="_Toc10920"/>
      <w:bookmarkStart w:id="365" w:name="_Toc12910"/>
      <w:bookmarkStart w:id="366" w:name="_Toc10296"/>
      <w:bookmarkStart w:id="367" w:name="_Toc29529"/>
      <w:bookmarkStart w:id="368" w:name="_Toc116662308"/>
      <w:bookmarkEnd w:id="362"/>
      <w:r>
        <w:rPr>
          <w:rFonts w:hint="eastAsia"/>
        </w:rPr>
        <w:t xml:space="preserve">Notification </w:t>
      </w:r>
      <w:r>
        <w:t>B</w:t>
      </w:r>
      <w:r>
        <w:rPr>
          <w:rFonts w:hint="eastAsia"/>
        </w:rPr>
        <w:t>ar</w:t>
      </w:r>
      <w:bookmarkEnd w:id="363"/>
      <w:bookmarkEnd w:id="364"/>
      <w:bookmarkEnd w:id="365"/>
      <w:bookmarkEnd w:id="366"/>
      <w:bookmarkEnd w:id="367"/>
      <w:bookmarkEnd w:id="368"/>
    </w:p>
    <w:p w14:paraId="7EAB6017" w14:textId="1A641083" w:rsidR="00DF508F" w:rsidRDefault="00DF508F" w:rsidP="00734B08">
      <w:pPr>
        <w:spacing w:after="240"/>
      </w:pPr>
      <w:r>
        <w:t>S</w:t>
      </w:r>
      <w:r>
        <w:rPr>
          <w:rFonts w:hint="eastAsia"/>
        </w:rPr>
        <w:t>lide down to open the notification bar.</w:t>
      </w:r>
      <w:r>
        <w:t xml:space="preserve"> Then tap the Notification bar that newly appeared. Users</w:t>
      </w:r>
      <w:r>
        <w:rPr>
          <w:rFonts w:hint="eastAsia"/>
        </w:rPr>
        <w:t xml:space="preserve"> can adjust the brightness of the screen when </w:t>
      </w:r>
      <w:r>
        <w:t>they</w:t>
      </w:r>
      <w:r>
        <w:rPr>
          <w:rFonts w:hint="eastAsia"/>
        </w:rPr>
        <w:t xml:space="preserve"> need</w:t>
      </w:r>
      <w:r>
        <w:t xml:space="preserve"> it</w:t>
      </w:r>
      <w:r>
        <w:rPr>
          <w:rFonts w:hint="eastAsia"/>
        </w:rPr>
        <w:t>,</w:t>
      </w:r>
      <w:r>
        <w:t xml:space="preserve"> </w:t>
      </w:r>
      <w:r>
        <w:rPr>
          <w:rFonts w:hint="eastAsia"/>
        </w:rPr>
        <w:t xml:space="preserve">and you can also connect </w:t>
      </w:r>
      <w:r>
        <w:t xml:space="preserve">to </w:t>
      </w:r>
      <w:r>
        <w:rPr>
          <w:rFonts w:hint="eastAsia"/>
        </w:rPr>
        <w:t xml:space="preserve">Wi-Fi and </w:t>
      </w:r>
      <w:r>
        <w:t>enable Airplane mode.</w:t>
      </w:r>
    </w:p>
    <w:p w14:paraId="0F924FA4" w14:textId="77777777" w:rsidR="00DF508F" w:rsidRDefault="00DF508F" w:rsidP="00734B08">
      <w:pPr>
        <w:spacing w:after="240"/>
        <w:jc w:val="center"/>
        <w:rPr>
          <w:rFonts w:eastAsiaTheme="minorEastAsia"/>
        </w:rPr>
      </w:pPr>
      <w:r>
        <w:rPr>
          <w:noProof/>
          <w:lang w:val="en-CA" w:eastAsia="en-CA"/>
        </w:rPr>
        <w:lastRenderedPageBreak/>
        <mc:AlternateContent>
          <mc:Choice Requires="wps">
            <w:drawing>
              <wp:anchor distT="0" distB="0" distL="114300" distR="114300" simplePos="0" relativeHeight="251698176" behindDoc="0" locked="0" layoutInCell="1" allowOverlap="1" wp14:anchorId="1E1F3DAE" wp14:editId="2F8E0139">
                <wp:simplePos x="0" y="0"/>
                <wp:positionH relativeFrom="column">
                  <wp:posOffset>1886955</wp:posOffset>
                </wp:positionH>
                <wp:positionV relativeFrom="paragraph">
                  <wp:posOffset>156845</wp:posOffset>
                </wp:positionV>
                <wp:extent cx="209550" cy="619125"/>
                <wp:effectExtent l="6350" t="6350" r="12700" b="22225"/>
                <wp:wrapNone/>
                <wp:docPr id="56" name="箭头: 左弧形 56"/>
                <wp:cNvGraphicFramePr/>
                <a:graphic xmlns:a="http://schemas.openxmlformats.org/drawingml/2006/main">
                  <a:graphicData uri="http://schemas.microsoft.com/office/word/2010/wordprocessingShape">
                    <wps:wsp>
                      <wps:cNvSpPr/>
                      <wps:spPr>
                        <a:xfrm>
                          <a:off x="0" y="0"/>
                          <a:ext cx="209550" cy="619125"/>
                        </a:xfrm>
                        <a:prstGeom prst="curvedRight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38092973"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箭头: 左弧形 56" o:spid="_x0000_s1026" type="#_x0000_t102" style="position:absolute;left:0;text-align:left;margin-left:148.6pt;margin-top:12.35pt;width:16.5pt;height:48.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" adj="17945,20686,16200" fillcolor="white [3212]" strokecolor="white [3212]" strokeweight="1pt"/>
            </w:pict>
          </mc:Fallback>
        </mc:AlternateContent>
      </w:r>
      <w:r>
        <w:rPr>
          <w:noProof/>
          <w:lang w:val="en-CA" w:eastAsia="en-CA"/>
        </w:rPr>
        <w:drawing>
          <wp:anchor distT="0" distB="0" distL="114300" distR="114300" simplePos="0" relativeHeight="251699200" behindDoc="0" locked="0" layoutInCell="1" allowOverlap="1" wp14:anchorId="75D1A658" wp14:editId="06E7787B">
            <wp:simplePos x="0" y="0"/>
            <wp:positionH relativeFrom="margin">
              <wp:posOffset>2007265</wp:posOffset>
            </wp:positionH>
            <wp:positionV relativeFrom="paragraph">
              <wp:posOffset>713178</wp:posOffset>
            </wp:positionV>
            <wp:extent cx="594360" cy="594360"/>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4" cstate="print">
                      <a:extLst>
                        <a:ext uri="{28A0092B-C50C-407E-A947-70E740481C1C}">
                          <a14:useLocalDpi xmlns:a14="http://schemas.microsoft.com/office/drawing/2010/main" val="0"/>
                        </a:ext>
                      </a:extLst>
                    </a:blip>
                    <a:stretch>
                      <a:fillRect/>
                    </a:stretch>
                  </pic:blipFill>
                  <pic:spPr>
                    <a:xfrm rot="18214939">
                      <a:off x="0" y="0"/>
                      <a:ext cx="594360" cy="594360"/>
                    </a:xfrm>
                    <a:prstGeom prst="rect">
                      <a:avLst/>
                    </a:prstGeom>
                  </pic:spPr>
                </pic:pic>
              </a:graphicData>
            </a:graphic>
          </wp:anchor>
        </w:drawing>
      </w:r>
      <w:r>
        <w:rPr>
          <w:noProof/>
          <w:lang w:val="en-CA" w:eastAsia="en-CA"/>
        </w:rPr>
        <w:drawing>
          <wp:inline distT="0" distB="0" distL="114300" distR="114300" wp14:anchorId="7905B98F" wp14:editId="6BAC8999">
            <wp:extent cx="3600000" cy="1941121"/>
            <wp:effectExtent l="0" t="0" r="635"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5" cstate="print">
                      <a:extLst>
                        <a:ext uri="{28A0092B-C50C-407E-A947-70E740481C1C}">
                          <a14:useLocalDpi xmlns:a14="http://schemas.microsoft.com/office/drawing/2010/main" val="0"/>
                        </a:ext>
                      </a:extLst>
                    </a:blip>
                    <a:srcRect l="219" b="8175"/>
                    <a:stretch>
                      <a:fillRect/>
                    </a:stretch>
                  </pic:blipFill>
                  <pic:spPr>
                    <a:xfrm>
                      <a:off x="0" y="0"/>
                      <a:ext cx="3600000" cy="1941121"/>
                    </a:xfrm>
                    <a:prstGeom prst="rect">
                      <a:avLst/>
                    </a:prstGeom>
                  </pic:spPr>
                </pic:pic>
              </a:graphicData>
            </a:graphic>
          </wp:inline>
        </w:drawing>
      </w:r>
    </w:p>
    <w:p w14:paraId="2DA1D06B" w14:textId="77777777" w:rsidR="00DF508F" w:rsidRDefault="00DF508F" w:rsidP="00734B08">
      <w:pPr>
        <w:pStyle w:val="3"/>
        <w:sectPr w:rsidR="00DF508F" w:rsidSect="00864160">
          <w:footerReference w:type="default" r:id="rId146"/>
          <w:pgSz w:w="11906" w:h="16838" w:code="9"/>
          <w:pgMar w:top="1440" w:right="1080" w:bottom="1440" w:left="1080" w:header="255" w:footer="307" w:gutter="0"/>
          <w:cols w:space="720"/>
          <w:titlePg/>
          <w:docGrid w:linePitch="245"/>
        </w:sectPr>
      </w:pPr>
    </w:p>
    <w:p w14:paraId="1D202A34" w14:textId="77777777" w:rsidR="00734B08" w:rsidRPr="002872F1" w:rsidRDefault="00734B08" w:rsidP="00734B08">
      <w:pPr>
        <w:pStyle w:val="2"/>
        <w:rPr>
          <w:rStyle w:val="11"/>
          <w:rFonts w:ascii="Arial" w:eastAsia="微软雅黑" w:hAnsi="Arial" w:cs="Arial"/>
          <w:b w:val="0"/>
          <w:bCs w:val="0"/>
          <w:iCs w:val="0"/>
          <w:color w:val="000000" w:themeColor="text1"/>
          <w:sz w:val="24"/>
          <w:szCs w:val="24"/>
        </w:rPr>
      </w:pPr>
      <w:bookmarkStart w:id="369" w:name="_Toc115102581"/>
      <w:bookmarkStart w:id="370" w:name="_Toc115174171"/>
      <w:bookmarkStart w:id="371" w:name="_Toc115102582"/>
      <w:bookmarkStart w:id="372" w:name="_Toc115174172"/>
      <w:bookmarkStart w:id="373" w:name="_Toc115102583"/>
      <w:bookmarkStart w:id="374" w:name="_Toc115174173"/>
      <w:bookmarkStart w:id="375" w:name="_Toc115102584"/>
      <w:bookmarkStart w:id="376" w:name="_Toc115174174"/>
      <w:bookmarkStart w:id="377" w:name="_Toc115102585"/>
      <w:bookmarkStart w:id="378" w:name="_Toc115174175"/>
      <w:bookmarkStart w:id="379" w:name="_Toc115102586"/>
      <w:bookmarkStart w:id="380" w:name="_Toc115174176"/>
      <w:bookmarkStart w:id="381" w:name="_Toc115102587"/>
      <w:bookmarkStart w:id="382" w:name="_Toc115174177"/>
      <w:bookmarkStart w:id="383" w:name="_Toc115102588"/>
      <w:bookmarkStart w:id="384" w:name="_Toc115174178"/>
      <w:bookmarkStart w:id="385" w:name="_Toc115102589"/>
      <w:bookmarkStart w:id="386" w:name="_Toc115174179"/>
      <w:bookmarkStart w:id="387" w:name="_Toc115102590"/>
      <w:bookmarkStart w:id="388" w:name="_Toc115174180"/>
      <w:bookmarkStart w:id="389" w:name="_Toc115102591"/>
      <w:bookmarkStart w:id="390" w:name="_Toc115174181"/>
      <w:bookmarkStart w:id="391" w:name="_Toc115102592"/>
      <w:bookmarkStart w:id="392" w:name="_Toc115174182"/>
      <w:bookmarkStart w:id="393" w:name="_Toc115102593"/>
      <w:bookmarkStart w:id="394" w:name="_Toc115174183"/>
      <w:bookmarkStart w:id="395" w:name="_Toc115102594"/>
      <w:bookmarkStart w:id="396" w:name="_Toc115174184"/>
      <w:bookmarkStart w:id="397" w:name="_Toc115102595"/>
      <w:bookmarkStart w:id="398" w:name="_Toc115174185"/>
      <w:bookmarkStart w:id="399" w:name="_Toc115102596"/>
      <w:bookmarkStart w:id="400" w:name="_Toc115174186"/>
      <w:bookmarkStart w:id="401" w:name="_Toc115102597"/>
      <w:bookmarkStart w:id="402" w:name="_Toc115174187"/>
      <w:bookmarkStart w:id="403" w:name="_Toc115102598"/>
      <w:bookmarkStart w:id="404" w:name="_Toc115174188"/>
      <w:bookmarkStart w:id="405" w:name="_Toc115102599"/>
      <w:bookmarkStart w:id="406" w:name="_Toc115174189"/>
      <w:bookmarkStart w:id="407" w:name="_Toc115102600"/>
      <w:bookmarkStart w:id="408" w:name="_Toc115174190"/>
      <w:bookmarkStart w:id="409" w:name="_Toc115102601"/>
      <w:bookmarkStart w:id="410" w:name="_Toc115174191"/>
      <w:bookmarkStart w:id="411" w:name="_Toc115102602"/>
      <w:bookmarkStart w:id="412" w:name="_Toc115174192"/>
      <w:bookmarkStart w:id="413" w:name="_Toc115102603"/>
      <w:bookmarkStart w:id="414" w:name="_Toc115174193"/>
      <w:bookmarkStart w:id="415" w:name="_Toc115102604"/>
      <w:bookmarkStart w:id="416" w:name="_Toc115174194"/>
      <w:bookmarkStart w:id="417" w:name="_Toc116662309"/>
      <w:bookmarkEnd w:id="308"/>
      <w:bookmarkEnd w:id="309"/>
      <w:bookmarkEnd w:id="310"/>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sidRPr="002872F1">
        <w:rPr>
          <w:rStyle w:val="11"/>
          <w:rFonts w:eastAsia="微软雅黑"/>
          <w:iCs w:val="0"/>
          <w:color w:val="000000" w:themeColor="text1"/>
          <w:sz w:val="24"/>
          <w:szCs w:val="24"/>
        </w:rPr>
        <w:lastRenderedPageBreak/>
        <w:t>Compliance Information</w:t>
      </w:r>
      <w:bookmarkEnd w:id="417"/>
    </w:p>
    <w:p w14:paraId="75FFD92A" w14:textId="77777777" w:rsidR="00734B08" w:rsidRPr="003D0459" w:rsidRDefault="00734B08" w:rsidP="00734B08">
      <w:pPr>
        <w:pStyle w:val="3"/>
        <w:rPr>
          <w:rFonts w:ascii="Arial" w:hAnsi="Arial" w:cs="Arial"/>
          <w:iCs/>
        </w:rPr>
      </w:pPr>
      <w:bookmarkStart w:id="418" w:name="_Toc116662310"/>
      <w:r w:rsidRPr="003D0459">
        <w:rPr>
          <w:rFonts w:cs="Arial" w:hint="eastAsia"/>
          <w:i w:val="0"/>
          <w:iCs/>
        </w:rPr>
        <w:t>FCC Compliance</w:t>
      </w:r>
      <w:bookmarkEnd w:id="418"/>
    </w:p>
    <w:p w14:paraId="733B1D03" w14:textId="452C9BE0" w:rsidR="00734B08" w:rsidRPr="00704CCC" w:rsidRDefault="00734B08" w:rsidP="00734B08">
      <w:pPr>
        <w:rPr>
          <w:rFonts w:ascii="Calibri" w:hAnsi="Calibri"/>
          <w:b/>
          <w:bCs/>
          <w:sz w:val="28"/>
          <w:szCs w:val="28"/>
        </w:rPr>
      </w:pPr>
      <w:r w:rsidRPr="00704CCC">
        <w:rPr>
          <w:b/>
          <w:bCs/>
        </w:rPr>
        <w:t>FCC ID:</w:t>
      </w:r>
      <w:r w:rsidRPr="00704CCC">
        <w:t xml:space="preserve"> </w:t>
      </w:r>
      <w:r w:rsidRPr="00704CCC">
        <w:rPr>
          <w:b/>
          <w:bCs/>
        </w:rPr>
        <w:t>2AW3I</w:t>
      </w:r>
      <w:r w:rsidR="000E7BAE">
        <w:rPr>
          <w:b/>
          <w:bCs/>
        </w:rPr>
        <w:t>P710</w:t>
      </w:r>
    </w:p>
    <w:p w14:paraId="3DD4E690" w14:textId="77777777" w:rsidR="00734B08" w:rsidRDefault="00734B08" w:rsidP="00734B08">
      <w:pPr>
        <w:rPr>
          <w:lang w:bidi="ar"/>
        </w:rPr>
      </w:pPr>
      <w:r>
        <w:rPr>
          <w:lang w:bidi="ar"/>
        </w:rPr>
        <w:t xml:space="preserve">This device complies with Part 15 of the FCC Rules. Operation is subject to the following two conditions: </w:t>
      </w:r>
    </w:p>
    <w:p w14:paraId="2B9E0080" w14:textId="77777777" w:rsidR="00734B08" w:rsidRPr="00725FCB" w:rsidRDefault="00734B08">
      <w:pPr>
        <w:pStyle w:val="aff2"/>
        <w:numPr>
          <w:ilvl w:val="0"/>
          <w:numId w:val="32"/>
        </w:numPr>
        <w:ind w:firstLineChars="0"/>
        <w:rPr>
          <w:rFonts w:eastAsiaTheme="minorEastAsia"/>
          <w:lang w:bidi="ar"/>
        </w:rPr>
      </w:pPr>
      <w:r>
        <w:rPr>
          <w:lang w:bidi="ar"/>
        </w:rPr>
        <w:t>This device may not cause harmful interference</w:t>
      </w:r>
    </w:p>
    <w:p w14:paraId="6785EE56" w14:textId="77777777" w:rsidR="00734B08" w:rsidRPr="00725FCB" w:rsidRDefault="00734B08">
      <w:pPr>
        <w:pStyle w:val="aff2"/>
        <w:numPr>
          <w:ilvl w:val="0"/>
          <w:numId w:val="32"/>
        </w:numPr>
        <w:ind w:firstLineChars="0"/>
        <w:rPr>
          <w:lang w:bidi="ar"/>
        </w:rPr>
      </w:pPr>
      <w:r>
        <w:rPr>
          <w:lang w:bidi="ar"/>
        </w:rPr>
        <w:t>This device must accept any interference received, including interference that may cause undesired operation.</w:t>
      </w:r>
    </w:p>
    <w:p w14:paraId="18155028" w14:textId="77777777" w:rsidR="00734B08" w:rsidRPr="00725FCB" w:rsidRDefault="00734B08" w:rsidP="00734B08">
      <w:pPr>
        <w:rPr>
          <w:rFonts w:cs="Calibri"/>
          <w:b/>
          <w:bCs/>
          <w:i/>
          <w:iCs/>
          <w:kern w:val="2"/>
        </w:rPr>
      </w:pPr>
      <w:r w:rsidRPr="00725FCB">
        <w:rPr>
          <w:rFonts w:cs="Calibri"/>
          <w:b/>
          <w:bCs/>
          <w:i/>
          <w:iCs/>
          <w:kern w:val="2"/>
        </w:rPr>
        <w:t>War</w:t>
      </w:r>
      <w:r w:rsidRPr="00725FCB">
        <w:rPr>
          <w:rFonts w:cs="Calibri" w:hint="eastAsia"/>
          <w:b/>
          <w:bCs/>
          <w:i/>
          <w:iCs/>
          <w:kern w:val="2"/>
        </w:rPr>
        <w:t>n</w:t>
      </w:r>
      <w:r w:rsidRPr="00725FCB">
        <w:rPr>
          <w:rFonts w:cs="Calibri"/>
          <w:b/>
          <w:bCs/>
          <w:i/>
          <w:iCs/>
          <w:kern w:val="2"/>
        </w:rPr>
        <w:t>ing</w:t>
      </w:r>
    </w:p>
    <w:p w14:paraId="04B0CC20" w14:textId="77777777" w:rsidR="00734B08" w:rsidRDefault="00734B08" w:rsidP="00734B08">
      <w:pPr>
        <w:rPr>
          <w:rFonts w:eastAsiaTheme="minorEastAsia" w:cs="Calibri"/>
          <w:kern w:val="2"/>
        </w:rPr>
      </w:pPr>
      <w:r>
        <w:rPr>
          <w:rFonts w:cs="Calibri"/>
          <w:kern w:val="2"/>
        </w:rPr>
        <w:t xml:space="preserve">Changes or modifications not expressly approved by the party responsible for compliance could void the user’s authority to operate the equipment. </w:t>
      </w:r>
    </w:p>
    <w:p w14:paraId="0D93A6F1" w14:textId="77777777" w:rsidR="00734B08" w:rsidRPr="00725FCB" w:rsidRDefault="00734B08" w:rsidP="00734B08">
      <w:pPr>
        <w:rPr>
          <w:rFonts w:cs="Calibri"/>
          <w:b/>
          <w:bCs/>
          <w:i/>
          <w:iCs/>
          <w:kern w:val="2"/>
        </w:rPr>
      </w:pPr>
      <w:r w:rsidRPr="00725FCB">
        <w:rPr>
          <w:rFonts w:cs="Calibri"/>
          <w:b/>
          <w:bCs/>
          <w:i/>
          <w:iCs/>
          <w:kern w:val="2"/>
        </w:rPr>
        <w:t>Note</w:t>
      </w:r>
    </w:p>
    <w:p w14:paraId="747831AE" w14:textId="77777777" w:rsidR="00734B08" w:rsidRDefault="00734B08" w:rsidP="00734B08">
      <w:pPr>
        <w:rPr>
          <w:rFonts w:cs="Calibri"/>
          <w:kern w:val="2"/>
        </w:rPr>
      </w:pPr>
      <w:r>
        <w:rPr>
          <w:rFonts w:cs="Calibri"/>
          <w:kern w:val="2"/>
        </w:rPr>
        <w:t>This equipment has been tested and found to comply with the limits for a Class B digital device, pursuant to Part 15 of the FCC Rules. These limits are designed to provide reasonable protection against harmful interference in a residential installation.</w:t>
      </w:r>
    </w:p>
    <w:p w14:paraId="4216E103" w14:textId="079ED292" w:rsidR="00734B08" w:rsidRDefault="00734B08" w:rsidP="00734B08">
      <w:pPr>
        <w:rPr>
          <w:rFonts w:cs="Calibri"/>
          <w:kern w:val="2"/>
        </w:rPr>
      </w:pPr>
      <w:r>
        <w:rPr>
          <w:rFonts w:cs="Calibri"/>
          <w:kern w:val="2"/>
        </w:rPr>
        <w:t xml:space="preserve">This equipment </w:t>
      </w:r>
      <w:r w:rsidR="003C2C23">
        <w:rPr>
          <w:rFonts w:cs="Calibri"/>
          <w:kern w:val="2"/>
        </w:rPr>
        <w:t xml:space="preserve">can </w:t>
      </w:r>
      <w:r>
        <w:rPr>
          <w:rFonts w:cs="Calibri"/>
          <w:kern w:val="2"/>
        </w:rPr>
        <w:t>generate</w:t>
      </w:r>
      <w:r w:rsidR="003C2C23">
        <w:rPr>
          <w:rFonts w:ascii="宋体" w:eastAsia="宋体" w:hAnsi="宋体" w:cs="宋体" w:hint="eastAsia"/>
          <w:kern w:val="2"/>
        </w:rPr>
        <w:t>,</w:t>
      </w:r>
      <w:r>
        <w:rPr>
          <w:rFonts w:cs="Calibri"/>
          <w:kern w:val="2"/>
        </w:rPr>
        <w:t xml:space="preserve"> use and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02C31339" w14:textId="77777777" w:rsidR="00734B08" w:rsidRPr="00704CCC" w:rsidRDefault="00734B08" w:rsidP="00734B08">
      <w:pPr>
        <w:pStyle w:val="aff2"/>
        <w:numPr>
          <w:ilvl w:val="0"/>
          <w:numId w:val="28"/>
        </w:numPr>
        <w:ind w:firstLineChars="0"/>
        <w:rPr>
          <w:rFonts w:cs="Calibri"/>
          <w:kern w:val="2"/>
        </w:rPr>
      </w:pPr>
      <w:r w:rsidRPr="00704CCC">
        <w:rPr>
          <w:rFonts w:cs="Calibri"/>
          <w:kern w:val="2"/>
        </w:rPr>
        <w:t>Reorient or relocate the receiving antenna.</w:t>
      </w:r>
    </w:p>
    <w:p w14:paraId="10C53119" w14:textId="77777777" w:rsidR="00734B08" w:rsidRPr="00704CCC" w:rsidRDefault="00734B08" w:rsidP="00734B08">
      <w:pPr>
        <w:pStyle w:val="aff2"/>
        <w:numPr>
          <w:ilvl w:val="0"/>
          <w:numId w:val="28"/>
        </w:numPr>
        <w:ind w:firstLineChars="0"/>
        <w:rPr>
          <w:rFonts w:cs="Calibri"/>
          <w:kern w:val="2"/>
        </w:rPr>
      </w:pPr>
      <w:r w:rsidRPr="00704CCC">
        <w:rPr>
          <w:rFonts w:cs="Calibri"/>
          <w:kern w:val="2"/>
        </w:rPr>
        <w:t xml:space="preserve">Increase the separation between the equipment and </w:t>
      </w:r>
      <w:r>
        <w:rPr>
          <w:rFonts w:cs="Calibri"/>
          <w:kern w:val="2"/>
        </w:rPr>
        <w:t xml:space="preserve">the </w:t>
      </w:r>
      <w:r w:rsidRPr="00704CCC">
        <w:rPr>
          <w:rFonts w:cs="Calibri"/>
          <w:kern w:val="2"/>
        </w:rPr>
        <w:t>receiver.</w:t>
      </w:r>
    </w:p>
    <w:p w14:paraId="77F9592F" w14:textId="77777777" w:rsidR="00734B08" w:rsidRPr="00704CCC" w:rsidRDefault="00734B08" w:rsidP="00734B08">
      <w:pPr>
        <w:pStyle w:val="aff2"/>
        <w:numPr>
          <w:ilvl w:val="0"/>
          <w:numId w:val="28"/>
        </w:numPr>
        <w:ind w:firstLineChars="0"/>
        <w:rPr>
          <w:rFonts w:cs="Calibri"/>
          <w:kern w:val="2"/>
        </w:rPr>
      </w:pPr>
      <w:r w:rsidRPr="00704CCC">
        <w:rPr>
          <w:rFonts w:cs="Calibri"/>
          <w:kern w:val="2"/>
        </w:rPr>
        <w:t xml:space="preserve">Connect the equipment </w:t>
      </w:r>
      <w:r>
        <w:rPr>
          <w:rFonts w:cs="Calibri"/>
          <w:kern w:val="2"/>
        </w:rPr>
        <w:t>to</w:t>
      </w:r>
      <w:r w:rsidRPr="00704CCC">
        <w:rPr>
          <w:rFonts w:cs="Calibri"/>
          <w:kern w:val="2"/>
        </w:rPr>
        <w:t xml:space="preserve"> an outlet on a circuit different from that to which the receiver is connected.</w:t>
      </w:r>
    </w:p>
    <w:p w14:paraId="33DF4D65" w14:textId="77777777" w:rsidR="00734B08" w:rsidRPr="00704CCC" w:rsidRDefault="00734B08" w:rsidP="00734B08">
      <w:pPr>
        <w:pStyle w:val="aff2"/>
        <w:numPr>
          <w:ilvl w:val="0"/>
          <w:numId w:val="28"/>
        </w:numPr>
        <w:ind w:firstLineChars="0"/>
        <w:rPr>
          <w:rFonts w:eastAsiaTheme="minorEastAsia" w:cs="Calibri"/>
          <w:kern w:val="2"/>
        </w:rPr>
      </w:pPr>
      <w:r w:rsidRPr="00704CCC">
        <w:rPr>
          <w:rFonts w:cs="Calibri"/>
          <w:kern w:val="2"/>
        </w:rPr>
        <w:t>Consult the dealer or an experienced radio/TV technician for help.</w:t>
      </w:r>
    </w:p>
    <w:p w14:paraId="18A8F622" w14:textId="77777777" w:rsidR="00734B08" w:rsidRPr="00725FCB" w:rsidRDefault="00734B08" w:rsidP="00734B08">
      <w:pPr>
        <w:rPr>
          <w:rFonts w:cs="Calibri"/>
          <w:i/>
          <w:iCs/>
          <w:kern w:val="2"/>
        </w:rPr>
      </w:pPr>
      <w:r w:rsidRPr="00725FCB">
        <w:rPr>
          <w:rFonts w:cs="Calibri"/>
          <w:b/>
          <w:bCs/>
          <w:i/>
          <w:iCs/>
          <w:kern w:val="2"/>
        </w:rPr>
        <w:t>Specific Absorption Rate (SAR) information</w:t>
      </w:r>
    </w:p>
    <w:p w14:paraId="24F7330C" w14:textId="77777777" w:rsidR="00734B08" w:rsidRDefault="00734B08" w:rsidP="00734B08">
      <w:pPr>
        <w:rPr>
          <w:rFonts w:eastAsiaTheme="minorEastAsia" w:cs="Calibri"/>
          <w:kern w:val="2"/>
        </w:rPr>
      </w:pPr>
      <w:r>
        <w:rPr>
          <w:rFonts w:cs="Calibri"/>
          <w:kern w:val="2"/>
        </w:rPr>
        <w:t>This device meets the government's requirements for exposure to radio waves. The guidelines are based on standards that were developed by independent scientific organizations through periodic and thorough evaluations of scientific studies. The standards include a substantial safety margin designed to assure the safety of all persons regardless of age or health. FCC RF Exposure Information and Statement the SAR limit of the USA (FCC) is 1.6 W/kg averaged over one gram of tissue. Device types: This device has also been tested against this SAR limit. This device was tested for typical body-worn operations with the back of the tablet kept 0mm from the body. To maintain compliance with FCC RF exposure requirements, use accessories that maintain an 0mm separation distance between the user's body and the back of the tablet. The use of belt clips, holsters and similar accessories should not contain metallic components in its assembly. The use of accessories that do not satisfy these requirements may not comply with FCC RF exposure requirements, and should be avoided.</w:t>
      </w:r>
    </w:p>
    <w:p w14:paraId="3A6E0BC8" w14:textId="77777777" w:rsidR="00734B08" w:rsidRPr="003D0459" w:rsidRDefault="00734B08" w:rsidP="00734B08">
      <w:pPr>
        <w:pStyle w:val="3"/>
        <w:rPr>
          <w:rFonts w:cs="Arial"/>
          <w:iCs/>
        </w:rPr>
      </w:pPr>
      <w:bookmarkStart w:id="419" w:name="_Toc116662311"/>
      <w:r w:rsidRPr="003D0459">
        <w:rPr>
          <w:rFonts w:cs="Arial" w:hint="eastAsia"/>
          <w:i w:val="0"/>
          <w:iCs/>
        </w:rPr>
        <w:t>CE</w:t>
      </w:r>
      <w:bookmarkEnd w:id="419"/>
    </w:p>
    <w:p w14:paraId="2AC6C8E1" w14:textId="77777777" w:rsidR="00734B08" w:rsidRPr="00725FCB" w:rsidRDefault="00734B08" w:rsidP="00734B08">
      <w:pPr>
        <w:jc w:val="left"/>
        <w:rPr>
          <w:b/>
          <w:bCs/>
          <w:i/>
          <w:iCs/>
        </w:rPr>
      </w:pPr>
      <w:r w:rsidRPr="00725FCB">
        <w:rPr>
          <w:b/>
          <w:bCs/>
          <w:i/>
          <w:iCs/>
        </w:rPr>
        <w:t>Declaration of conformity</w:t>
      </w:r>
    </w:p>
    <w:p w14:paraId="271535AF" w14:textId="42FDB981" w:rsidR="00734B08" w:rsidRDefault="00734B08" w:rsidP="00734B08">
      <w:pPr>
        <w:jc w:val="left"/>
      </w:pPr>
      <w:r>
        <w:t>Herby, Shenzhen XTOOLtech Intelligent Co., Ltd declares that this Car Diagnostics Tablet</w:t>
      </w:r>
      <w:r>
        <w:rPr>
          <w:rFonts w:ascii="宋体" w:eastAsia="宋体" w:hAnsi="宋体" w:cs="宋体" w:hint="eastAsia"/>
        </w:rPr>
        <w:t>,</w:t>
      </w:r>
      <w:r>
        <w:t xml:space="preserve"> </w:t>
      </w:r>
      <w:r w:rsidR="000E7BAE">
        <w:t>P710</w:t>
      </w:r>
      <w:r>
        <w:t> is in compliance with the essential requirements and other relevant provisions of Directive 2014/53/EU. In accordance with Article 10(2) and Article 10(10), this product allowed to be used in all EU member states. </w:t>
      </w:r>
    </w:p>
    <w:p w14:paraId="73B93B29" w14:textId="77777777" w:rsidR="00734B08" w:rsidRPr="003D0459" w:rsidRDefault="00734B08" w:rsidP="00734B08">
      <w:pPr>
        <w:pStyle w:val="3"/>
        <w:rPr>
          <w:rFonts w:cs="Arial"/>
          <w:iCs/>
        </w:rPr>
      </w:pPr>
      <w:bookmarkStart w:id="420" w:name="_Toc116662312"/>
      <w:r w:rsidRPr="003D0459">
        <w:rPr>
          <w:rFonts w:cs="Arial" w:hint="eastAsia"/>
          <w:i w:val="0"/>
          <w:iCs/>
        </w:rPr>
        <w:t>UKCA</w:t>
      </w:r>
      <w:bookmarkEnd w:id="420"/>
    </w:p>
    <w:p w14:paraId="241F83C4" w14:textId="77777777" w:rsidR="00734B08" w:rsidRDefault="00734B08" w:rsidP="00734B08">
      <w:pPr>
        <w:spacing w:after="0" w:afterAutospacing="0"/>
        <w:rPr>
          <w:rFonts w:ascii="宋体" w:eastAsia="宋体" w:hAnsi="宋体" w:cs="宋体"/>
        </w:rPr>
      </w:pPr>
      <w:r>
        <w:t>Herby, Shenzhen XTOOLtech Intelligent Co., Ltd declares that this Car Diagnostics Tablet</w:t>
      </w:r>
      <w:r>
        <w:rPr>
          <w:rFonts w:ascii="宋体" w:eastAsia="宋体" w:hAnsi="宋体" w:cs="宋体" w:hint="eastAsia"/>
        </w:rPr>
        <w:t>,</w:t>
      </w:r>
    </w:p>
    <w:p w14:paraId="680EB105" w14:textId="2FBC9373" w:rsidR="00734B08" w:rsidRDefault="000E7BAE" w:rsidP="00734B08">
      <w:pPr>
        <w:rPr>
          <w:rFonts w:ascii="宋体" w:eastAsia="宋体" w:hAnsi="宋体" w:cs="宋体"/>
        </w:rPr>
      </w:pPr>
      <w:r>
        <w:t>P710</w:t>
      </w:r>
      <w:r w:rsidR="00734B08">
        <w:t> satisfies all the technical regulations applicable to the product within the scope of UK Radio Equipment Regulations (SI 2017/1206); UK Electrical Equipment (Safety) Regulations (SI 2016/1101); and UK Electromagnetic Compatibility Regulations (SI 2016/1091) and declare that the same application has not been lodged with any other UK Approved Body. </w:t>
      </w:r>
    </w:p>
    <w:p w14:paraId="16A9FD36" w14:textId="77777777" w:rsidR="00734B08" w:rsidRDefault="00734B08" w:rsidP="00734B08">
      <w:pPr>
        <w:rPr>
          <w:rFonts w:eastAsiaTheme="minorEastAsia"/>
        </w:rPr>
      </w:pPr>
    </w:p>
    <w:tbl>
      <w:tblPr>
        <w:tblStyle w:val="af7"/>
        <w:tblW w:w="10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64"/>
      </w:tblGrid>
      <w:tr w:rsidR="00734B08" w14:paraId="3724C53A" w14:textId="77777777" w:rsidTr="00734B08">
        <w:trPr>
          <w:trHeight w:val="14863"/>
        </w:trPr>
        <w:tc>
          <w:tcPr>
            <w:tcW w:w="10364" w:type="dxa"/>
            <w:vAlign w:val="bottom"/>
          </w:tcPr>
          <w:p w14:paraId="1263C5C7" w14:textId="77777777" w:rsidR="00734B08" w:rsidRDefault="00734B08" w:rsidP="00013644">
            <w:pPr>
              <w:pStyle w:val="TOC1"/>
              <w:spacing w:after="0" w:afterAutospacing="0"/>
            </w:pPr>
            <w:bookmarkStart w:id="421" w:name="_Toc13038"/>
            <w:bookmarkStart w:id="422" w:name="_Toc29444"/>
            <w:bookmarkStart w:id="423" w:name="_Toc31562"/>
            <w:bookmarkStart w:id="424" w:name="_Toc29795"/>
            <w:bookmarkStart w:id="425" w:name="_Toc6814"/>
            <w:bookmarkStart w:id="426" w:name="_Toc17581"/>
            <w:bookmarkStart w:id="427" w:name="_Toc5779"/>
            <w:bookmarkStart w:id="428" w:name="_Toc9019"/>
            <w:r>
              <w:lastRenderedPageBreak/>
              <w:t xml:space="preserve">Shenzhen </w:t>
            </w:r>
            <w:r>
              <w:rPr>
                <w:rFonts w:hint="eastAsia"/>
              </w:rPr>
              <w:t>XTOOL</w:t>
            </w:r>
            <w:r>
              <w:t>tech Intelligent Co., Ltd</w:t>
            </w:r>
            <w:bookmarkEnd w:id="421"/>
            <w:bookmarkEnd w:id="422"/>
            <w:bookmarkEnd w:id="423"/>
            <w:bookmarkEnd w:id="424"/>
            <w:bookmarkEnd w:id="425"/>
            <w:bookmarkEnd w:id="426"/>
            <w:bookmarkEnd w:id="427"/>
            <w:bookmarkEnd w:id="428"/>
          </w:p>
          <w:p w14:paraId="18A72FDF" w14:textId="77777777" w:rsidR="00734B08" w:rsidRDefault="00734B08" w:rsidP="00013644">
            <w:pPr>
              <w:pStyle w:val="TOC1"/>
              <w:spacing w:after="0" w:afterAutospacing="0"/>
              <w:rPr>
                <w:rFonts w:ascii="Calibri" w:hAnsi="Calibri" w:cs="Calibri"/>
                <w:sz w:val="15"/>
                <w:szCs w:val="16"/>
              </w:rPr>
            </w:pPr>
            <w:r>
              <w:rPr>
                <w:rFonts w:ascii="Calibri" w:eastAsia="微软雅黑" w:hAnsi="Calibri" w:cs="Calibri"/>
                <w:color w:val="333333"/>
                <w:sz w:val="15"/>
                <w:szCs w:val="16"/>
                <w:shd w:val="clear" w:color="auto" w:fill="FFFFFF"/>
              </w:rPr>
              <w:t>Company address: 17&amp;18</w:t>
            </w:r>
            <w:r>
              <w:rPr>
                <w:rFonts w:ascii="Calibri" w:eastAsia="微软雅黑" w:hAnsi="Calibri" w:cs="Calibri" w:hint="eastAsia"/>
                <w:color w:val="333333"/>
                <w:sz w:val="15"/>
                <w:szCs w:val="16"/>
                <w:shd w:val="clear" w:color="auto" w:fill="FFFFFF"/>
              </w:rPr>
              <w:t>/</w:t>
            </w:r>
            <w:r>
              <w:rPr>
                <w:rFonts w:ascii="Calibri" w:eastAsia="微软雅黑" w:hAnsi="Calibri" w:cs="Calibri"/>
                <w:color w:val="333333"/>
                <w:sz w:val="15"/>
                <w:szCs w:val="16"/>
                <w:shd w:val="clear" w:color="auto" w:fill="FFFFFF"/>
              </w:rPr>
              <w:t>F, Building A2, Creativity City, Liuxian Avenue, Nanshan District, Shenzhen, China</w:t>
            </w:r>
          </w:p>
          <w:p w14:paraId="60E449EA" w14:textId="77777777" w:rsidR="00734B08" w:rsidRDefault="00734B08" w:rsidP="00013644">
            <w:pPr>
              <w:pStyle w:val="TOC1"/>
              <w:spacing w:after="0" w:afterAutospacing="0"/>
              <w:rPr>
                <w:rFonts w:ascii="Calibri" w:eastAsia="微软雅黑" w:hAnsi="Calibri" w:cs="Calibri"/>
                <w:color w:val="333333"/>
                <w:sz w:val="15"/>
                <w:szCs w:val="16"/>
                <w:shd w:val="clear" w:color="auto" w:fill="FFFFFF"/>
              </w:rPr>
            </w:pPr>
            <w:r>
              <w:rPr>
                <w:rFonts w:ascii="Calibri" w:eastAsia="微软雅黑" w:hAnsi="Calibri" w:cs="Calibri"/>
                <w:color w:val="333333"/>
                <w:sz w:val="15"/>
                <w:szCs w:val="16"/>
                <w:shd w:val="clear" w:color="auto" w:fill="FFFFFF"/>
              </w:rPr>
              <w:t>Factory address: 2/F, Building 12, Tangtou Third Industrial Zone, Shiyan Street, Baoan District, Shenzhen, China</w:t>
            </w:r>
          </w:p>
          <w:p w14:paraId="30F46FEC" w14:textId="77777777" w:rsidR="00734B08" w:rsidRDefault="00734B08" w:rsidP="00013644">
            <w:pPr>
              <w:pStyle w:val="TOC1"/>
              <w:spacing w:after="0" w:afterAutospacing="0"/>
              <w:rPr>
                <w:rFonts w:ascii="Calibri" w:eastAsia="微软雅黑" w:hAnsi="Calibri" w:cs="Calibri"/>
                <w:color w:val="333333"/>
                <w:sz w:val="15"/>
                <w:szCs w:val="16"/>
                <w:shd w:val="clear" w:color="auto" w:fill="FFFFFF"/>
              </w:rPr>
            </w:pPr>
            <w:r>
              <w:rPr>
                <w:rFonts w:ascii="Calibri" w:eastAsia="微软雅黑" w:hAnsi="Calibri" w:cs="Calibri"/>
                <w:color w:val="333333"/>
                <w:sz w:val="15"/>
                <w:szCs w:val="16"/>
                <w:shd w:val="clear" w:color="auto" w:fill="FFFFFF"/>
              </w:rPr>
              <w:t xml:space="preserve">Service-Hotline: </w:t>
            </w:r>
            <w:r>
              <w:rPr>
                <w:rFonts w:ascii="Calibri" w:eastAsia="微软雅黑" w:hAnsi="Calibri" w:cs="Calibri" w:hint="eastAsia"/>
                <w:color w:val="333333"/>
                <w:sz w:val="15"/>
                <w:szCs w:val="16"/>
                <w:shd w:val="clear" w:color="auto" w:fill="FFFFFF"/>
              </w:rPr>
              <w:t>0086-755-21670995/86267858</w:t>
            </w:r>
          </w:p>
          <w:p w14:paraId="2C768960" w14:textId="77777777" w:rsidR="00734B08" w:rsidRDefault="00734B08" w:rsidP="00013644">
            <w:pPr>
              <w:pStyle w:val="TOC1"/>
              <w:spacing w:after="0" w:afterAutospacing="0"/>
              <w:rPr>
                <w:rFonts w:ascii="Calibri" w:eastAsia="微软雅黑" w:hAnsi="Calibri" w:cs="Calibri"/>
                <w:color w:val="333333"/>
                <w:sz w:val="15"/>
                <w:szCs w:val="16"/>
                <w:shd w:val="clear" w:color="auto" w:fill="FFFFFF"/>
              </w:rPr>
            </w:pPr>
            <w:r>
              <w:rPr>
                <w:rFonts w:ascii="Calibri" w:eastAsia="微软雅黑" w:hAnsi="Calibri" w:cs="Calibri"/>
                <w:color w:val="333333"/>
                <w:sz w:val="15"/>
                <w:szCs w:val="16"/>
                <w:shd w:val="clear" w:color="auto" w:fill="FFFFFF"/>
              </w:rPr>
              <w:t xml:space="preserve">Email: </w:t>
            </w:r>
            <w:r w:rsidRPr="00C61199">
              <w:rPr>
                <w:rFonts w:ascii="Calibri" w:eastAsia="微软雅黑" w:hAnsi="Calibri" w:cs="Calibri"/>
                <w:sz w:val="15"/>
                <w:szCs w:val="16"/>
                <w:shd w:val="clear" w:color="auto" w:fill="FFFFFF"/>
              </w:rPr>
              <w:t>marketing@XTOOLtech.com</w:t>
            </w:r>
          </w:p>
          <w:p w14:paraId="5A80FD24" w14:textId="77777777" w:rsidR="00734B08" w:rsidRDefault="00734B08" w:rsidP="00013644">
            <w:pPr>
              <w:pStyle w:val="TOC1"/>
              <w:spacing w:after="0" w:afterAutospacing="0"/>
              <w:rPr>
                <w:rFonts w:ascii="Calibri" w:eastAsia="微软雅黑" w:hAnsi="Calibri" w:cs="Calibri"/>
                <w:color w:val="333333"/>
                <w:sz w:val="15"/>
                <w:szCs w:val="16"/>
                <w:shd w:val="clear" w:color="auto" w:fill="FFFFFF"/>
              </w:rPr>
            </w:pPr>
            <w:r>
              <w:rPr>
                <w:rFonts w:ascii="Calibri" w:eastAsia="微软雅黑" w:hAnsi="Calibri" w:cs="Calibri"/>
                <w:color w:val="333333"/>
                <w:sz w:val="15"/>
                <w:szCs w:val="16"/>
                <w:shd w:val="clear" w:color="auto" w:fill="FFFFFF"/>
              </w:rPr>
              <w:t>Fax: 0755-83461644</w:t>
            </w:r>
          </w:p>
          <w:p w14:paraId="217C430B" w14:textId="77777777" w:rsidR="00734B08" w:rsidRDefault="00734B08" w:rsidP="00013644">
            <w:pPr>
              <w:pStyle w:val="TOC1"/>
              <w:spacing w:after="0" w:afterAutospacing="0"/>
              <w:rPr>
                <w:sz w:val="16"/>
              </w:rPr>
            </w:pPr>
            <w:r>
              <w:rPr>
                <w:rFonts w:ascii="Calibri" w:eastAsia="微软雅黑" w:hAnsi="Calibri" w:cs="Calibri"/>
                <w:color w:val="333333"/>
                <w:sz w:val="15"/>
                <w:szCs w:val="16"/>
                <w:shd w:val="clear" w:color="auto" w:fill="FFFFFF"/>
              </w:rPr>
              <w:t xml:space="preserve">Website: </w:t>
            </w:r>
            <w:hyperlink r:id="rId147" w:history="1">
              <w:r>
                <w:rPr>
                  <w:rFonts w:ascii="Calibri" w:eastAsia="微软雅黑" w:hAnsi="Calibri" w:cs="Calibri"/>
                  <w:color w:val="333333"/>
                  <w:sz w:val="15"/>
                  <w:szCs w:val="16"/>
                  <w:shd w:val="clear" w:color="auto" w:fill="FFFFFF"/>
                </w:rPr>
                <w:t>www.XTOOLtech.com</w:t>
              </w:r>
            </w:hyperlink>
          </w:p>
        </w:tc>
      </w:tr>
    </w:tbl>
    <w:p w14:paraId="24215D8F" w14:textId="77777777" w:rsidR="00734B08" w:rsidRDefault="00734B08">
      <w:pPr>
        <w:spacing w:after="0" w:afterAutospacing="0"/>
        <w:jc w:val="left"/>
        <w:rPr>
          <w:rFonts w:ascii="Times New Roman" w:eastAsia="宋体" w:hAnsi="Times New Roman" w:cs="Times New Roman"/>
          <w:sz w:val="20"/>
          <w:szCs w:val="20"/>
        </w:rPr>
      </w:pPr>
    </w:p>
    <w:sectPr w:rsidR="00734B08" w:rsidSect="003D0459">
      <w:pgSz w:w="11906" w:h="16838" w:code="9"/>
      <w:pgMar w:top="720" w:right="720" w:bottom="720" w:left="720" w:header="255" w:footer="307"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917A3" w14:textId="77777777" w:rsidR="00EF729E" w:rsidRDefault="00EF729E">
      <w:pPr>
        <w:spacing w:after="0"/>
      </w:pPr>
      <w:r>
        <w:separator/>
      </w:r>
    </w:p>
  </w:endnote>
  <w:endnote w:type="continuationSeparator" w:id="0">
    <w:p w14:paraId="2B286CB4" w14:textId="77777777" w:rsidR="00EF729E" w:rsidRDefault="00EF72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微软雅黑 Light">
    <w:altName w:val="Microsoft YaHei Light"/>
    <w:panose1 w:val="020B0502040204020203"/>
    <w:charset w:val="86"/>
    <w:family w:val="swiss"/>
    <w:pitch w:val="variable"/>
    <w:sig w:usb0="80000287" w:usb1="2ACF0010" w:usb2="00000016" w:usb3="00000000" w:csb0="0004001F" w:csb1="00000000"/>
  </w:font>
  <w:font w:name="Microsoft YaHei Light">
    <w:charset w:val="86"/>
    <w:family w:val="swiss"/>
    <w:pitch w:val="variable"/>
    <w:sig w:usb0="80000287" w:usb1="2ACF0010" w:usb2="00000016" w:usb3="00000000" w:csb0="0004001F" w:csb1="00000000"/>
  </w:font>
  <w:font w:name="Calibri">
    <w:panose1 w:val="020F0502020204030204"/>
    <w:charset w:val="00"/>
    <w:family w:val="swiss"/>
    <w:pitch w:val="variable"/>
    <w:sig w:usb0="E4002EFF" w:usb1="C200247B" w:usb2="00000009" w:usb3="00000000" w:csb0="000001FF" w:csb1="00000000"/>
  </w:font>
  <w:font w:name="汉仪大黑简">
    <w:altName w:val="微软雅黑"/>
    <w:charset w:val="86"/>
    <w:family w:val="modern"/>
    <w:pitch w:val="default"/>
    <w:sig w:usb0="00000000" w:usb1="00000000" w:usb2="00000002" w:usb3="00000000" w:csb0="00040000"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楷体_GB2312">
    <w:altName w:val="微软雅黑"/>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94CB0" w14:textId="77777777" w:rsidR="00F359D5" w:rsidRDefault="00F359D5">
    <w:pPr>
      <w:pStyle w:val="ae"/>
      <w:spacing w:after="240"/>
      <w:ind w:left="720" w:hanging="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F21E0" w14:textId="77777777" w:rsidR="00F359D5" w:rsidRDefault="00F359D5">
    <w:pPr>
      <w:pStyle w:val="ae"/>
      <w:framePr w:wrap="around" w:vAnchor="text" w:hAnchor="margin" w:xAlign="center" w:y="1"/>
      <w:spacing w:after="240"/>
      <w:rPr>
        <w:rStyle w:val="af9"/>
      </w:rPr>
    </w:pPr>
    <w:r>
      <w:fldChar w:fldCharType="begin"/>
    </w:r>
    <w:r>
      <w:rPr>
        <w:rStyle w:val="af9"/>
      </w:rPr>
      <w:instrText xml:space="preserve">PAGE  </w:instrText>
    </w:r>
    <w:r>
      <w:fldChar w:fldCharType="separate"/>
    </w:r>
    <w:r>
      <w:rPr>
        <w:rStyle w:val="af9"/>
      </w:rPr>
      <w:t>2</w:t>
    </w:r>
    <w:r>
      <w:fldChar w:fldCharType="end"/>
    </w:r>
  </w:p>
  <w:p w14:paraId="51737E9E" w14:textId="77777777" w:rsidR="00F359D5" w:rsidRDefault="00F359D5">
    <w:pPr>
      <w:pStyle w:val="ae"/>
      <w:spacing w:after="240"/>
      <w:ind w:left="720" w:hanging="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8A85E" w14:textId="77777777" w:rsidR="00F359D5" w:rsidRDefault="00F359D5">
    <w:pPr>
      <w:pStyle w:val="ae"/>
      <w:spacing w:after="240"/>
      <w:jc w:val="center"/>
      <w:rPr>
        <w:rFonts w:eastAsiaTheme="minorEastAsia"/>
        <w:szCs w:val="21"/>
      </w:rPr>
    </w:pPr>
    <w:r>
      <w:rPr>
        <w:szCs w:val="21"/>
      </w:rPr>
      <w:t xml:space="preserve">Shenzhen </w:t>
    </w:r>
    <w:proofErr w:type="spellStart"/>
    <w:r>
      <w:rPr>
        <w:szCs w:val="21"/>
      </w:rPr>
      <w:t>Xtooltech</w:t>
    </w:r>
    <w:proofErr w:type="spellEnd"/>
    <w:r>
      <w:rPr>
        <w:szCs w:val="21"/>
      </w:rPr>
      <w:t xml:space="preserve"> Intelligent Co., LTD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60FEF" w14:textId="77777777" w:rsidR="00F359D5" w:rsidRDefault="00F359D5">
    <w:pPr>
      <w:pStyle w:val="ae"/>
      <w:framePr w:wrap="around" w:vAnchor="text" w:hAnchor="margin" w:xAlign="center" w:y="1"/>
      <w:spacing w:after="240"/>
      <w:rPr>
        <w:rStyle w:val="af9"/>
      </w:rPr>
    </w:pPr>
    <w:r>
      <w:fldChar w:fldCharType="begin"/>
    </w:r>
    <w:r>
      <w:rPr>
        <w:rStyle w:val="af9"/>
      </w:rPr>
      <w:instrText xml:space="preserve">PAGE  </w:instrText>
    </w:r>
    <w:r>
      <w:fldChar w:fldCharType="separate"/>
    </w:r>
    <w:r w:rsidR="001A5F91">
      <w:rPr>
        <w:rStyle w:val="af9"/>
        <w:noProof/>
      </w:rPr>
      <w:t>5</w:t>
    </w:r>
    <w:r>
      <w:fldChar w:fldCharType="end"/>
    </w:r>
  </w:p>
  <w:p w14:paraId="618DF8F2" w14:textId="77777777" w:rsidR="00F359D5" w:rsidRDefault="00F359D5">
    <w:pPr>
      <w:pStyle w:val="ae"/>
      <w:spacing w:after="240"/>
      <w:ind w:left="720" w:hanging="7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FAAED" w14:textId="77777777" w:rsidR="00F359D5" w:rsidRDefault="00F359D5">
    <w:pPr>
      <w:pStyle w:val="ae"/>
      <w:framePr w:wrap="around" w:vAnchor="text" w:hAnchor="margin" w:xAlign="center" w:y="1"/>
      <w:spacing w:after="240"/>
      <w:rPr>
        <w:rStyle w:val="af9"/>
      </w:rPr>
    </w:pPr>
    <w:r>
      <w:fldChar w:fldCharType="begin"/>
    </w:r>
    <w:r>
      <w:rPr>
        <w:rStyle w:val="af9"/>
      </w:rPr>
      <w:instrText xml:space="preserve">PAGE  </w:instrText>
    </w:r>
    <w:r>
      <w:fldChar w:fldCharType="separate"/>
    </w:r>
    <w:r w:rsidR="001A5F91">
      <w:rPr>
        <w:rStyle w:val="af9"/>
        <w:noProof/>
      </w:rPr>
      <w:t>I</w:t>
    </w:r>
    <w:r>
      <w:fldChar w:fldCharType="end"/>
    </w:r>
  </w:p>
  <w:p w14:paraId="602D1C90" w14:textId="77777777" w:rsidR="00F359D5" w:rsidRDefault="00F359D5">
    <w:pPr>
      <w:pStyle w:val="ae"/>
      <w:spacing w:after="240"/>
      <w:rPr>
        <w:rFonts w:eastAsiaTheme="minorEastAsi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6333B" w14:textId="77777777" w:rsidR="00F359D5" w:rsidRDefault="00F359D5">
    <w:pPr>
      <w:pStyle w:val="ae"/>
      <w:framePr w:wrap="around" w:vAnchor="text" w:hAnchor="margin" w:xAlign="center" w:y="1"/>
      <w:spacing w:after="240"/>
      <w:ind w:left="720" w:hanging="720"/>
      <w:rPr>
        <w:rStyle w:val="af9"/>
      </w:rPr>
    </w:pPr>
    <w:r>
      <w:fldChar w:fldCharType="begin"/>
    </w:r>
    <w:r>
      <w:rPr>
        <w:rStyle w:val="af9"/>
      </w:rPr>
      <w:instrText xml:space="preserve">PAGE  </w:instrText>
    </w:r>
    <w:r>
      <w:fldChar w:fldCharType="separate"/>
    </w:r>
    <w:r w:rsidR="001A5F91">
      <w:rPr>
        <w:rStyle w:val="af9"/>
        <w:noProof/>
      </w:rPr>
      <w:t>77</w:t>
    </w:r>
    <w:r>
      <w:fldChar w:fldCharType="end"/>
    </w:r>
  </w:p>
  <w:p w14:paraId="76684229" w14:textId="77777777" w:rsidR="00F359D5" w:rsidRDefault="00F359D5">
    <w:pPr>
      <w:pStyle w:val="ae"/>
      <w:spacing w:after="240"/>
      <w:ind w:left="720" w:hanging="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E78F" w14:textId="77777777" w:rsidR="00DF508F" w:rsidRDefault="00DF508F">
    <w:pPr>
      <w:pStyle w:val="ae"/>
      <w:framePr w:wrap="around" w:vAnchor="text" w:hAnchor="margin" w:xAlign="center" w:y="1"/>
      <w:spacing w:after="240"/>
      <w:ind w:left="720" w:hanging="720"/>
      <w:rPr>
        <w:rStyle w:val="af9"/>
      </w:rPr>
    </w:pPr>
    <w:r>
      <w:fldChar w:fldCharType="begin"/>
    </w:r>
    <w:r>
      <w:rPr>
        <w:rStyle w:val="af9"/>
      </w:rPr>
      <w:instrText xml:space="preserve">PAGE  </w:instrText>
    </w:r>
    <w:r>
      <w:fldChar w:fldCharType="separate"/>
    </w:r>
    <w:r>
      <w:rPr>
        <w:rStyle w:val="af9"/>
        <w:noProof/>
      </w:rPr>
      <w:t>77</w:t>
    </w:r>
    <w:r>
      <w:fldChar w:fldCharType="end"/>
    </w:r>
  </w:p>
  <w:p w14:paraId="6BD536AF" w14:textId="77777777" w:rsidR="00DF508F" w:rsidRDefault="00DF508F">
    <w:pPr>
      <w:pStyle w:val="ae"/>
      <w:spacing w:after="240"/>
      <w:ind w:left="720" w:hanging="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FDAAD" w14:textId="77777777" w:rsidR="00EF729E" w:rsidRDefault="00EF729E">
      <w:pPr>
        <w:spacing w:after="0"/>
      </w:pPr>
      <w:r>
        <w:separator/>
      </w:r>
    </w:p>
  </w:footnote>
  <w:footnote w:type="continuationSeparator" w:id="0">
    <w:p w14:paraId="0D973B34" w14:textId="77777777" w:rsidR="00EF729E" w:rsidRDefault="00EF729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9AF30" w14:textId="77777777" w:rsidR="00F359D5" w:rsidRDefault="00F359D5">
    <w:pPr>
      <w:pStyle w:val="af0"/>
      <w:spacing w:after="240"/>
      <w:ind w:left="720" w:hanging="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5DA6D" w14:textId="77777777" w:rsidR="00F359D5" w:rsidRDefault="00F359D5">
    <w:pPr>
      <w:pStyle w:val="af0"/>
      <w:spacing w:after="240"/>
      <w:ind w:left="720" w:hanging="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123946"/>
    <w:multiLevelType w:val="singleLevel"/>
    <w:tmpl w:val="91123946"/>
    <w:lvl w:ilvl="0">
      <w:start w:val="1"/>
      <w:numFmt w:val="decimal"/>
      <w:lvlText w:val="%1."/>
      <w:lvlJc w:val="left"/>
      <w:pPr>
        <w:ind w:left="425" w:hanging="425"/>
      </w:pPr>
      <w:rPr>
        <w:rFonts w:hint="default"/>
      </w:rPr>
    </w:lvl>
  </w:abstractNum>
  <w:abstractNum w:abstractNumId="1" w15:restartNumberingAfterBreak="0">
    <w:nsid w:val="DF2C2436"/>
    <w:multiLevelType w:val="singleLevel"/>
    <w:tmpl w:val="DF2C2436"/>
    <w:lvl w:ilvl="0">
      <w:start w:val="1"/>
      <w:numFmt w:val="decimal"/>
      <w:suff w:val="space"/>
      <w:lvlText w:val="%1."/>
      <w:lvlJc w:val="left"/>
    </w:lvl>
  </w:abstractNum>
  <w:abstractNum w:abstractNumId="2" w15:restartNumberingAfterBreak="0">
    <w:nsid w:val="EE664376"/>
    <w:multiLevelType w:val="singleLevel"/>
    <w:tmpl w:val="EE664376"/>
    <w:lvl w:ilvl="0">
      <w:start w:val="1"/>
      <w:numFmt w:val="bullet"/>
      <w:lvlText w:val=""/>
      <w:lvlJc w:val="left"/>
      <w:pPr>
        <w:ind w:left="420" w:hanging="420"/>
      </w:pPr>
      <w:rPr>
        <w:rFonts w:ascii="Wingdings" w:hAnsi="Wingdings" w:hint="default"/>
      </w:rPr>
    </w:lvl>
  </w:abstractNum>
  <w:abstractNum w:abstractNumId="3" w15:restartNumberingAfterBreak="0">
    <w:nsid w:val="EF6BBFB1"/>
    <w:multiLevelType w:val="singleLevel"/>
    <w:tmpl w:val="EF6BBFB1"/>
    <w:lvl w:ilvl="0">
      <w:start w:val="1"/>
      <w:numFmt w:val="decimal"/>
      <w:lvlText w:val="%1."/>
      <w:lvlJc w:val="left"/>
      <w:pPr>
        <w:ind w:left="425" w:hanging="425"/>
      </w:pPr>
      <w:rPr>
        <w:rFonts w:hint="default"/>
      </w:rPr>
    </w:lvl>
  </w:abstractNum>
  <w:abstractNum w:abstractNumId="4" w15:restartNumberingAfterBreak="0">
    <w:nsid w:val="F4A19ED7"/>
    <w:multiLevelType w:val="multilevel"/>
    <w:tmpl w:val="F4A19ED7"/>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5" w15:restartNumberingAfterBreak="0">
    <w:nsid w:val="00796E6B"/>
    <w:multiLevelType w:val="singleLevel"/>
    <w:tmpl w:val="00796E6B"/>
    <w:lvl w:ilvl="0">
      <w:start w:val="1"/>
      <w:numFmt w:val="decimal"/>
      <w:lvlText w:val="%1."/>
      <w:lvlJc w:val="left"/>
      <w:pPr>
        <w:ind w:left="425" w:hanging="425"/>
      </w:pPr>
      <w:rPr>
        <w:rFonts w:hint="default"/>
      </w:rPr>
    </w:lvl>
  </w:abstractNum>
  <w:abstractNum w:abstractNumId="6" w15:restartNumberingAfterBreak="0">
    <w:nsid w:val="07EB0430"/>
    <w:multiLevelType w:val="multilevel"/>
    <w:tmpl w:val="07EB043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807275A"/>
    <w:multiLevelType w:val="multilevel"/>
    <w:tmpl w:val="0807275A"/>
    <w:lvl w:ilvl="0">
      <w:start w:val="1"/>
      <w:numFmt w:val="bullet"/>
      <w:lvlText w:val=""/>
      <w:lvlJc w:val="left"/>
      <w:pPr>
        <w:ind w:left="420" w:hanging="420"/>
      </w:pPr>
      <w:rPr>
        <w:rFonts w:ascii="Wingdings" w:hAnsi="Wingdings" w:cs="Wingdings" w:hint="default"/>
        <w:sz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6726DB"/>
    <w:multiLevelType w:val="multilevel"/>
    <w:tmpl w:val="07EB043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CA71602"/>
    <w:multiLevelType w:val="multilevel"/>
    <w:tmpl w:val="5D46BD6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E9C32A5"/>
    <w:multiLevelType w:val="multilevel"/>
    <w:tmpl w:val="0E9C32A5"/>
    <w:lvl w:ilvl="0">
      <w:start w:val="1"/>
      <w:numFmt w:val="bullet"/>
      <w:lvlText w:val=""/>
      <w:lvlJc w:val="left"/>
      <w:pPr>
        <w:ind w:left="420" w:hanging="420"/>
      </w:pPr>
      <w:rPr>
        <w:rFonts w:ascii="Wingdings" w:hAnsi="Wingdings" w:cs="Wingdings" w:hint="default"/>
        <w:sz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EE21A80"/>
    <w:multiLevelType w:val="multilevel"/>
    <w:tmpl w:val="0EE21A8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1535493"/>
    <w:multiLevelType w:val="hybridMultilevel"/>
    <w:tmpl w:val="D52A3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6817CF8"/>
    <w:multiLevelType w:val="hybridMultilevel"/>
    <w:tmpl w:val="3828E35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8257F60"/>
    <w:multiLevelType w:val="hybridMultilevel"/>
    <w:tmpl w:val="CFE417AC"/>
    <w:lvl w:ilvl="0" w:tplc="0409000F">
      <w:start w:val="1"/>
      <w:numFmt w:val="decimal"/>
      <w:lvlText w:val="%1."/>
      <w:lvlJc w:val="left"/>
      <w:pPr>
        <w:ind w:left="420" w:hanging="420"/>
      </w:pPr>
    </w:lvl>
    <w:lvl w:ilvl="1" w:tplc="A39E6C76">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94E0BD9"/>
    <w:multiLevelType w:val="hybridMultilevel"/>
    <w:tmpl w:val="73FAACBE"/>
    <w:lvl w:ilvl="0" w:tplc="0409000F">
      <w:start w:val="1"/>
      <w:numFmt w:val="decimal"/>
      <w:lvlText w:val="%1."/>
      <w:lvlJc w:val="left"/>
      <w:pPr>
        <w:ind w:left="420" w:hanging="420"/>
      </w:pPr>
      <w:rPr>
        <w:rFont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6" w15:restartNumberingAfterBreak="0">
    <w:nsid w:val="1BEB422C"/>
    <w:multiLevelType w:val="multilevel"/>
    <w:tmpl w:val="1BEB42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1D284AEB"/>
    <w:multiLevelType w:val="hybridMultilevel"/>
    <w:tmpl w:val="F56232E6"/>
    <w:lvl w:ilvl="0" w:tplc="FFFFFFFF">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8" w15:restartNumberingAfterBreak="0">
    <w:nsid w:val="1FBD594C"/>
    <w:multiLevelType w:val="hybridMultilevel"/>
    <w:tmpl w:val="096858F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12F5192"/>
    <w:multiLevelType w:val="multilevel"/>
    <w:tmpl w:val="BE4C2036"/>
    <w:lvl w:ilvl="0">
      <w:start w:val="3"/>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15:restartNumberingAfterBreak="0">
    <w:nsid w:val="21770F73"/>
    <w:multiLevelType w:val="hybridMultilevel"/>
    <w:tmpl w:val="D9FE71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1FA22E5"/>
    <w:multiLevelType w:val="hybridMultilevel"/>
    <w:tmpl w:val="B3B01B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6C622F5"/>
    <w:multiLevelType w:val="multilevel"/>
    <w:tmpl w:val="26C622F5"/>
    <w:lvl w:ilvl="0">
      <w:start w:val="1"/>
      <w:numFmt w:val="bullet"/>
      <w:lvlText w:val=""/>
      <w:lvlJc w:val="left"/>
      <w:pPr>
        <w:ind w:left="420" w:hanging="420"/>
      </w:pPr>
      <w:rPr>
        <w:rFonts w:ascii="Wingdings" w:hAnsi="Wingdings" w:cs="Wingdings" w:hint="default"/>
        <w:sz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9AA1103"/>
    <w:multiLevelType w:val="hybridMultilevel"/>
    <w:tmpl w:val="8BE429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9C659C2"/>
    <w:multiLevelType w:val="multilevel"/>
    <w:tmpl w:val="29C659C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2B28F5D9"/>
    <w:multiLevelType w:val="singleLevel"/>
    <w:tmpl w:val="2B28F5D9"/>
    <w:lvl w:ilvl="0">
      <w:start w:val="1"/>
      <w:numFmt w:val="decimal"/>
      <w:lvlText w:val="%1."/>
      <w:lvlJc w:val="left"/>
      <w:pPr>
        <w:ind w:left="425" w:hanging="425"/>
      </w:pPr>
      <w:rPr>
        <w:rFonts w:hint="default"/>
      </w:rPr>
    </w:lvl>
  </w:abstractNum>
  <w:abstractNum w:abstractNumId="26" w15:restartNumberingAfterBreak="0">
    <w:nsid w:val="2C12611E"/>
    <w:multiLevelType w:val="multilevel"/>
    <w:tmpl w:val="2C12611E"/>
    <w:lvl w:ilvl="0">
      <w:start w:val="1"/>
      <w:numFmt w:val="bullet"/>
      <w:lvlText w:val=""/>
      <w:lvlJc w:val="left"/>
      <w:pPr>
        <w:ind w:left="420" w:hanging="420"/>
      </w:pPr>
      <w:rPr>
        <w:rFonts w:ascii="Wingdings" w:hAnsi="Wingdings" w:cs="Wingdings" w:hint="default"/>
        <w:sz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E843C07"/>
    <w:multiLevelType w:val="multilevel"/>
    <w:tmpl w:val="2E843C07"/>
    <w:lvl w:ilvl="0">
      <w:start w:val="1"/>
      <w:numFmt w:val="bullet"/>
      <w:lvlText w:val=""/>
      <w:lvlJc w:val="left"/>
      <w:pPr>
        <w:ind w:left="420" w:hanging="420"/>
      </w:pPr>
      <w:rPr>
        <w:rFonts w:ascii="Wingdings" w:hAnsi="Wingdings" w:cs="Wingdings" w:hint="default"/>
        <w:sz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04E52D7"/>
    <w:multiLevelType w:val="hybridMultilevel"/>
    <w:tmpl w:val="25B043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0752CA4"/>
    <w:multiLevelType w:val="hybridMultilevel"/>
    <w:tmpl w:val="405C8EB6"/>
    <w:lvl w:ilvl="0" w:tplc="0409000F">
      <w:start w:val="1"/>
      <w:numFmt w:val="decimal"/>
      <w:lvlText w:val="%1."/>
      <w:lvlJc w:val="left"/>
      <w:pPr>
        <w:ind w:left="420" w:hanging="420"/>
      </w:pPr>
      <w:rPr>
        <w:rFont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0" w15:restartNumberingAfterBreak="0">
    <w:nsid w:val="30D342BC"/>
    <w:multiLevelType w:val="hybridMultilevel"/>
    <w:tmpl w:val="DE48F2E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30EB61FD"/>
    <w:multiLevelType w:val="hybridMultilevel"/>
    <w:tmpl w:val="D2A0B9BE"/>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34CE0AFC"/>
    <w:multiLevelType w:val="hybridMultilevel"/>
    <w:tmpl w:val="DA64B3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35485722"/>
    <w:multiLevelType w:val="multilevel"/>
    <w:tmpl w:val="35485722"/>
    <w:lvl w:ilvl="0">
      <w:start w:val="1"/>
      <w:numFmt w:val="bullet"/>
      <w:lvlText w:val=""/>
      <w:lvlJc w:val="left"/>
      <w:pPr>
        <w:ind w:left="420" w:hanging="420"/>
      </w:pPr>
      <w:rPr>
        <w:rFonts w:ascii="Wingdings" w:hAnsi="Wingdings" w:cs="Wingdings" w:hint="default"/>
        <w:sz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8B325EB"/>
    <w:multiLevelType w:val="singleLevel"/>
    <w:tmpl w:val="38B325EB"/>
    <w:lvl w:ilvl="0">
      <w:start w:val="1"/>
      <w:numFmt w:val="bullet"/>
      <w:lvlText w:val=""/>
      <w:lvlJc w:val="left"/>
      <w:pPr>
        <w:ind w:left="420" w:hanging="420"/>
      </w:pPr>
      <w:rPr>
        <w:rFonts w:ascii="Wingdings" w:hAnsi="Wingdings" w:hint="default"/>
      </w:rPr>
    </w:lvl>
  </w:abstractNum>
  <w:abstractNum w:abstractNumId="35" w15:restartNumberingAfterBreak="0">
    <w:nsid w:val="3BBC582B"/>
    <w:multiLevelType w:val="hybridMultilevel"/>
    <w:tmpl w:val="488CBA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3ED52C41"/>
    <w:multiLevelType w:val="singleLevel"/>
    <w:tmpl w:val="3ED52C41"/>
    <w:lvl w:ilvl="0">
      <w:start w:val="1"/>
      <w:numFmt w:val="decimal"/>
      <w:lvlText w:val="%1."/>
      <w:lvlJc w:val="left"/>
      <w:pPr>
        <w:ind w:left="425" w:hanging="425"/>
      </w:pPr>
      <w:rPr>
        <w:rFonts w:hint="default"/>
      </w:rPr>
    </w:lvl>
  </w:abstractNum>
  <w:abstractNum w:abstractNumId="37" w15:restartNumberingAfterBreak="0">
    <w:nsid w:val="3F7D6548"/>
    <w:multiLevelType w:val="hybridMultilevel"/>
    <w:tmpl w:val="9AD429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429C29F5"/>
    <w:multiLevelType w:val="hybridMultilevel"/>
    <w:tmpl w:val="9452868A"/>
    <w:lvl w:ilvl="0" w:tplc="09623094">
      <w:start w:val="5"/>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49365BD5"/>
    <w:multiLevelType w:val="hybridMultilevel"/>
    <w:tmpl w:val="4BA45F26"/>
    <w:lvl w:ilvl="0" w:tplc="0F021746">
      <w:start w:val="1"/>
      <w:numFmt w:val="decimalEnclosedCircle"/>
      <w:lvlText w:val="%1"/>
      <w:lvlJc w:val="left"/>
      <w:pPr>
        <w:ind w:left="360" w:hanging="360"/>
      </w:pPr>
      <w:rPr>
        <w:rFonts w:ascii="宋体" w:eastAsia="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4BAE04E0"/>
    <w:multiLevelType w:val="hybridMultilevel"/>
    <w:tmpl w:val="77B84FA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4E36320F"/>
    <w:multiLevelType w:val="hybridMultilevel"/>
    <w:tmpl w:val="AF8AB294"/>
    <w:lvl w:ilvl="0" w:tplc="0409000F">
      <w:start w:val="1"/>
      <w:numFmt w:val="decimal"/>
      <w:lvlText w:val="%1."/>
      <w:lvlJc w:val="left"/>
      <w:pPr>
        <w:ind w:left="420" w:hanging="420"/>
      </w:pPr>
      <w:rPr>
        <w:rFont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2" w15:restartNumberingAfterBreak="0">
    <w:nsid w:val="4EA9E7B8"/>
    <w:multiLevelType w:val="multilevel"/>
    <w:tmpl w:val="4EA9E7B8"/>
    <w:lvl w:ilvl="0">
      <w:start w:val="1"/>
      <w:numFmt w:val="decimal"/>
      <w:lvlText w:val="%1."/>
      <w:lvlJc w:val="left"/>
      <w:pPr>
        <w:ind w:left="425" w:hanging="425"/>
      </w:pPr>
      <w:rPr>
        <w:rFonts w:hint="default"/>
      </w:rPr>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43" w15:restartNumberingAfterBreak="0">
    <w:nsid w:val="515F6BC6"/>
    <w:multiLevelType w:val="multilevel"/>
    <w:tmpl w:val="A1B66DF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55962A2B"/>
    <w:multiLevelType w:val="multilevel"/>
    <w:tmpl w:val="55962A2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7DB38BF"/>
    <w:multiLevelType w:val="hybridMultilevel"/>
    <w:tmpl w:val="CFFCAABC"/>
    <w:lvl w:ilvl="0" w:tplc="9440C4A6">
      <w:start w:val="6"/>
      <w:numFmt w:val="decimal"/>
      <w:lvlText w:val="%1."/>
      <w:lvlJc w:val="left"/>
      <w:pPr>
        <w:ind w:left="425" w:hanging="4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58186153"/>
    <w:multiLevelType w:val="hybridMultilevel"/>
    <w:tmpl w:val="FF109D1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5A9B2C48"/>
    <w:multiLevelType w:val="multilevel"/>
    <w:tmpl w:val="5A9B2C4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CCE2467"/>
    <w:multiLevelType w:val="multilevel"/>
    <w:tmpl w:val="5CCE2467"/>
    <w:lvl w:ilvl="0">
      <w:start w:val="1"/>
      <w:numFmt w:val="bullet"/>
      <w:lvlText w:val=""/>
      <w:lvlJc w:val="left"/>
      <w:pPr>
        <w:ind w:left="420" w:hanging="420"/>
      </w:pPr>
      <w:rPr>
        <w:rFonts w:ascii="Wingdings" w:hAnsi="Wingdings" w:cs="Wingdings" w:hint="default"/>
        <w:sz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60F3027C"/>
    <w:multiLevelType w:val="hybridMultilevel"/>
    <w:tmpl w:val="D2A0B9BE"/>
    <w:lvl w:ilvl="0" w:tplc="FFFFFFFF">
      <w:start w:val="1"/>
      <w:numFmt w:val="lowerLetter"/>
      <w:lvlText w:val="%1)"/>
      <w:lvlJc w:val="left"/>
      <w:pPr>
        <w:ind w:left="420" w:hanging="420"/>
      </w:p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0" w15:restartNumberingAfterBreak="0">
    <w:nsid w:val="6333776F"/>
    <w:multiLevelType w:val="hybridMultilevel"/>
    <w:tmpl w:val="71FC53C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6C4B43C9"/>
    <w:multiLevelType w:val="hybridMultilevel"/>
    <w:tmpl w:val="9F029154"/>
    <w:lvl w:ilvl="0" w:tplc="04090001">
      <w:start w:val="1"/>
      <w:numFmt w:val="bullet"/>
      <w:lvlText w:val=""/>
      <w:lvlJc w:val="left"/>
      <w:pPr>
        <w:ind w:left="479" w:hanging="420"/>
      </w:pPr>
      <w:rPr>
        <w:rFonts w:ascii="Wingdings" w:hAnsi="Wingdings" w:hint="default"/>
      </w:rPr>
    </w:lvl>
    <w:lvl w:ilvl="1" w:tplc="04090003" w:tentative="1">
      <w:start w:val="1"/>
      <w:numFmt w:val="bullet"/>
      <w:lvlText w:val=""/>
      <w:lvlJc w:val="left"/>
      <w:pPr>
        <w:ind w:left="899" w:hanging="420"/>
      </w:pPr>
      <w:rPr>
        <w:rFonts w:ascii="Wingdings" w:hAnsi="Wingdings" w:hint="default"/>
      </w:rPr>
    </w:lvl>
    <w:lvl w:ilvl="2" w:tplc="04090005" w:tentative="1">
      <w:start w:val="1"/>
      <w:numFmt w:val="bullet"/>
      <w:lvlText w:val=""/>
      <w:lvlJc w:val="left"/>
      <w:pPr>
        <w:ind w:left="1319" w:hanging="420"/>
      </w:pPr>
      <w:rPr>
        <w:rFonts w:ascii="Wingdings" w:hAnsi="Wingdings" w:hint="default"/>
      </w:rPr>
    </w:lvl>
    <w:lvl w:ilvl="3" w:tplc="04090001" w:tentative="1">
      <w:start w:val="1"/>
      <w:numFmt w:val="bullet"/>
      <w:lvlText w:val=""/>
      <w:lvlJc w:val="left"/>
      <w:pPr>
        <w:ind w:left="1739" w:hanging="420"/>
      </w:pPr>
      <w:rPr>
        <w:rFonts w:ascii="Wingdings" w:hAnsi="Wingdings" w:hint="default"/>
      </w:rPr>
    </w:lvl>
    <w:lvl w:ilvl="4" w:tplc="04090003" w:tentative="1">
      <w:start w:val="1"/>
      <w:numFmt w:val="bullet"/>
      <w:lvlText w:val=""/>
      <w:lvlJc w:val="left"/>
      <w:pPr>
        <w:ind w:left="2159" w:hanging="420"/>
      </w:pPr>
      <w:rPr>
        <w:rFonts w:ascii="Wingdings" w:hAnsi="Wingdings" w:hint="default"/>
      </w:rPr>
    </w:lvl>
    <w:lvl w:ilvl="5" w:tplc="04090005" w:tentative="1">
      <w:start w:val="1"/>
      <w:numFmt w:val="bullet"/>
      <w:lvlText w:val=""/>
      <w:lvlJc w:val="left"/>
      <w:pPr>
        <w:ind w:left="2579" w:hanging="420"/>
      </w:pPr>
      <w:rPr>
        <w:rFonts w:ascii="Wingdings" w:hAnsi="Wingdings" w:hint="default"/>
      </w:rPr>
    </w:lvl>
    <w:lvl w:ilvl="6" w:tplc="04090001" w:tentative="1">
      <w:start w:val="1"/>
      <w:numFmt w:val="bullet"/>
      <w:lvlText w:val=""/>
      <w:lvlJc w:val="left"/>
      <w:pPr>
        <w:ind w:left="2999" w:hanging="420"/>
      </w:pPr>
      <w:rPr>
        <w:rFonts w:ascii="Wingdings" w:hAnsi="Wingdings" w:hint="default"/>
      </w:rPr>
    </w:lvl>
    <w:lvl w:ilvl="7" w:tplc="04090003" w:tentative="1">
      <w:start w:val="1"/>
      <w:numFmt w:val="bullet"/>
      <w:lvlText w:val=""/>
      <w:lvlJc w:val="left"/>
      <w:pPr>
        <w:ind w:left="3419" w:hanging="420"/>
      </w:pPr>
      <w:rPr>
        <w:rFonts w:ascii="Wingdings" w:hAnsi="Wingdings" w:hint="default"/>
      </w:rPr>
    </w:lvl>
    <w:lvl w:ilvl="8" w:tplc="04090005" w:tentative="1">
      <w:start w:val="1"/>
      <w:numFmt w:val="bullet"/>
      <w:lvlText w:val=""/>
      <w:lvlJc w:val="left"/>
      <w:pPr>
        <w:ind w:left="3839" w:hanging="420"/>
      </w:pPr>
      <w:rPr>
        <w:rFonts w:ascii="Wingdings" w:hAnsi="Wingdings" w:hint="default"/>
      </w:rPr>
    </w:lvl>
  </w:abstractNum>
  <w:abstractNum w:abstractNumId="52" w15:restartNumberingAfterBreak="0">
    <w:nsid w:val="6D022884"/>
    <w:multiLevelType w:val="multilevel"/>
    <w:tmpl w:val="6D02288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D3A2992"/>
    <w:multiLevelType w:val="hybridMultilevel"/>
    <w:tmpl w:val="4BD8FE90"/>
    <w:lvl w:ilvl="0" w:tplc="3EB407BE">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54" w15:restartNumberingAfterBreak="0">
    <w:nsid w:val="6D522C05"/>
    <w:multiLevelType w:val="hybridMultilevel"/>
    <w:tmpl w:val="EC8680D0"/>
    <w:lvl w:ilvl="0" w:tplc="58D08F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41449146">
    <w:abstractNumId w:val="10"/>
  </w:num>
  <w:num w:numId="2" w16cid:durableId="432824989">
    <w:abstractNumId w:val="26"/>
  </w:num>
  <w:num w:numId="3" w16cid:durableId="103043866">
    <w:abstractNumId w:val="6"/>
  </w:num>
  <w:num w:numId="4" w16cid:durableId="1486553617">
    <w:abstractNumId w:val="24"/>
  </w:num>
  <w:num w:numId="5" w16cid:durableId="1425223516">
    <w:abstractNumId w:val="16"/>
  </w:num>
  <w:num w:numId="6" w16cid:durableId="329136493">
    <w:abstractNumId w:val="11"/>
  </w:num>
  <w:num w:numId="7" w16cid:durableId="1954552675">
    <w:abstractNumId w:val="44"/>
  </w:num>
  <w:num w:numId="8" w16cid:durableId="830603438">
    <w:abstractNumId w:val="0"/>
  </w:num>
  <w:num w:numId="9" w16cid:durableId="1125195529">
    <w:abstractNumId w:val="1"/>
  </w:num>
  <w:num w:numId="10" w16cid:durableId="1709254714">
    <w:abstractNumId w:val="33"/>
  </w:num>
  <w:num w:numId="11" w16cid:durableId="327514631">
    <w:abstractNumId w:val="42"/>
  </w:num>
  <w:num w:numId="12" w16cid:durableId="2072921433">
    <w:abstractNumId w:val="5"/>
  </w:num>
  <w:num w:numId="13" w16cid:durableId="928588274">
    <w:abstractNumId w:val="7"/>
  </w:num>
  <w:num w:numId="14" w16cid:durableId="633758112">
    <w:abstractNumId w:val="25"/>
  </w:num>
  <w:num w:numId="15" w16cid:durableId="1549685809">
    <w:abstractNumId w:val="22"/>
  </w:num>
  <w:num w:numId="16" w16cid:durableId="1138959743">
    <w:abstractNumId w:val="36"/>
  </w:num>
  <w:num w:numId="17" w16cid:durableId="1296137389">
    <w:abstractNumId w:val="3"/>
  </w:num>
  <w:num w:numId="18" w16cid:durableId="1921333051">
    <w:abstractNumId w:val="27"/>
  </w:num>
  <w:num w:numId="19" w16cid:durableId="744641760">
    <w:abstractNumId w:val="47"/>
  </w:num>
  <w:num w:numId="20" w16cid:durableId="1265918751">
    <w:abstractNumId w:val="52"/>
  </w:num>
  <w:num w:numId="21" w16cid:durableId="523708571">
    <w:abstractNumId w:val="48"/>
  </w:num>
  <w:num w:numId="22" w16cid:durableId="2101825331">
    <w:abstractNumId w:val="4"/>
  </w:num>
  <w:num w:numId="23" w16cid:durableId="459495188">
    <w:abstractNumId w:val="2"/>
  </w:num>
  <w:num w:numId="24" w16cid:durableId="1282804297">
    <w:abstractNumId w:val="34"/>
  </w:num>
  <w:num w:numId="25" w16cid:durableId="367414921">
    <w:abstractNumId w:val="50"/>
  </w:num>
  <w:num w:numId="26" w16cid:durableId="2087024425">
    <w:abstractNumId w:val="28"/>
  </w:num>
  <w:num w:numId="27" w16cid:durableId="1253736318">
    <w:abstractNumId w:val="39"/>
  </w:num>
  <w:num w:numId="28" w16cid:durableId="909774442">
    <w:abstractNumId w:val="20"/>
  </w:num>
  <w:num w:numId="29" w16cid:durableId="1619222266">
    <w:abstractNumId w:val="9"/>
  </w:num>
  <w:num w:numId="30" w16cid:durableId="1146891869">
    <w:abstractNumId w:val="14"/>
  </w:num>
  <w:num w:numId="31" w16cid:durableId="1328485295">
    <w:abstractNumId w:val="45"/>
  </w:num>
  <w:num w:numId="32" w16cid:durableId="979387335">
    <w:abstractNumId w:val="30"/>
  </w:num>
  <w:num w:numId="33" w16cid:durableId="1209957761">
    <w:abstractNumId w:val="21"/>
  </w:num>
  <w:num w:numId="34" w16cid:durableId="1215194677">
    <w:abstractNumId w:val="43"/>
  </w:num>
  <w:num w:numId="35" w16cid:durableId="1158114551">
    <w:abstractNumId w:val="12"/>
  </w:num>
  <w:num w:numId="36" w16cid:durableId="1441099198">
    <w:abstractNumId w:val="46"/>
  </w:num>
  <w:num w:numId="37" w16cid:durableId="1584991075">
    <w:abstractNumId w:val="13"/>
  </w:num>
  <w:num w:numId="38" w16cid:durableId="1465805420">
    <w:abstractNumId w:val="17"/>
  </w:num>
  <w:num w:numId="39" w16cid:durableId="1357580329">
    <w:abstractNumId w:val="35"/>
  </w:num>
  <w:num w:numId="40" w16cid:durableId="433398877">
    <w:abstractNumId w:val="31"/>
  </w:num>
  <w:num w:numId="41" w16cid:durableId="1310404555">
    <w:abstractNumId w:val="40"/>
  </w:num>
  <w:num w:numId="42" w16cid:durableId="115493760">
    <w:abstractNumId w:val="18"/>
  </w:num>
  <w:num w:numId="43" w16cid:durableId="917833842">
    <w:abstractNumId w:val="15"/>
  </w:num>
  <w:num w:numId="44" w16cid:durableId="1539704889">
    <w:abstractNumId w:val="29"/>
  </w:num>
  <w:num w:numId="45" w16cid:durableId="951130005">
    <w:abstractNumId w:val="41"/>
  </w:num>
  <w:num w:numId="46" w16cid:durableId="1513491877">
    <w:abstractNumId w:val="32"/>
  </w:num>
  <w:num w:numId="47" w16cid:durableId="526871141">
    <w:abstractNumId w:val="51"/>
  </w:num>
  <w:num w:numId="48" w16cid:durableId="1049959326">
    <w:abstractNumId w:val="37"/>
  </w:num>
  <w:num w:numId="49" w16cid:durableId="83841561">
    <w:abstractNumId w:val="49"/>
  </w:num>
  <w:num w:numId="50" w16cid:durableId="477184254">
    <w:abstractNumId w:val="53"/>
  </w:num>
  <w:num w:numId="51" w16cid:durableId="1760365867">
    <w:abstractNumId w:val="8"/>
  </w:num>
  <w:num w:numId="52" w16cid:durableId="325133454">
    <w:abstractNumId w:val="19"/>
  </w:num>
  <w:num w:numId="53" w16cid:durableId="2026249519">
    <w:abstractNumId w:val="38"/>
  </w:num>
  <w:num w:numId="54" w16cid:durableId="146439167">
    <w:abstractNumId w:val="54"/>
  </w:num>
  <w:num w:numId="55" w16cid:durableId="1464419720">
    <w:abstractNumId w:val="2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BE2D0E64"/>
    <w:rsid w:val="0000074F"/>
    <w:rsid w:val="00002A45"/>
    <w:rsid w:val="00002F3B"/>
    <w:rsid w:val="000038A8"/>
    <w:rsid w:val="00003D15"/>
    <w:rsid w:val="0000441E"/>
    <w:rsid w:val="00005705"/>
    <w:rsid w:val="00013BB0"/>
    <w:rsid w:val="00026792"/>
    <w:rsid w:val="00031304"/>
    <w:rsid w:val="00032040"/>
    <w:rsid w:val="0003339A"/>
    <w:rsid w:val="000355F0"/>
    <w:rsid w:val="00035BF8"/>
    <w:rsid w:val="00043A99"/>
    <w:rsid w:val="00045D66"/>
    <w:rsid w:val="000474A3"/>
    <w:rsid w:val="0005099B"/>
    <w:rsid w:val="00051543"/>
    <w:rsid w:val="0006038F"/>
    <w:rsid w:val="000613D9"/>
    <w:rsid w:val="00061508"/>
    <w:rsid w:val="00063FE5"/>
    <w:rsid w:val="000647BF"/>
    <w:rsid w:val="000650D3"/>
    <w:rsid w:val="00072B24"/>
    <w:rsid w:val="00075465"/>
    <w:rsid w:val="00075A13"/>
    <w:rsid w:val="00081C76"/>
    <w:rsid w:val="00090B14"/>
    <w:rsid w:val="000930FC"/>
    <w:rsid w:val="000A4FFB"/>
    <w:rsid w:val="000B04DD"/>
    <w:rsid w:val="000B45B0"/>
    <w:rsid w:val="000C052D"/>
    <w:rsid w:val="000C06CD"/>
    <w:rsid w:val="000C6765"/>
    <w:rsid w:val="000C6DA5"/>
    <w:rsid w:val="000D0C62"/>
    <w:rsid w:val="000D413A"/>
    <w:rsid w:val="000D4C3A"/>
    <w:rsid w:val="000D4D52"/>
    <w:rsid w:val="000D4EB5"/>
    <w:rsid w:val="000D52C7"/>
    <w:rsid w:val="000E3862"/>
    <w:rsid w:val="000E5B80"/>
    <w:rsid w:val="000E620E"/>
    <w:rsid w:val="000E7BAE"/>
    <w:rsid w:val="000F0C51"/>
    <w:rsid w:val="000F10C7"/>
    <w:rsid w:val="000F53ED"/>
    <w:rsid w:val="000F7CAA"/>
    <w:rsid w:val="00100CFE"/>
    <w:rsid w:val="001110AC"/>
    <w:rsid w:val="001119AA"/>
    <w:rsid w:val="001205CE"/>
    <w:rsid w:val="00120819"/>
    <w:rsid w:val="0012092F"/>
    <w:rsid w:val="00124EF4"/>
    <w:rsid w:val="001255F7"/>
    <w:rsid w:val="00127076"/>
    <w:rsid w:val="0013085A"/>
    <w:rsid w:val="00131EA1"/>
    <w:rsid w:val="00132162"/>
    <w:rsid w:val="001322B3"/>
    <w:rsid w:val="001331FE"/>
    <w:rsid w:val="00135977"/>
    <w:rsid w:val="0013697A"/>
    <w:rsid w:val="00136B80"/>
    <w:rsid w:val="00136D26"/>
    <w:rsid w:val="00136DF0"/>
    <w:rsid w:val="0014298D"/>
    <w:rsid w:val="00142F0A"/>
    <w:rsid w:val="00150AA7"/>
    <w:rsid w:val="001538AE"/>
    <w:rsid w:val="00154596"/>
    <w:rsid w:val="0015658F"/>
    <w:rsid w:val="00157617"/>
    <w:rsid w:val="00172A27"/>
    <w:rsid w:val="00173415"/>
    <w:rsid w:val="00180B9F"/>
    <w:rsid w:val="001843F7"/>
    <w:rsid w:val="0018474B"/>
    <w:rsid w:val="00184CCC"/>
    <w:rsid w:val="00190B9B"/>
    <w:rsid w:val="001A5F91"/>
    <w:rsid w:val="001A7547"/>
    <w:rsid w:val="001A7F58"/>
    <w:rsid w:val="001B0174"/>
    <w:rsid w:val="001B061F"/>
    <w:rsid w:val="001B1B67"/>
    <w:rsid w:val="001B5C36"/>
    <w:rsid w:val="001B6BF7"/>
    <w:rsid w:val="001B7936"/>
    <w:rsid w:val="001C5DAD"/>
    <w:rsid w:val="001D1F11"/>
    <w:rsid w:val="001D6DD5"/>
    <w:rsid w:val="001D7B13"/>
    <w:rsid w:val="001E0CC7"/>
    <w:rsid w:val="001E0CD1"/>
    <w:rsid w:val="001E1671"/>
    <w:rsid w:val="001E34D9"/>
    <w:rsid w:val="001E51F0"/>
    <w:rsid w:val="001E5548"/>
    <w:rsid w:val="001E76F5"/>
    <w:rsid w:val="001F4A63"/>
    <w:rsid w:val="001F531C"/>
    <w:rsid w:val="001F5871"/>
    <w:rsid w:val="001F65E7"/>
    <w:rsid w:val="00202148"/>
    <w:rsid w:val="00207EB4"/>
    <w:rsid w:val="00211120"/>
    <w:rsid w:val="00214E63"/>
    <w:rsid w:val="002157B8"/>
    <w:rsid w:val="00220F53"/>
    <w:rsid w:val="002219F1"/>
    <w:rsid w:val="00227CB9"/>
    <w:rsid w:val="00231F73"/>
    <w:rsid w:val="00235CCC"/>
    <w:rsid w:val="002400A4"/>
    <w:rsid w:val="0024090F"/>
    <w:rsid w:val="00245FA5"/>
    <w:rsid w:val="0024709F"/>
    <w:rsid w:val="002526C4"/>
    <w:rsid w:val="002558F1"/>
    <w:rsid w:val="00256F89"/>
    <w:rsid w:val="0026032A"/>
    <w:rsid w:val="0026057A"/>
    <w:rsid w:val="00260E97"/>
    <w:rsid w:val="0026623C"/>
    <w:rsid w:val="00267D79"/>
    <w:rsid w:val="00270B52"/>
    <w:rsid w:val="002752BC"/>
    <w:rsid w:val="00280790"/>
    <w:rsid w:val="00280A18"/>
    <w:rsid w:val="00284A0A"/>
    <w:rsid w:val="00285457"/>
    <w:rsid w:val="00286D33"/>
    <w:rsid w:val="002872F1"/>
    <w:rsid w:val="00287411"/>
    <w:rsid w:val="00291454"/>
    <w:rsid w:val="00293540"/>
    <w:rsid w:val="00294B5F"/>
    <w:rsid w:val="002A606A"/>
    <w:rsid w:val="002B212B"/>
    <w:rsid w:val="002B5736"/>
    <w:rsid w:val="002C065A"/>
    <w:rsid w:val="002C19E7"/>
    <w:rsid w:val="002C3696"/>
    <w:rsid w:val="002C77B7"/>
    <w:rsid w:val="002D3D64"/>
    <w:rsid w:val="002D3EB4"/>
    <w:rsid w:val="002D54CB"/>
    <w:rsid w:val="002D7870"/>
    <w:rsid w:val="002E0AE4"/>
    <w:rsid w:val="002E0BE1"/>
    <w:rsid w:val="002E5031"/>
    <w:rsid w:val="002F1C46"/>
    <w:rsid w:val="002F28E5"/>
    <w:rsid w:val="002F427F"/>
    <w:rsid w:val="002F658B"/>
    <w:rsid w:val="002F749C"/>
    <w:rsid w:val="002F7970"/>
    <w:rsid w:val="00300B8F"/>
    <w:rsid w:val="00305A54"/>
    <w:rsid w:val="00310E1B"/>
    <w:rsid w:val="00311CA2"/>
    <w:rsid w:val="00311ECC"/>
    <w:rsid w:val="00312F97"/>
    <w:rsid w:val="00313402"/>
    <w:rsid w:val="003162DD"/>
    <w:rsid w:val="00316A06"/>
    <w:rsid w:val="00321E7F"/>
    <w:rsid w:val="00334166"/>
    <w:rsid w:val="00334307"/>
    <w:rsid w:val="0033483C"/>
    <w:rsid w:val="00337ADB"/>
    <w:rsid w:val="00345E9F"/>
    <w:rsid w:val="00350ACD"/>
    <w:rsid w:val="00352474"/>
    <w:rsid w:val="003563AE"/>
    <w:rsid w:val="003619BB"/>
    <w:rsid w:val="0036473D"/>
    <w:rsid w:val="003652C9"/>
    <w:rsid w:val="0036725A"/>
    <w:rsid w:val="0036731B"/>
    <w:rsid w:val="003720B3"/>
    <w:rsid w:val="0037626C"/>
    <w:rsid w:val="00380204"/>
    <w:rsid w:val="003807E8"/>
    <w:rsid w:val="00381496"/>
    <w:rsid w:val="003819BB"/>
    <w:rsid w:val="00382839"/>
    <w:rsid w:val="00382DEB"/>
    <w:rsid w:val="00386A76"/>
    <w:rsid w:val="00387603"/>
    <w:rsid w:val="00390073"/>
    <w:rsid w:val="00390ED7"/>
    <w:rsid w:val="00392560"/>
    <w:rsid w:val="00392D33"/>
    <w:rsid w:val="003937A9"/>
    <w:rsid w:val="003A409C"/>
    <w:rsid w:val="003C2C23"/>
    <w:rsid w:val="003C5A93"/>
    <w:rsid w:val="003C7896"/>
    <w:rsid w:val="003D0459"/>
    <w:rsid w:val="003D214E"/>
    <w:rsid w:val="003D2F86"/>
    <w:rsid w:val="003D4A87"/>
    <w:rsid w:val="003D4E3E"/>
    <w:rsid w:val="003D54CB"/>
    <w:rsid w:val="003E13BC"/>
    <w:rsid w:val="003E1FFB"/>
    <w:rsid w:val="003F0927"/>
    <w:rsid w:val="003F4722"/>
    <w:rsid w:val="004072D7"/>
    <w:rsid w:val="0041085C"/>
    <w:rsid w:val="00411CF6"/>
    <w:rsid w:val="00412551"/>
    <w:rsid w:val="0041397B"/>
    <w:rsid w:val="004172E3"/>
    <w:rsid w:val="00427B20"/>
    <w:rsid w:val="00427DD1"/>
    <w:rsid w:val="00430BAF"/>
    <w:rsid w:val="004322AA"/>
    <w:rsid w:val="0043241F"/>
    <w:rsid w:val="00437A06"/>
    <w:rsid w:val="0045026C"/>
    <w:rsid w:val="004502C7"/>
    <w:rsid w:val="00456CA8"/>
    <w:rsid w:val="00457B26"/>
    <w:rsid w:val="00461ED1"/>
    <w:rsid w:val="004643F9"/>
    <w:rsid w:val="004672A5"/>
    <w:rsid w:val="0047390B"/>
    <w:rsid w:val="004813A0"/>
    <w:rsid w:val="0048184D"/>
    <w:rsid w:val="00483044"/>
    <w:rsid w:val="004846A4"/>
    <w:rsid w:val="00486124"/>
    <w:rsid w:val="00490349"/>
    <w:rsid w:val="00490A11"/>
    <w:rsid w:val="00491C94"/>
    <w:rsid w:val="00492661"/>
    <w:rsid w:val="00496856"/>
    <w:rsid w:val="004A0CD6"/>
    <w:rsid w:val="004A29D4"/>
    <w:rsid w:val="004A7485"/>
    <w:rsid w:val="004B1B94"/>
    <w:rsid w:val="004B262B"/>
    <w:rsid w:val="004B2A3E"/>
    <w:rsid w:val="004B6590"/>
    <w:rsid w:val="004C40AC"/>
    <w:rsid w:val="004C7691"/>
    <w:rsid w:val="004E3215"/>
    <w:rsid w:val="004E44AE"/>
    <w:rsid w:val="004E4A2E"/>
    <w:rsid w:val="004F19E8"/>
    <w:rsid w:val="00503F58"/>
    <w:rsid w:val="00506BDA"/>
    <w:rsid w:val="00511E0A"/>
    <w:rsid w:val="0051564A"/>
    <w:rsid w:val="0051566A"/>
    <w:rsid w:val="0051657D"/>
    <w:rsid w:val="00516915"/>
    <w:rsid w:val="00520B17"/>
    <w:rsid w:val="00522419"/>
    <w:rsid w:val="00522B55"/>
    <w:rsid w:val="00526651"/>
    <w:rsid w:val="00527101"/>
    <w:rsid w:val="00531C5B"/>
    <w:rsid w:val="005360FC"/>
    <w:rsid w:val="00537258"/>
    <w:rsid w:val="005517DA"/>
    <w:rsid w:val="00551D92"/>
    <w:rsid w:val="00553D90"/>
    <w:rsid w:val="0055556E"/>
    <w:rsid w:val="00556DE8"/>
    <w:rsid w:val="005570E3"/>
    <w:rsid w:val="005620B6"/>
    <w:rsid w:val="005632EB"/>
    <w:rsid w:val="005648F1"/>
    <w:rsid w:val="00565030"/>
    <w:rsid w:val="005712C8"/>
    <w:rsid w:val="005735B0"/>
    <w:rsid w:val="0057456D"/>
    <w:rsid w:val="00577F4C"/>
    <w:rsid w:val="0058241E"/>
    <w:rsid w:val="0058433A"/>
    <w:rsid w:val="00585DAC"/>
    <w:rsid w:val="00585EA0"/>
    <w:rsid w:val="005860F5"/>
    <w:rsid w:val="00587777"/>
    <w:rsid w:val="00587E6A"/>
    <w:rsid w:val="00591DF4"/>
    <w:rsid w:val="005A4F8E"/>
    <w:rsid w:val="005A5EBC"/>
    <w:rsid w:val="005A6A53"/>
    <w:rsid w:val="005B02FC"/>
    <w:rsid w:val="005B107F"/>
    <w:rsid w:val="005B3C2C"/>
    <w:rsid w:val="005B5683"/>
    <w:rsid w:val="005C47C7"/>
    <w:rsid w:val="005C75E5"/>
    <w:rsid w:val="005C7B38"/>
    <w:rsid w:val="005D6CDA"/>
    <w:rsid w:val="005E0684"/>
    <w:rsid w:val="005E15CC"/>
    <w:rsid w:val="005F22C2"/>
    <w:rsid w:val="005F3534"/>
    <w:rsid w:val="005F69A3"/>
    <w:rsid w:val="00600407"/>
    <w:rsid w:val="00606C88"/>
    <w:rsid w:val="0060777E"/>
    <w:rsid w:val="0061024E"/>
    <w:rsid w:val="006143C3"/>
    <w:rsid w:val="006179FB"/>
    <w:rsid w:val="00621C7F"/>
    <w:rsid w:val="00622E22"/>
    <w:rsid w:val="006249D5"/>
    <w:rsid w:val="0062652A"/>
    <w:rsid w:val="006305CE"/>
    <w:rsid w:val="006306AD"/>
    <w:rsid w:val="00630FAF"/>
    <w:rsid w:val="006335AB"/>
    <w:rsid w:val="006362BD"/>
    <w:rsid w:val="00653A97"/>
    <w:rsid w:val="00655A10"/>
    <w:rsid w:val="006611F7"/>
    <w:rsid w:val="006664BF"/>
    <w:rsid w:val="00671D64"/>
    <w:rsid w:val="006733F7"/>
    <w:rsid w:val="0067707F"/>
    <w:rsid w:val="00685FAB"/>
    <w:rsid w:val="006928EB"/>
    <w:rsid w:val="00692C4D"/>
    <w:rsid w:val="00694339"/>
    <w:rsid w:val="006945DE"/>
    <w:rsid w:val="00694721"/>
    <w:rsid w:val="00695860"/>
    <w:rsid w:val="00696FF2"/>
    <w:rsid w:val="006A0277"/>
    <w:rsid w:val="006A5E61"/>
    <w:rsid w:val="006A6176"/>
    <w:rsid w:val="006A7181"/>
    <w:rsid w:val="006B172A"/>
    <w:rsid w:val="006B22BE"/>
    <w:rsid w:val="006B3866"/>
    <w:rsid w:val="006B5992"/>
    <w:rsid w:val="006B5CF9"/>
    <w:rsid w:val="006D0E89"/>
    <w:rsid w:val="006D2CB7"/>
    <w:rsid w:val="006D2D02"/>
    <w:rsid w:val="006D4698"/>
    <w:rsid w:val="006D6AB5"/>
    <w:rsid w:val="006D78AC"/>
    <w:rsid w:val="006E0C31"/>
    <w:rsid w:val="006E144A"/>
    <w:rsid w:val="006E159C"/>
    <w:rsid w:val="006E2575"/>
    <w:rsid w:val="006F1C0A"/>
    <w:rsid w:val="006F4EC8"/>
    <w:rsid w:val="006F4F84"/>
    <w:rsid w:val="00700568"/>
    <w:rsid w:val="00702814"/>
    <w:rsid w:val="00704CCC"/>
    <w:rsid w:val="00710C83"/>
    <w:rsid w:val="00714DE4"/>
    <w:rsid w:val="00715176"/>
    <w:rsid w:val="00725FCB"/>
    <w:rsid w:val="00726437"/>
    <w:rsid w:val="007269DC"/>
    <w:rsid w:val="00727B28"/>
    <w:rsid w:val="00727F85"/>
    <w:rsid w:val="00734156"/>
    <w:rsid w:val="00734B08"/>
    <w:rsid w:val="00736C93"/>
    <w:rsid w:val="00742B67"/>
    <w:rsid w:val="00750AF1"/>
    <w:rsid w:val="00750E44"/>
    <w:rsid w:val="00751DCF"/>
    <w:rsid w:val="0075498A"/>
    <w:rsid w:val="00756F53"/>
    <w:rsid w:val="00757C5A"/>
    <w:rsid w:val="00760938"/>
    <w:rsid w:val="00760993"/>
    <w:rsid w:val="007629B8"/>
    <w:rsid w:val="00762C60"/>
    <w:rsid w:val="00764DE6"/>
    <w:rsid w:val="00765164"/>
    <w:rsid w:val="00766755"/>
    <w:rsid w:val="00773B62"/>
    <w:rsid w:val="00773ED1"/>
    <w:rsid w:val="007741EE"/>
    <w:rsid w:val="00776481"/>
    <w:rsid w:val="00776ED7"/>
    <w:rsid w:val="00780C07"/>
    <w:rsid w:val="0078158D"/>
    <w:rsid w:val="0079200B"/>
    <w:rsid w:val="00793FDC"/>
    <w:rsid w:val="00794B11"/>
    <w:rsid w:val="00795669"/>
    <w:rsid w:val="007A37C0"/>
    <w:rsid w:val="007A436D"/>
    <w:rsid w:val="007A7FAA"/>
    <w:rsid w:val="007B558D"/>
    <w:rsid w:val="007B6118"/>
    <w:rsid w:val="007C4C96"/>
    <w:rsid w:val="007D3522"/>
    <w:rsid w:val="007D44C1"/>
    <w:rsid w:val="007E2282"/>
    <w:rsid w:val="007E47E9"/>
    <w:rsid w:val="007E4B7F"/>
    <w:rsid w:val="007E65C7"/>
    <w:rsid w:val="007E66E6"/>
    <w:rsid w:val="007F1E0C"/>
    <w:rsid w:val="007F2798"/>
    <w:rsid w:val="007F33D4"/>
    <w:rsid w:val="007F4834"/>
    <w:rsid w:val="00800750"/>
    <w:rsid w:val="00804A78"/>
    <w:rsid w:val="00805A03"/>
    <w:rsid w:val="008066BB"/>
    <w:rsid w:val="008072B3"/>
    <w:rsid w:val="00814B8E"/>
    <w:rsid w:val="00816264"/>
    <w:rsid w:val="008203D9"/>
    <w:rsid w:val="00821D6A"/>
    <w:rsid w:val="008258A4"/>
    <w:rsid w:val="00825979"/>
    <w:rsid w:val="008314C8"/>
    <w:rsid w:val="00831CA2"/>
    <w:rsid w:val="008328CD"/>
    <w:rsid w:val="008406A6"/>
    <w:rsid w:val="00842479"/>
    <w:rsid w:val="00843DDC"/>
    <w:rsid w:val="00844BFA"/>
    <w:rsid w:val="008473E2"/>
    <w:rsid w:val="008508D3"/>
    <w:rsid w:val="00850CFA"/>
    <w:rsid w:val="00856916"/>
    <w:rsid w:val="00864160"/>
    <w:rsid w:val="00867602"/>
    <w:rsid w:val="00870E94"/>
    <w:rsid w:val="00871D04"/>
    <w:rsid w:val="00872F38"/>
    <w:rsid w:val="00873419"/>
    <w:rsid w:val="00874B8D"/>
    <w:rsid w:val="0088046D"/>
    <w:rsid w:val="00885E9B"/>
    <w:rsid w:val="008877D3"/>
    <w:rsid w:val="00890BFB"/>
    <w:rsid w:val="00895E0F"/>
    <w:rsid w:val="00896E16"/>
    <w:rsid w:val="00897072"/>
    <w:rsid w:val="00897257"/>
    <w:rsid w:val="008A7498"/>
    <w:rsid w:val="008B1E3C"/>
    <w:rsid w:val="008B3448"/>
    <w:rsid w:val="008B3460"/>
    <w:rsid w:val="008B63F9"/>
    <w:rsid w:val="008C2FD2"/>
    <w:rsid w:val="008C2FE0"/>
    <w:rsid w:val="008C4578"/>
    <w:rsid w:val="008C6E70"/>
    <w:rsid w:val="008C79D6"/>
    <w:rsid w:val="008D086C"/>
    <w:rsid w:val="008D44F0"/>
    <w:rsid w:val="008E0CA7"/>
    <w:rsid w:val="008E157D"/>
    <w:rsid w:val="008E18AC"/>
    <w:rsid w:val="008E6F19"/>
    <w:rsid w:val="008E7945"/>
    <w:rsid w:val="0090002A"/>
    <w:rsid w:val="009012B9"/>
    <w:rsid w:val="0090281B"/>
    <w:rsid w:val="009028FA"/>
    <w:rsid w:val="00902B5E"/>
    <w:rsid w:val="00905574"/>
    <w:rsid w:val="0093304F"/>
    <w:rsid w:val="00935622"/>
    <w:rsid w:val="009359C4"/>
    <w:rsid w:val="00935F79"/>
    <w:rsid w:val="00935F8C"/>
    <w:rsid w:val="009361DA"/>
    <w:rsid w:val="009362DA"/>
    <w:rsid w:val="0093761A"/>
    <w:rsid w:val="0094116D"/>
    <w:rsid w:val="00941980"/>
    <w:rsid w:val="009438A4"/>
    <w:rsid w:val="00943FC4"/>
    <w:rsid w:val="009447FC"/>
    <w:rsid w:val="009449BB"/>
    <w:rsid w:val="00947E56"/>
    <w:rsid w:val="009529B7"/>
    <w:rsid w:val="009538B0"/>
    <w:rsid w:val="00961F41"/>
    <w:rsid w:val="009656E3"/>
    <w:rsid w:val="00967466"/>
    <w:rsid w:val="00970645"/>
    <w:rsid w:val="009709A6"/>
    <w:rsid w:val="00971FDC"/>
    <w:rsid w:val="00973FFE"/>
    <w:rsid w:val="00974A28"/>
    <w:rsid w:val="0098022A"/>
    <w:rsid w:val="00983A32"/>
    <w:rsid w:val="009903E4"/>
    <w:rsid w:val="00991478"/>
    <w:rsid w:val="009923A1"/>
    <w:rsid w:val="00992DC6"/>
    <w:rsid w:val="009956EB"/>
    <w:rsid w:val="009962BC"/>
    <w:rsid w:val="00996C9C"/>
    <w:rsid w:val="009974B0"/>
    <w:rsid w:val="00997BFA"/>
    <w:rsid w:val="009A367C"/>
    <w:rsid w:val="009A4139"/>
    <w:rsid w:val="009A45B4"/>
    <w:rsid w:val="009A51E1"/>
    <w:rsid w:val="009B5C1F"/>
    <w:rsid w:val="009C23E4"/>
    <w:rsid w:val="009C335B"/>
    <w:rsid w:val="009D3C0B"/>
    <w:rsid w:val="009D4223"/>
    <w:rsid w:val="009D465A"/>
    <w:rsid w:val="009D5DDC"/>
    <w:rsid w:val="009D5F2F"/>
    <w:rsid w:val="009D6727"/>
    <w:rsid w:val="009E41DB"/>
    <w:rsid w:val="009E7A72"/>
    <w:rsid w:val="009F13DF"/>
    <w:rsid w:val="009F53AF"/>
    <w:rsid w:val="00A15DA2"/>
    <w:rsid w:val="00A15FA5"/>
    <w:rsid w:val="00A25638"/>
    <w:rsid w:val="00A26CBF"/>
    <w:rsid w:val="00A2762E"/>
    <w:rsid w:val="00A30424"/>
    <w:rsid w:val="00A30ABB"/>
    <w:rsid w:val="00A32E06"/>
    <w:rsid w:val="00A337A2"/>
    <w:rsid w:val="00A33970"/>
    <w:rsid w:val="00A376FD"/>
    <w:rsid w:val="00A4510E"/>
    <w:rsid w:val="00A503BA"/>
    <w:rsid w:val="00A52330"/>
    <w:rsid w:val="00A52447"/>
    <w:rsid w:val="00A549B8"/>
    <w:rsid w:val="00A55074"/>
    <w:rsid w:val="00A55FCD"/>
    <w:rsid w:val="00A61419"/>
    <w:rsid w:val="00A61740"/>
    <w:rsid w:val="00A6431D"/>
    <w:rsid w:val="00A66FD7"/>
    <w:rsid w:val="00A7319C"/>
    <w:rsid w:val="00A74C45"/>
    <w:rsid w:val="00A80D21"/>
    <w:rsid w:val="00A8349F"/>
    <w:rsid w:val="00A878AA"/>
    <w:rsid w:val="00AA23F2"/>
    <w:rsid w:val="00AA2626"/>
    <w:rsid w:val="00AA3E10"/>
    <w:rsid w:val="00AA6CF1"/>
    <w:rsid w:val="00AB0DFA"/>
    <w:rsid w:val="00AB46A2"/>
    <w:rsid w:val="00AB57B3"/>
    <w:rsid w:val="00AB69B1"/>
    <w:rsid w:val="00AC1293"/>
    <w:rsid w:val="00AC76A6"/>
    <w:rsid w:val="00AC79C9"/>
    <w:rsid w:val="00AD1A20"/>
    <w:rsid w:val="00AD5FDD"/>
    <w:rsid w:val="00AD7B55"/>
    <w:rsid w:val="00AE4D5E"/>
    <w:rsid w:val="00AE7759"/>
    <w:rsid w:val="00AF167E"/>
    <w:rsid w:val="00AF31AD"/>
    <w:rsid w:val="00AF61C6"/>
    <w:rsid w:val="00B01462"/>
    <w:rsid w:val="00B02119"/>
    <w:rsid w:val="00B0221F"/>
    <w:rsid w:val="00B04F77"/>
    <w:rsid w:val="00B10443"/>
    <w:rsid w:val="00B20639"/>
    <w:rsid w:val="00B21262"/>
    <w:rsid w:val="00B21D28"/>
    <w:rsid w:val="00B33DB0"/>
    <w:rsid w:val="00B36C31"/>
    <w:rsid w:val="00B43078"/>
    <w:rsid w:val="00B44A1D"/>
    <w:rsid w:val="00B45EF0"/>
    <w:rsid w:val="00B507DD"/>
    <w:rsid w:val="00B51AB2"/>
    <w:rsid w:val="00B524A8"/>
    <w:rsid w:val="00B552D9"/>
    <w:rsid w:val="00B560D9"/>
    <w:rsid w:val="00B66458"/>
    <w:rsid w:val="00B72DDC"/>
    <w:rsid w:val="00B740AC"/>
    <w:rsid w:val="00B74F5E"/>
    <w:rsid w:val="00B75C1A"/>
    <w:rsid w:val="00B821A7"/>
    <w:rsid w:val="00B835D5"/>
    <w:rsid w:val="00B9083D"/>
    <w:rsid w:val="00B93AF4"/>
    <w:rsid w:val="00B96CDF"/>
    <w:rsid w:val="00B97FC5"/>
    <w:rsid w:val="00BA4897"/>
    <w:rsid w:val="00BA692E"/>
    <w:rsid w:val="00BA6BF8"/>
    <w:rsid w:val="00BA70D6"/>
    <w:rsid w:val="00BB0339"/>
    <w:rsid w:val="00BB16AC"/>
    <w:rsid w:val="00BB7405"/>
    <w:rsid w:val="00BC3BE2"/>
    <w:rsid w:val="00BC496F"/>
    <w:rsid w:val="00BC4D63"/>
    <w:rsid w:val="00BC669C"/>
    <w:rsid w:val="00BC77E5"/>
    <w:rsid w:val="00BD062D"/>
    <w:rsid w:val="00BD26F6"/>
    <w:rsid w:val="00BD33D3"/>
    <w:rsid w:val="00BD47B0"/>
    <w:rsid w:val="00BD4EDA"/>
    <w:rsid w:val="00BD61AD"/>
    <w:rsid w:val="00BE0A53"/>
    <w:rsid w:val="00BE7C06"/>
    <w:rsid w:val="00BF2212"/>
    <w:rsid w:val="00BF3E1B"/>
    <w:rsid w:val="00BF5E79"/>
    <w:rsid w:val="00C01611"/>
    <w:rsid w:val="00C0468E"/>
    <w:rsid w:val="00C0477A"/>
    <w:rsid w:val="00C053A0"/>
    <w:rsid w:val="00C143C1"/>
    <w:rsid w:val="00C17DF0"/>
    <w:rsid w:val="00C20C60"/>
    <w:rsid w:val="00C216C9"/>
    <w:rsid w:val="00C27D6C"/>
    <w:rsid w:val="00C30D0E"/>
    <w:rsid w:val="00C3557D"/>
    <w:rsid w:val="00C41AD0"/>
    <w:rsid w:val="00C551B8"/>
    <w:rsid w:val="00C56261"/>
    <w:rsid w:val="00C57286"/>
    <w:rsid w:val="00C5760D"/>
    <w:rsid w:val="00C57DB6"/>
    <w:rsid w:val="00C61199"/>
    <w:rsid w:val="00C622B4"/>
    <w:rsid w:val="00C6303B"/>
    <w:rsid w:val="00C70B7E"/>
    <w:rsid w:val="00C70E9D"/>
    <w:rsid w:val="00C8115F"/>
    <w:rsid w:val="00C817F3"/>
    <w:rsid w:val="00C87B30"/>
    <w:rsid w:val="00C93A26"/>
    <w:rsid w:val="00C949C8"/>
    <w:rsid w:val="00CA0532"/>
    <w:rsid w:val="00CA0E32"/>
    <w:rsid w:val="00CA0E56"/>
    <w:rsid w:val="00CA5D3D"/>
    <w:rsid w:val="00CA7032"/>
    <w:rsid w:val="00CA7387"/>
    <w:rsid w:val="00CB082D"/>
    <w:rsid w:val="00CB1A79"/>
    <w:rsid w:val="00CB5F80"/>
    <w:rsid w:val="00CB7CAF"/>
    <w:rsid w:val="00CC2D08"/>
    <w:rsid w:val="00CC31CC"/>
    <w:rsid w:val="00CC7CE2"/>
    <w:rsid w:val="00CD2EF1"/>
    <w:rsid w:val="00CD4A9B"/>
    <w:rsid w:val="00CE5C57"/>
    <w:rsid w:val="00CE7E41"/>
    <w:rsid w:val="00CF1195"/>
    <w:rsid w:val="00CF1D0F"/>
    <w:rsid w:val="00CF403D"/>
    <w:rsid w:val="00CF5B3F"/>
    <w:rsid w:val="00D01857"/>
    <w:rsid w:val="00D04090"/>
    <w:rsid w:val="00D043E5"/>
    <w:rsid w:val="00D06B14"/>
    <w:rsid w:val="00D10782"/>
    <w:rsid w:val="00D117EF"/>
    <w:rsid w:val="00D1233D"/>
    <w:rsid w:val="00D1249F"/>
    <w:rsid w:val="00D20131"/>
    <w:rsid w:val="00D23B3A"/>
    <w:rsid w:val="00D26989"/>
    <w:rsid w:val="00D34DD3"/>
    <w:rsid w:val="00D37220"/>
    <w:rsid w:val="00D37D9E"/>
    <w:rsid w:val="00D40204"/>
    <w:rsid w:val="00D618A7"/>
    <w:rsid w:val="00D629E8"/>
    <w:rsid w:val="00D63A88"/>
    <w:rsid w:val="00D64BDC"/>
    <w:rsid w:val="00D6735D"/>
    <w:rsid w:val="00D74000"/>
    <w:rsid w:val="00D74A06"/>
    <w:rsid w:val="00D7723F"/>
    <w:rsid w:val="00D80891"/>
    <w:rsid w:val="00D82B15"/>
    <w:rsid w:val="00D84F9F"/>
    <w:rsid w:val="00D862E1"/>
    <w:rsid w:val="00D8797E"/>
    <w:rsid w:val="00D9798B"/>
    <w:rsid w:val="00D97B0C"/>
    <w:rsid w:val="00DA44C3"/>
    <w:rsid w:val="00DA4749"/>
    <w:rsid w:val="00DB1033"/>
    <w:rsid w:val="00DB34BF"/>
    <w:rsid w:val="00DB720F"/>
    <w:rsid w:val="00DC5990"/>
    <w:rsid w:val="00DD1381"/>
    <w:rsid w:val="00DD3640"/>
    <w:rsid w:val="00DD5423"/>
    <w:rsid w:val="00DD5E48"/>
    <w:rsid w:val="00DD61D9"/>
    <w:rsid w:val="00DE757B"/>
    <w:rsid w:val="00DE7901"/>
    <w:rsid w:val="00DF0ED7"/>
    <w:rsid w:val="00DF164B"/>
    <w:rsid w:val="00DF2743"/>
    <w:rsid w:val="00DF508F"/>
    <w:rsid w:val="00DF6CCB"/>
    <w:rsid w:val="00E00A85"/>
    <w:rsid w:val="00E03BD8"/>
    <w:rsid w:val="00E053D1"/>
    <w:rsid w:val="00E0661F"/>
    <w:rsid w:val="00E12946"/>
    <w:rsid w:val="00E1628A"/>
    <w:rsid w:val="00E170F2"/>
    <w:rsid w:val="00E225E8"/>
    <w:rsid w:val="00E23302"/>
    <w:rsid w:val="00E251CE"/>
    <w:rsid w:val="00E251DA"/>
    <w:rsid w:val="00E31BA6"/>
    <w:rsid w:val="00E329AA"/>
    <w:rsid w:val="00E3763D"/>
    <w:rsid w:val="00E37FCE"/>
    <w:rsid w:val="00E55DB2"/>
    <w:rsid w:val="00E574A4"/>
    <w:rsid w:val="00E601CE"/>
    <w:rsid w:val="00E66172"/>
    <w:rsid w:val="00E71BC1"/>
    <w:rsid w:val="00E72310"/>
    <w:rsid w:val="00E73BDB"/>
    <w:rsid w:val="00E77DBF"/>
    <w:rsid w:val="00E81CCA"/>
    <w:rsid w:val="00E82C90"/>
    <w:rsid w:val="00E8389D"/>
    <w:rsid w:val="00E854D8"/>
    <w:rsid w:val="00E85CE5"/>
    <w:rsid w:val="00E867E5"/>
    <w:rsid w:val="00E9261D"/>
    <w:rsid w:val="00E93344"/>
    <w:rsid w:val="00E93469"/>
    <w:rsid w:val="00E93CC1"/>
    <w:rsid w:val="00EA0657"/>
    <w:rsid w:val="00EA07F3"/>
    <w:rsid w:val="00EA1D7E"/>
    <w:rsid w:val="00EA331D"/>
    <w:rsid w:val="00EA5D3F"/>
    <w:rsid w:val="00EB4033"/>
    <w:rsid w:val="00EB4996"/>
    <w:rsid w:val="00EB75F7"/>
    <w:rsid w:val="00EC11DD"/>
    <w:rsid w:val="00EC6F2B"/>
    <w:rsid w:val="00ED3E03"/>
    <w:rsid w:val="00ED51FF"/>
    <w:rsid w:val="00EE2A7E"/>
    <w:rsid w:val="00EE34A5"/>
    <w:rsid w:val="00EE39CF"/>
    <w:rsid w:val="00EE3CED"/>
    <w:rsid w:val="00EE4F9F"/>
    <w:rsid w:val="00EE67FD"/>
    <w:rsid w:val="00EF11E4"/>
    <w:rsid w:val="00EF358F"/>
    <w:rsid w:val="00EF3B41"/>
    <w:rsid w:val="00EF729E"/>
    <w:rsid w:val="00EF7A89"/>
    <w:rsid w:val="00F015F4"/>
    <w:rsid w:val="00F10330"/>
    <w:rsid w:val="00F117C2"/>
    <w:rsid w:val="00F12E82"/>
    <w:rsid w:val="00F138F0"/>
    <w:rsid w:val="00F21A82"/>
    <w:rsid w:val="00F23710"/>
    <w:rsid w:val="00F24671"/>
    <w:rsid w:val="00F266E9"/>
    <w:rsid w:val="00F274D3"/>
    <w:rsid w:val="00F359D5"/>
    <w:rsid w:val="00F40C56"/>
    <w:rsid w:val="00F41C31"/>
    <w:rsid w:val="00F44DA6"/>
    <w:rsid w:val="00F50910"/>
    <w:rsid w:val="00F51196"/>
    <w:rsid w:val="00F53A3E"/>
    <w:rsid w:val="00F53BC3"/>
    <w:rsid w:val="00F605C2"/>
    <w:rsid w:val="00F65B9E"/>
    <w:rsid w:val="00F72F68"/>
    <w:rsid w:val="00F803AE"/>
    <w:rsid w:val="00F8120D"/>
    <w:rsid w:val="00F82DE8"/>
    <w:rsid w:val="00F84132"/>
    <w:rsid w:val="00F97F4E"/>
    <w:rsid w:val="00FA08AB"/>
    <w:rsid w:val="00FA4DC0"/>
    <w:rsid w:val="00FB1B58"/>
    <w:rsid w:val="00FC4FDD"/>
    <w:rsid w:val="00FC513A"/>
    <w:rsid w:val="00FC6E3D"/>
    <w:rsid w:val="00FD1B80"/>
    <w:rsid w:val="00FD2BF4"/>
    <w:rsid w:val="00FD321E"/>
    <w:rsid w:val="00FD3441"/>
    <w:rsid w:val="00FD487B"/>
    <w:rsid w:val="00FD5AF0"/>
    <w:rsid w:val="00FD612B"/>
    <w:rsid w:val="00FE077F"/>
    <w:rsid w:val="00FE70BE"/>
    <w:rsid w:val="00FF364F"/>
    <w:rsid w:val="00FF4132"/>
    <w:rsid w:val="00FF494E"/>
    <w:rsid w:val="02D93B10"/>
    <w:rsid w:val="03C0750E"/>
    <w:rsid w:val="05937090"/>
    <w:rsid w:val="067B7666"/>
    <w:rsid w:val="06E86B34"/>
    <w:rsid w:val="07BC4A06"/>
    <w:rsid w:val="08060B51"/>
    <w:rsid w:val="0829750B"/>
    <w:rsid w:val="086063DB"/>
    <w:rsid w:val="0D186704"/>
    <w:rsid w:val="11353774"/>
    <w:rsid w:val="11385648"/>
    <w:rsid w:val="122B5586"/>
    <w:rsid w:val="12974B3C"/>
    <w:rsid w:val="12B5213F"/>
    <w:rsid w:val="13357985"/>
    <w:rsid w:val="16371133"/>
    <w:rsid w:val="17805192"/>
    <w:rsid w:val="17CE40E5"/>
    <w:rsid w:val="18156FE6"/>
    <w:rsid w:val="18381E37"/>
    <w:rsid w:val="189002DA"/>
    <w:rsid w:val="18EB53E3"/>
    <w:rsid w:val="19DB03CE"/>
    <w:rsid w:val="1ABB3954"/>
    <w:rsid w:val="1AD93524"/>
    <w:rsid w:val="1C605AE7"/>
    <w:rsid w:val="1E233E5A"/>
    <w:rsid w:val="224276E0"/>
    <w:rsid w:val="231B63A7"/>
    <w:rsid w:val="23DE46BB"/>
    <w:rsid w:val="2726733F"/>
    <w:rsid w:val="2DAE4F69"/>
    <w:rsid w:val="2DD45655"/>
    <w:rsid w:val="30B71EE7"/>
    <w:rsid w:val="31075B7E"/>
    <w:rsid w:val="31AB3ED7"/>
    <w:rsid w:val="31BA7051"/>
    <w:rsid w:val="3556090E"/>
    <w:rsid w:val="36384DBA"/>
    <w:rsid w:val="380A016F"/>
    <w:rsid w:val="38962ED0"/>
    <w:rsid w:val="38F25B1C"/>
    <w:rsid w:val="3AB331C1"/>
    <w:rsid w:val="3C10220A"/>
    <w:rsid w:val="3D256627"/>
    <w:rsid w:val="3E49293D"/>
    <w:rsid w:val="3FEE2E15"/>
    <w:rsid w:val="41385E85"/>
    <w:rsid w:val="44055DF6"/>
    <w:rsid w:val="4690085B"/>
    <w:rsid w:val="46E05CC1"/>
    <w:rsid w:val="4ACE1746"/>
    <w:rsid w:val="4DC43383"/>
    <w:rsid w:val="4ED046E7"/>
    <w:rsid w:val="524806C4"/>
    <w:rsid w:val="53272E93"/>
    <w:rsid w:val="535E3281"/>
    <w:rsid w:val="537F7B0D"/>
    <w:rsid w:val="56AE4AEE"/>
    <w:rsid w:val="57BF5DAF"/>
    <w:rsid w:val="57CF4F1B"/>
    <w:rsid w:val="58D85253"/>
    <w:rsid w:val="5976729B"/>
    <w:rsid w:val="59F052EA"/>
    <w:rsid w:val="5A7364EA"/>
    <w:rsid w:val="5B6F4E81"/>
    <w:rsid w:val="5CA27D09"/>
    <w:rsid w:val="5E3D5A97"/>
    <w:rsid w:val="60D67ECF"/>
    <w:rsid w:val="61F37E6F"/>
    <w:rsid w:val="62975618"/>
    <w:rsid w:val="64623327"/>
    <w:rsid w:val="64A87216"/>
    <w:rsid w:val="65BA7FB3"/>
    <w:rsid w:val="66793BAC"/>
    <w:rsid w:val="678420AA"/>
    <w:rsid w:val="685C6C14"/>
    <w:rsid w:val="69EF750C"/>
    <w:rsid w:val="6C5B38E5"/>
    <w:rsid w:val="6C6403E9"/>
    <w:rsid w:val="6E250E99"/>
    <w:rsid w:val="6E396E83"/>
    <w:rsid w:val="6F978D51"/>
    <w:rsid w:val="7414017F"/>
    <w:rsid w:val="75652565"/>
    <w:rsid w:val="782B1387"/>
    <w:rsid w:val="7B4B191E"/>
    <w:rsid w:val="7BD41BF9"/>
    <w:rsid w:val="7BE044DC"/>
    <w:rsid w:val="7CF65DFB"/>
    <w:rsid w:val="7FD657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636A5A22"/>
  <w15:docId w15:val="{8EDFAB0F-D3F6-46C6-AC70-58CE81292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iPriority="99" w:qFormat="1"/>
    <w:lsdException w:name="footer" w:semiHidden="1" w:uiPriority="99"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qFormat="1"/>
    <w:lsdException w:name="endnote reference" w:semiHidden="1" w:unhideWhenUsed="1"/>
    <w:lsdException w:name="endnote text" w:semiHidden="1" w:unhideWhenUsed="1"/>
    <w:lsdException w:name="table of authorities"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qFormat="1"/>
    <w:lsdException w:name="FollowedHyperlink" w:semiHidden="1" w:unhideWhenUsed="1"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0661F"/>
    <w:pPr>
      <w:spacing w:after="100" w:afterAutospacing="1"/>
      <w:jc w:val="both"/>
    </w:pPr>
    <w:rPr>
      <w:rFonts w:ascii="Arial" w:eastAsia="Arial" w:hAnsi="Arial" w:cs="Arial"/>
      <w:sz w:val="18"/>
      <w:szCs w:val="18"/>
    </w:rPr>
  </w:style>
  <w:style w:type="paragraph" w:styleId="1">
    <w:name w:val="heading 1"/>
    <w:basedOn w:val="a"/>
    <w:next w:val="a"/>
    <w:link w:val="10"/>
    <w:uiPriority w:val="1"/>
    <w:qFormat/>
    <w:rsid w:val="00DF0ED7"/>
    <w:pPr>
      <w:keepNext/>
      <w:keepLines/>
      <w:spacing w:before="100" w:beforeAutospacing="1"/>
      <w:outlineLvl w:val="0"/>
    </w:pPr>
    <w:rPr>
      <w:rFonts w:ascii="微软雅黑" w:eastAsia="微软雅黑" w:hAnsi="微软雅黑" w:cstheme="majorBidi"/>
      <w:b/>
      <w:bCs/>
      <w:smallCaps/>
      <w:color w:val="000000" w:themeColor="text1"/>
      <w:sz w:val="36"/>
      <w:szCs w:val="44"/>
    </w:rPr>
  </w:style>
  <w:style w:type="paragraph" w:styleId="2">
    <w:name w:val="heading 2"/>
    <w:basedOn w:val="a"/>
    <w:next w:val="a"/>
    <w:link w:val="20"/>
    <w:uiPriority w:val="9"/>
    <w:unhideWhenUsed/>
    <w:qFormat/>
    <w:pPr>
      <w:keepNext/>
      <w:keepLines/>
      <w:spacing w:before="200"/>
      <w:outlineLvl w:val="1"/>
    </w:pPr>
    <w:rPr>
      <w:rFonts w:ascii="微软雅黑" w:eastAsia="微软雅黑" w:hAnsi="微软雅黑" w:cstheme="majorBidi"/>
      <w:b/>
      <w:bCs/>
      <w:caps/>
      <w:color w:val="000000" w:themeColor="text1"/>
      <w:sz w:val="28"/>
      <w:szCs w:val="26"/>
    </w:rPr>
  </w:style>
  <w:style w:type="paragraph" w:styleId="3">
    <w:name w:val="heading 3"/>
    <w:basedOn w:val="a"/>
    <w:next w:val="a"/>
    <w:link w:val="30"/>
    <w:uiPriority w:val="9"/>
    <w:unhideWhenUsed/>
    <w:qFormat/>
    <w:pPr>
      <w:keepNext/>
      <w:keepLines/>
      <w:spacing w:before="200"/>
      <w:outlineLvl w:val="2"/>
    </w:pPr>
    <w:rPr>
      <w:rFonts w:ascii="微软雅黑" w:eastAsia="微软雅黑" w:hAnsi="微软雅黑" w:cs="微软雅黑"/>
      <w:b/>
      <w:bCs/>
      <w:i/>
      <w:caps/>
    </w:rPr>
  </w:style>
  <w:style w:type="paragraph" w:styleId="4">
    <w:name w:val="heading 4"/>
    <w:basedOn w:val="a"/>
    <w:next w:val="a"/>
    <w:link w:val="40"/>
    <w:uiPriority w:val="9"/>
    <w:unhideWhenUsed/>
    <w:qFormat/>
    <w:pPr>
      <w:keepNext/>
      <w:keepLines/>
      <w:spacing w:before="20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qFormat/>
    <w:pPr>
      <w:keepNext/>
      <w:keepLines/>
      <w:spacing w:before="200"/>
      <w:outlineLvl w:val="4"/>
    </w:pPr>
    <w:rPr>
      <w:rFonts w:asciiTheme="majorHAnsi" w:eastAsiaTheme="majorEastAsia" w:hAnsiTheme="majorHAnsi" w:cstheme="majorBidi"/>
      <w:color w:val="1F3864" w:themeColor="accent1" w:themeShade="80"/>
    </w:rPr>
  </w:style>
  <w:style w:type="paragraph" w:styleId="6">
    <w:name w:val="heading 6"/>
    <w:basedOn w:val="a"/>
    <w:next w:val="a"/>
    <w:link w:val="60"/>
    <w:uiPriority w:val="9"/>
    <w:semiHidden/>
    <w:unhideWhenUsed/>
    <w:qFormat/>
    <w:pPr>
      <w:keepNext/>
      <w:keepLines/>
      <w:spacing w:before="200"/>
      <w:outlineLvl w:val="5"/>
    </w:pPr>
    <w:rPr>
      <w:rFonts w:asciiTheme="majorHAnsi" w:eastAsiaTheme="majorEastAsia" w:hAnsiTheme="majorHAnsi" w:cstheme="majorBidi"/>
      <w:i/>
      <w:iCs/>
      <w:color w:val="1F3864" w:themeColor="accent1" w:themeShade="80"/>
    </w:rPr>
  </w:style>
  <w:style w:type="paragraph" w:styleId="7">
    <w:name w:val="heading 7"/>
    <w:basedOn w:val="a"/>
    <w:next w:val="a"/>
    <w:link w:val="70"/>
    <w:uiPriority w:val="9"/>
    <w:semiHidden/>
    <w:unhideWhenUsed/>
    <w:qFormat/>
    <w:pPr>
      <w:keepNext/>
      <w:keepLines/>
      <w:spacing w:before="200"/>
      <w:outlineLvl w:val="6"/>
    </w:pPr>
    <w:rPr>
      <w:rFonts w:asciiTheme="majorHAnsi" w:eastAsiaTheme="majorEastAsia" w:hAnsiTheme="majorHAnsi" w:cstheme="majorBidi"/>
      <w:i/>
      <w:iCs/>
      <w:color w:val="000000" w:themeColor="text1"/>
    </w:rPr>
  </w:style>
  <w:style w:type="paragraph" w:styleId="8">
    <w:name w:val="heading 8"/>
    <w:basedOn w:val="a"/>
    <w:next w:val="a"/>
    <w:link w:val="80"/>
    <w:uiPriority w:val="9"/>
    <w:semiHidden/>
    <w:unhideWhenUsed/>
    <w:qFormat/>
    <w:pPr>
      <w:keepNext/>
      <w:keepLines/>
      <w:spacing w:before="200"/>
      <w:outlineLvl w:val="7"/>
    </w:pPr>
    <w:rPr>
      <w:rFonts w:asciiTheme="majorHAnsi" w:eastAsiaTheme="majorEastAsia" w:hAnsiTheme="majorHAnsi" w:cstheme="majorBidi"/>
      <w:color w:val="4472C4" w:themeColor="accent1"/>
      <w:sz w:val="20"/>
      <w:szCs w:val="20"/>
    </w:rPr>
  </w:style>
  <w:style w:type="paragraph" w:styleId="9">
    <w:name w:val="heading 9"/>
    <w:basedOn w:val="a"/>
    <w:next w:val="a"/>
    <w:link w:val="90"/>
    <w:uiPriority w:val="9"/>
    <w:semiHidden/>
    <w:unhideWhenUsed/>
    <w:qFormat/>
    <w:pPr>
      <w:keepNext/>
      <w:keepLines/>
      <w:spacing w:before="200"/>
      <w:outlineLvl w:val="8"/>
    </w:pPr>
    <w:rPr>
      <w:rFonts w:asciiTheme="majorHAnsi" w:eastAsiaTheme="majorEastAsia" w:hAnsiTheme="majorHAnsi" w:cstheme="majorBidi"/>
      <w:i/>
      <w:iCs/>
      <w:color w:val="000000" w:themeColor="text1"/>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1080"/>
    </w:pPr>
    <w:rPr>
      <w:rFonts w:ascii="等线" w:eastAsia="等线"/>
    </w:rPr>
  </w:style>
  <w:style w:type="paragraph" w:styleId="a3">
    <w:name w:val="table of authorities"/>
    <w:basedOn w:val="a"/>
    <w:next w:val="a"/>
    <w:unhideWhenUsed/>
    <w:qFormat/>
    <w:pPr>
      <w:ind w:leftChars="200" w:left="420"/>
    </w:pPr>
  </w:style>
  <w:style w:type="paragraph" w:styleId="a4">
    <w:name w:val="caption"/>
    <w:basedOn w:val="a"/>
    <w:next w:val="a"/>
    <w:uiPriority w:val="35"/>
    <w:semiHidden/>
    <w:unhideWhenUsed/>
    <w:qFormat/>
    <w:rPr>
      <w:b/>
      <w:bCs/>
      <w:color w:val="4472C4" w:themeColor="accent1"/>
    </w:rPr>
  </w:style>
  <w:style w:type="paragraph" w:styleId="a5">
    <w:name w:val="Document Map"/>
    <w:basedOn w:val="a"/>
    <w:qFormat/>
    <w:pPr>
      <w:shd w:val="clear" w:color="auto" w:fill="000080"/>
    </w:pPr>
  </w:style>
  <w:style w:type="paragraph" w:styleId="a6">
    <w:name w:val="Body Text"/>
    <w:basedOn w:val="a"/>
    <w:link w:val="a7"/>
    <w:semiHidden/>
    <w:unhideWhenUsed/>
    <w:qFormat/>
    <w:pPr>
      <w:spacing w:after="120"/>
    </w:pPr>
  </w:style>
  <w:style w:type="paragraph" w:styleId="a8">
    <w:name w:val="Body Text Indent"/>
    <w:basedOn w:val="a"/>
    <w:link w:val="a9"/>
    <w:qFormat/>
    <w:pPr>
      <w:ind w:leftChars="200" w:left="420"/>
    </w:pPr>
  </w:style>
  <w:style w:type="paragraph" w:styleId="TOC5">
    <w:name w:val="toc 5"/>
    <w:basedOn w:val="a"/>
    <w:next w:val="a"/>
    <w:uiPriority w:val="39"/>
    <w:unhideWhenUsed/>
    <w:qFormat/>
    <w:pPr>
      <w:ind w:left="720"/>
    </w:pPr>
    <w:rPr>
      <w:rFonts w:ascii="等线" w:eastAsia="等线"/>
    </w:rPr>
  </w:style>
  <w:style w:type="paragraph" w:styleId="TOC3">
    <w:name w:val="toc 3"/>
    <w:basedOn w:val="a"/>
    <w:next w:val="a"/>
    <w:uiPriority w:val="39"/>
    <w:unhideWhenUsed/>
    <w:qFormat/>
    <w:pPr>
      <w:ind w:left="360"/>
    </w:pPr>
    <w:rPr>
      <w:rFonts w:ascii="等线" w:eastAsia="等线"/>
      <w:i/>
      <w:iCs/>
      <w:sz w:val="20"/>
      <w:szCs w:val="20"/>
    </w:rPr>
  </w:style>
  <w:style w:type="paragraph" w:styleId="TOC8">
    <w:name w:val="toc 8"/>
    <w:basedOn w:val="a"/>
    <w:next w:val="a"/>
    <w:uiPriority w:val="39"/>
    <w:unhideWhenUsed/>
    <w:qFormat/>
    <w:pPr>
      <w:ind w:left="1260"/>
    </w:pPr>
    <w:rPr>
      <w:rFonts w:ascii="等线" w:eastAsia="等线"/>
    </w:rPr>
  </w:style>
  <w:style w:type="paragraph" w:styleId="aa">
    <w:name w:val="Date"/>
    <w:basedOn w:val="a"/>
    <w:next w:val="a"/>
    <w:link w:val="ab"/>
    <w:qFormat/>
    <w:pPr>
      <w:ind w:leftChars="2500" w:left="100"/>
    </w:pPr>
  </w:style>
  <w:style w:type="paragraph" w:styleId="ac">
    <w:name w:val="Balloon Text"/>
    <w:basedOn w:val="a"/>
    <w:link w:val="ad"/>
    <w:unhideWhenUsed/>
    <w:qFormat/>
  </w:style>
  <w:style w:type="paragraph" w:styleId="ae">
    <w:name w:val="footer"/>
    <w:basedOn w:val="a"/>
    <w:link w:val="af"/>
    <w:uiPriority w:val="99"/>
    <w:qFormat/>
    <w:pPr>
      <w:tabs>
        <w:tab w:val="center" w:pos="4153"/>
        <w:tab w:val="right" w:pos="8306"/>
      </w:tabs>
      <w:snapToGrid w:val="0"/>
    </w:pPr>
  </w:style>
  <w:style w:type="paragraph" w:styleId="af0">
    <w:name w:val="header"/>
    <w:basedOn w:val="a"/>
    <w:link w:val="af1"/>
    <w:uiPriority w:val="99"/>
    <w:qFormat/>
    <w:pPr>
      <w:tabs>
        <w:tab w:val="center" w:pos="4153"/>
        <w:tab w:val="right" w:pos="8306"/>
      </w:tabs>
      <w:snapToGrid w:val="0"/>
      <w:jc w:val="center"/>
    </w:pPr>
  </w:style>
  <w:style w:type="paragraph" w:styleId="TOC1">
    <w:name w:val="toc 1"/>
    <w:basedOn w:val="a"/>
    <w:next w:val="a"/>
    <w:uiPriority w:val="39"/>
    <w:unhideWhenUsed/>
    <w:qFormat/>
    <w:pPr>
      <w:spacing w:before="60" w:after="60"/>
    </w:pPr>
    <w:rPr>
      <w:rFonts w:eastAsia="Times New Roman"/>
      <w:b/>
      <w:bCs/>
      <w:caps/>
      <w:sz w:val="20"/>
      <w:szCs w:val="20"/>
    </w:rPr>
  </w:style>
  <w:style w:type="paragraph" w:styleId="TOC4">
    <w:name w:val="toc 4"/>
    <w:basedOn w:val="a"/>
    <w:next w:val="a"/>
    <w:uiPriority w:val="39"/>
    <w:unhideWhenUsed/>
    <w:qFormat/>
    <w:pPr>
      <w:ind w:left="540"/>
    </w:pPr>
    <w:rPr>
      <w:rFonts w:ascii="等线" w:eastAsia="等线"/>
    </w:rPr>
  </w:style>
  <w:style w:type="paragraph" w:styleId="af2">
    <w:name w:val="Subtitle"/>
    <w:basedOn w:val="a"/>
    <w:next w:val="a"/>
    <w:link w:val="af3"/>
    <w:uiPriority w:val="11"/>
    <w:qFormat/>
    <w:rPr>
      <w:rFonts w:asciiTheme="majorHAnsi" w:eastAsiaTheme="majorEastAsia" w:hAnsiTheme="majorHAnsi" w:cstheme="majorBidi"/>
      <w:i/>
      <w:iCs/>
      <w:color w:val="4472C4" w:themeColor="accent1"/>
      <w:spacing w:val="15"/>
      <w:sz w:val="24"/>
      <w:szCs w:val="24"/>
    </w:rPr>
  </w:style>
  <w:style w:type="paragraph" w:styleId="TOC6">
    <w:name w:val="toc 6"/>
    <w:basedOn w:val="a"/>
    <w:next w:val="a"/>
    <w:uiPriority w:val="39"/>
    <w:unhideWhenUsed/>
    <w:qFormat/>
    <w:pPr>
      <w:ind w:left="900"/>
    </w:pPr>
    <w:rPr>
      <w:rFonts w:ascii="等线" w:eastAsia="等线"/>
    </w:rPr>
  </w:style>
  <w:style w:type="paragraph" w:styleId="TOC2">
    <w:name w:val="toc 2"/>
    <w:basedOn w:val="a6"/>
    <w:next w:val="a"/>
    <w:uiPriority w:val="39"/>
    <w:unhideWhenUsed/>
    <w:qFormat/>
    <w:pPr>
      <w:spacing w:before="60" w:after="60"/>
      <w:ind w:firstLineChars="150" w:firstLine="150"/>
    </w:pPr>
    <w:rPr>
      <w:rFonts w:eastAsia="Times New Roman"/>
      <w:szCs w:val="20"/>
    </w:rPr>
  </w:style>
  <w:style w:type="paragraph" w:styleId="TOC9">
    <w:name w:val="toc 9"/>
    <w:basedOn w:val="a"/>
    <w:next w:val="a"/>
    <w:uiPriority w:val="39"/>
    <w:unhideWhenUsed/>
    <w:qFormat/>
    <w:pPr>
      <w:ind w:left="1440"/>
    </w:pPr>
    <w:rPr>
      <w:rFonts w:ascii="等线" w:eastAsia="等线"/>
    </w:rPr>
  </w:style>
  <w:style w:type="paragraph" w:styleId="af4">
    <w:name w:val="Normal (Web)"/>
    <w:basedOn w:val="a"/>
    <w:uiPriority w:val="99"/>
    <w:unhideWhenUsed/>
    <w:qFormat/>
    <w:rPr>
      <w:sz w:val="24"/>
    </w:rPr>
  </w:style>
  <w:style w:type="paragraph" w:styleId="af5">
    <w:name w:val="Title"/>
    <w:basedOn w:val="a"/>
    <w:next w:val="a"/>
    <w:link w:val="af6"/>
    <w:uiPriority w:val="10"/>
    <w:qFormat/>
    <w:pPr>
      <w:spacing w:before="100" w:beforeAutospacing="1"/>
      <w:contextualSpacing/>
    </w:pPr>
    <w:rPr>
      <w:rFonts w:asciiTheme="majorHAnsi" w:eastAsiaTheme="majorEastAsia" w:hAnsiTheme="majorHAnsi" w:cstheme="majorHAnsi"/>
      <w:b/>
      <w:spacing w:val="5"/>
      <w:sz w:val="24"/>
      <w:szCs w:val="52"/>
    </w:rPr>
  </w:style>
  <w:style w:type="table" w:styleId="af7">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basedOn w:val="a0"/>
    <w:uiPriority w:val="22"/>
    <w:qFormat/>
    <w:rPr>
      <w:b/>
      <w:bCs/>
    </w:rPr>
  </w:style>
  <w:style w:type="character" w:styleId="af9">
    <w:name w:val="page number"/>
    <w:basedOn w:val="a0"/>
    <w:qFormat/>
  </w:style>
  <w:style w:type="character" w:styleId="afa">
    <w:name w:val="FollowedHyperlink"/>
    <w:unhideWhenUsed/>
    <w:qFormat/>
    <w:rPr>
      <w:color w:val="35A1D4"/>
      <w:u w:val="single"/>
    </w:rPr>
  </w:style>
  <w:style w:type="character" w:styleId="afb">
    <w:name w:val="Emphasis"/>
    <w:basedOn w:val="a0"/>
    <w:uiPriority w:val="20"/>
    <w:qFormat/>
    <w:rPr>
      <w:i/>
      <w:iCs/>
    </w:rPr>
  </w:style>
  <w:style w:type="character" w:styleId="afc">
    <w:name w:val="Hyperlink"/>
    <w:uiPriority w:val="99"/>
    <w:qFormat/>
    <w:rPr>
      <w:color w:val="35A1D4"/>
      <w:u w:val="single"/>
    </w:rPr>
  </w:style>
  <w:style w:type="paragraph" w:styleId="afd">
    <w:name w:val="No Spacing"/>
    <w:uiPriority w:val="1"/>
    <w:qFormat/>
    <w:rPr>
      <w:rFonts w:asciiTheme="minorHAnsi" w:eastAsiaTheme="minorEastAsia" w:hAnsiTheme="minorHAnsi" w:cstheme="minorBidi"/>
      <w:sz w:val="22"/>
      <w:szCs w:val="22"/>
    </w:rPr>
  </w:style>
  <w:style w:type="character" w:customStyle="1" w:styleId="10">
    <w:name w:val="标题 1 字符"/>
    <w:basedOn w:val="a0"/>
    <w:link w:val="1"/>
    <w:uiPriority w:val="1"/>
    <w:qFormat/>
    <w:rsid w:val="00DF0ED7"/>
    <w:rPr>
      <w:rFonts w:ascii="微软雅黑" w:eastAsia="微软雅黑" w:hAnsi="微软雅黑" w:cstheme="majorBidi"/>
      <w:b/>
      <w:bCs/>
      <w:smallCaps/>
      <w:color w:val="000000" w:themeColor="text1"/>
      <w:sz w:val="36"/>
      <w:szCs w:val="44"/>
    </w:rPr>
  </w:style>
  <w:style w:type="character" w:customStyle="1" w:styleId="a9">
    <w:name w:val="正文文本缩进 字符"/>
    <w:link w:val="a8"/>
    <w:qFormat/>
    <w:rPr>
      <w:rFonts w:ascii="Arial" w:hAnsi="Arial"/>
      <w:kern w:val="2"/>
      <w:sz w:val="21"/>
      <w:szCs w:val="24"/>
    </w:rPr>
  </w:style>
  <w:style w:type="character" w:customStyle="1" w:styleId="af1">
    <w:name w:val="页眉 字符"/>
    <w:link w:val="af0"/>
    <w:uiPriority w:val="99"/>
    <w:qFormat/>
    <w:rPr>
      <w:kern w:val="2"/>
      <w:sz w:val="18"/>
      <w:szCs w:val="18"/>
    </w:rPr>
  </w:style>
  <w:style w:type="character" w:customStyle="1" w:styleId="split">
    <w:name w:val="split"/>
    <w:qFormat/>
    <w:rPr>
      <w:sz w:val="16"/>
      <w:szCs w:val="0"/>
      <w:shd w:val="clear" w:color="auto" w:fill="959595"/>
    </w:rPr>
  </w:style>
  <w:style w:type="character" w:customStyle="1" w:styleId="ab">
    <w:name w:val="日期 字符"/>
    <w:link w:val="aa"/>
    <w:qFormat/>
    <w:rPr>
      <w:kern w:val="2"/>
      <w:sz w:val="21"/>
      <w:szCs w:val="24"/>
    </w:rPr>
  </w:style>
  <w:style w:type="character" w:customStyle="1" w:styleId="30">
    <w:name w:val="标题 3 字符"/>
    <w:basedOn w:val="a0"/>
    <w:link w:val="3"/>
    <w:uiPriority w:val="9"/>
    <w:qFormat/>
    <w:rPr>
      <w:rFonts w:ascii="微软雅黑" w:eastAsia="微软雅黑" w:hAnsi="微软雅黑" w:cs="微软雅黑"/>
      <w:b/>
      <w:bCs/>
      <w:i/>
      <w:caps/>
      <w:sz w:val="21"/>
      <w:szCs w:val="21"/>
    </w:rPr>
  </w:style>
  <w:style w:type="character" w:customStyle="1" w:styleId="af6">
    <w:name w:val="标题 字符"/>
    <w:basedOn w:val="a0"/>
    <w:link w:val="af5"/>
    <w:uiPriority w:val="10"/>
    <w:qFormat/>
    <w:rPr>
      <w:rFonts w:asciiTheme="majorHAnsi" w:eastAsiaTheme="majorEastAsia" w:hAnsiTheme="majorHAnsi" w:cstheme="majorHAnsi"/>
      <w:b/>
      <w:spacing w:val="5"/>
      <w:sz w:val="24"/>
      <w:szCs w:val="52"/>
    </w:rPr>
  </w:style>
  <w:style w:type="character" w:customStyle="1" w:styleId="20">
    <w:name w:val="标题 2 字符"/>
    <w:basedOn w:val="a0"/>
    <w:link w:val="2"/>
    <w:uiPriority w:val="9"/>
    <w:qFormat/>
    <w:rPr>
      <w:rFonts w:ascii="微软雅黑" w:eastAsia="微软雅黑" w:hAnsi="微软雅黑" w:cstheme="majorBidi"/>
      <w:b/>
      <w:bCs/>
      <w:caps/>
      <w:color w:val="000000" w:themeColor="text1"/>
      <w:sz w:val="28"/>
      <w:szCs w:val="26"/>
    </w:rPr>
  </w:style>
  <w:style w:type="character" w:customStyle="1" w:styleId="af3">
    <w:name w:val="副标题 字符"/>
    <w:basedOn w:val="a0"/>
    <w:link w:val="af2"/>
    <w:uiPriority w:val="11"/>
    <w:qFormat/>
    <w:rPr>
      <w:rFonts w:asciiTheme="majorHAnsi" w:eastAsiaTheme="majorEastAsia" w:hAnsiTheme="majorHAnsi" w:cstheme="majorBidi"/>
      <w:i/>
      <w:iCs/>
      <w:color w:val="4472C4" w:themeColor="accent1"/>
      <w:spacing w:val="15"/>
      <w:sz w:val="24"/>
      <w:szCs w:val="24"/>
    </w:rPr>
  </w:style>
  <w:style w:type="character" w:customStyle="1" w:styleId="ad">
    <w:name w:val="批注框文本 字符"/>
    <w:link w:val="ac"/>
    <w:semiHidden/>
    <w:qFormat/>
    <w:rPr>
      <w:kern w:val="2"/>
      <w:sz w:val="18"/>
      <w:szCs w:val="18"/>
    </w:rPr>
  </w:style>
  <w:style w:type="character" w:customStyle="1" w:styleId="11">
    <w:name w:val="不明显强调1"/>
    <w:uiPriority w:val="19"/>
    <w:qFormat/>
    <w:rPr>
      <w:rFonts w:eastAsia="宋体"/>
      <w:iCs/>
      <w:color w:val="000000"/>
      <w:sz w:val="18"/>
    </w:rPr>
  </w:style>
  <w:style w:type="character" w:customStyle="1" w:styleId="af">
    <w:name w:val="页脚 字符"/>
    <w:link w:val="ae"/>
    <w:uiPriority w:val="99"/>
    <w:qFormat/>
    <w:rPr>
      <w:kern w:val="2"/>
      <w:sz w:val="18"/>
      <w:szCs w:val="18"/>
    </w:rPr>
  </w:style>
  <w:style w:type="paragraph" w:customStyle="1" w:styleId="TOC10">
    <w:name w:val="TOC 标题1"/>
    <w:basedOn w:val="1"/>
    <w:next w:val="a"/>
    <w:uiPriority w:val="39"/>
    <w:qFormat/>
    <w:pPr>
      <w:spacing w:before="480" w:line="276" w:lineRule="auto"/>
      <w:outlineLvl w:val="9"/>
    </w:pPr>
    <w:rPr>
      <w:rFonts w:ascii="Cambria" w:hAnsi="Cambria"/>
      <w:color w:val="365F91"/>
    </w:rPr>
  </w:style>
  <w:style w:type="paragraph" w:customStyle="1" w:styleId="12">
    <w:name w:val="列出段落1"/>
    <w:basedOn w:val="a"/>
    <w:uiPriority w:val="34"/>
    <w:qFormat/>
    <w:pPr>
      <w:ind w:firstLineChars="200" w:firstLine="420"/>
    </w:pPr>
  </w:style>
  <w:style w:type="paragraph" w:customStyle="1" w:styleId="TOC11">
    <w:name w:val="TOC 标题11"/>
    <w:basedOn w:val="1"/>
    <w:next w:val="a"/>
    <w:uiPriority w:val="39"/>
    <w:unhideWhenUsed/>
    <w:qFormat/>
    <w:pPr>
      <w:spacing w:before="480" w:line="276" w:lineRule="auto"/>
      <w:outlineLvl w:val="9"/>
    </w:pPr>
    <w:rPr>
      <w:rFonts w:ascii="Cambria" w:hAnsi="Cambria"/>
      <w:color w:val="365F91"/>
    </w:rPr>
  </w:style>
  <w:style w:type="character" w:customStyle="1" w:styleId="a7">
    <w:name w:val="正文文本 字符"/>
    <w:basedOn w:val="a0"/>
    <w:link w:val="a6"/>
    <w:semiHidden/>
    <w:qFormat/>
    <w:rPr>
      <w:kern w:val="2"/>
      <w:sz w:val="18"/>
      <w:szCs w:val="24"/>
    </w:rPr>
  </w:style>
  <w:style w:type="character" w:customStyle="1" w:styleId="40">
    <w:name w:val="标题 4 字符"/>
    <w:basedOn w:val="a0"/>
    <w:link w:val="4"/>
    <w:uiPriority w:val="9"/>
    <w:qFormat/>
    <w:rPr>
      <w:rFonts w:asciiTheme="majorHAnsi" w:eastAsiaTheme="majorEastAsia" w:hAnsiTheme="majorHAnsi" w:cstheme="majorBidi"/>
      <w:b/>
      <w:bCs/>
      <w:i/>
      <w:iCs/>
      <w:color w:val="4472C4" w:themeColor="accent1"/>
    </w:rPr>
  </w:style>
  <w:style w:type="paragraph" w:customStyle="1" w:styleId="Bodytext1">
    <w:name w:val="Body text|1"/>
    <w:basedOn w:val="a"/>
    <w:qFormat/>
    <w:pPr>
      <w:spacing w:line="480" w:lineRule="auto"/>
    </w:pPr>
    <w:rPr>
      <w:rFonts w:ascii="宋体" w:hAnsi="宋体" w:cs="宋体"/>
      <w:sz w:val="11"/>
      <w:szCs w:val="11"/>
    </w:rPr>
  </w:style>
  <w:style w:type="character" w:customStyle="1" w:styleId="50">
    <w:name w:val="标题 5 字符"/>
    <w:basedOn w:val="a0"/>
    <w:link w:val="5"/>
    <w:uiPriority w:val="9"/>
    <w:semiHidden/>
    <w:qFormat/>
    <w:rPr>
      <w:rFonts w:asciiTheme="majorHAnsi" w:eastAsiaTheme="majorEastAsia" w:hAnsiTheme="majorHAnsi" w:cstheme="majorBidi"/>
      <w:color w:val="1F3864" w:themeColor="accent1" w:themeShade="80"/>
    </w:rPr>
  </w:style>
  <w:style w:type="character" w:customStyle="1" w:styleId="60">
    <w:name w:val="标题 6 字符"/>
    <w:basedOn w:val="a0"/>
    <w:link w:val="6"/>
    <w:uiPriority w:val="9"/>
    <w:semiHidden/>
    <w:qFormat/>
    <w:rPr>
      <w:rFonts w:asciiTheme="majorHAnsi" w:eastAsiaTheme="majorEastAsia" w:hAnsiTheme="majorHAnsi" w:cstheme="majorBidi"/>
      <w:i/>
      <w:iCs/>
      <w:color w:val="1F3864" w:themeColor="accent1" w:themeShade="80"/>
    </w:rPr>
  </w:style>
  <w:style w:type="character" w:customStyle="1" w:styleId="70">
    <w:name w:val="标题 7 字符"/>
    <w:basedOn w:val="a0"/>
    <w:link w:val="7"/>
    <w:uiPriority w:val="9"/>
    <w:semiHidden/>
    <w:qFormat/>
    <w:rPr>
      <w:rFonts w:asciiTheme="majorHAnsi" w:eastAsiaTheme="majorEastAsia" w:hAnsiTheme="majorHAnsi" w:cstheme="majorBidi"/>
      <w:i/>
      <w:iCs/>
      <w:color w:val="000000" w:themeColor="text1"/>
    </w:rPr>
  </w:style>
  <w:style w:type="character" w:customStyle="1" w:styleId="80">
    <w:name w:val="标题 8 字符"/>
    <w:basedOn w:val="a0"/>
    <w:link w:val="8"/>
    <w:uiPriority w:val="9"/>
    <w:semiHidden/>
    <w:qFormat/>
    <w:rPr>
      <w:rFonts w:asciiTheme="majorHAnsi" w:eastAsiaTheme="majorEastAsia" w:hAnsiTheme="majorHAnsi" w:cstheme="majorBidi"/>
      <w:color w:val="4472C4" w:themeColor="accent1"/>
      <w:sz w:val="20"/>
      <w:szCs w:val="20"/>
    </w:rPr>
  </w:style>
  <w:style w:type="character" w:customStyle="1" w:styleId="90">
    <w:name w:val="标题 9 字符"/>
    <w:basedOn w:val="a0"/>
    <w:link w:val="9"/>
    <w:uiPriority w:val="9"/>
    <w:semiHidden/>
    <w:qFormat/>
    <w:rPr>
      <w:rFonts w:asciiTheme="majorHAnsi" w:eastAsiaTheme="majorEastAsia" w:hAnsiTheme="majorHAnsi" w:cstheme="majorBidi"/>
      <w:i/>
      <w:iCs/>
      <w:color w:val="000000" w:themeColor="text1"/>
      <w:sz w:val="20"/>
      <w:szCs w:val="20"/>
    </w:rPr>
  </w:style>
  <w:style w:type="paragraph" w:styleId="afe">
    <w:name w:val="Quote"/>
    <w:basedOn w:val="a"/>
    <w:next w:val="a"/>
    <w:link w:val="aff"/>
    <w:uiPriority w:val="29"/>
    <w:qFormat/>
    <w:rPr>
      <w:i/>
      <w:iCs/>
      <w:color w:val="000000" w:themeColor="text1"/>
    </w:rPr>
  </w:style>
  <w:style w:type="character" w:customStyle="1" w:styleId="aff">
    <w:name w:val="引用 字符"/>
    <w:basedOn w:val="a0"/>
    <w:link w:val="afe"/>
    <w:uiPriority w:val="29"/>
    <w:qFormat/>
    <w:rPr>
      <w:i/>
      <w:iCs/>
      <w:color w:val="000000" w:themeColor="text1"/>
    </w:rPr>
  </w:style>
  <w:style w:type="paragraph" w:styleId="aff0">
    <w:name w:val="Intense Quote"/>
    <w:basedOn w:val="a"/>
    <w:next w:val="a"/>
    <w:link w:val="aff1"/>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aff1">
    <w:name w:val="明显引用 字符"/>
    <w:basedOn w:val="a0"/>
    <w:link w:val="aff0"/>
    <w:uiPriority w:val="30"/>
    <w:qFormat/>
    <w:rPr>
      <w:b/>
      <w:bCs/>
      <w:i/>
      <w:iCs/>
      <w:color w:val="4472C4" w:themeColor="accent1"/>
    </w:rPr>
  </w:style>
  <w:style w:type="character" w:customStyle="1" w:styleId="21">
    <w:name w:val="不明显强调2"/>
    <w:basedOn w:val="a0"/>
    <w:uiPriority w:val="19"/>
    <w:qFormat/>
    <w:rPr>
      <w:i/>
      <w:iCs/>
      <w:color w:val="000000" w:themeColor="text1"/>
    </w:rPr>
  </w:style>
  <w:style w:type="character" w:customStyle="1" w:styleId="13">
    <w:name w:val="明显强调1"/>
    <w:basedOn w:val="a0"/>
    <w:uiPriority w:val="21"/>
    <w:qFormat/>
    <w:rPr>
      <w:b/>
      <w:bCs/>
      <w:i/>
      <w:iCs/>
      <w:color w:val="4472C4" w:themeColor="accent1"/>
    </w:rPr>
  </w:style>
  <w:style w:type="character" w:customStyle="1" w:styleId="14">
    <w:name w:val="不明显参考1"/>
    <w:basedOn w:val="a0"/>
    <w:uiPriority w:val="31"/>
    <w:qFormat/>
    <w:rPr>
      <w:smallCaps/>
      <w:color w:val="ED7D31" w:themeColor="accent2"/>
      <w:u w:val="single"/>
    </w:rPr>
  </w:style>
  <w:style w:type="character" w:customStyle="1" w:styleId="15">
    <w:name w:val="明显参考1"/>
    <w:basedOn w:val="a0"/>
    <w:uiPriority w:val="32"/>
    <w:qFormat/>
    <w:rPr>
      <w:b/>
      <w:bCs/>
      <w:smallCaps/>
      <w:color w:val="ED7D31" w:themeColor="accent2"/>
      <w:spacing w:val="5"/>
      <w:u w:val="single"/>
    </w:rPr>
  </w:style>
  <w:style w:type="character" w:customStyle="1" w:styleId="16">
    <w:name w:val="书籍标题1"/>
    <w:basedOn w:val="a0"/>
    <w:uiPriority w:val="33"/>
    <w:qFormat/>
    <w:rPr>
      <w:b/>
      <w:bCs/>
      <w:smallCaps/>
      <w:spacing w:val="5"/>
    </w:rPr>
  </w:style>
  <w:style w:type="paragraph" w:customStyle="1" w:styleId="TOC20">
    <w:name w:val="TOC 标题2"/>
    <w:basedOn w:val="1"/>
    <w:next w:val="a"/>
    <w:uiPriority w:val="39"/>
    <w:unhideWhenUsed/>
    <w:qFormat/>
    <w:pPr>
      <w:outlineLvl w:val="9"/>
    </w:pPr>
  </w:style>
  <w:style w:type="paragraph" w:styleId="aff2">
    <w:name w:val="List Paragraph"/>
    <w:basedOn w:val="a"/>
    <w:uiPriority w:val="34"/>
    <w:qFormat/>
    <w:pPr>
      <w:ind w:firstLineChars="200" w:firstLine="420"/>
    </w:pPr>
  </w:style>
  <w:style w:type="character" w:customStyle="1" w:styleId="17">
    <w:name w:val="未处理的提及1"/>
    <w:basedOn w:val="a0"/>
    <w:uiPriority w:val="99"/>
    <w:semiHidden/>
    <w:unhideWhenUsed/>
    <w:qFormat/>
    <w:rPr>
      <w:color w:val="605E5C"/>
      <w:shd w:val="clear" w:color="auto" w:fill="E1DFDD"/>
    </w:rPr>
  </w:style>
  <w:style w:type="character" w:customStyle="1" w:styleId="right">
    <w:name w:val="right"/>
    <w:basedOn w:val="a0"/>
    <w:qFormat/>
  </w:style>
  <w:style w:type="paragraph" w:customStyle="1" w:styleId="18">
    <w:name w:val="修订1"/>
    <w:hidden/>
    <w:uiPriority w:val="99"/>
    <w:semiHidden/>
    <w:qFormat/>
    <w:rPr>
      <w:rFonts w:ascii="Arial" w:eastAsia="Arial" w:hAnsi="Arial" w:cs="Arial"/>
      <w:sz w:val="21"/>
      <w:szCs w:val="21"/>
    </w:rPr>
  </w:style>
  <w:style w:type="character" w:customStyle="1" w:styleId="22">
    <w:name w:val="未处理的提及2"/>
    <w:basedOn w:val="a0"/>
    <w:uiPriority w:val="99"/>
    <w:semiHidden/>
    <w:unhideWhenUsed/>
    <w:rPr>
      <w:color w:val="605E5C"/>
      <w:shd w:val="clear" w:color="auto" w:fill="E1DFDD"/>
    </w:rPr>
  </w:style>
  <w:style w:type="character" w:customStyle="1" w:styleId="23">
    <w:name w:val="书籍标题2"/>
    <w:basedOn w:val="a0"/>
    <w:uiPriority w:val="33"/>
    <w:qFormat/>
    <w:rPr>
      <w:rFonts w:ascii="微软雅黑 Light" w:eastAsia="微软雅黑 Light" w:hAnsi="微软雅黑 Light" w:cs="微软雅黑 Light"/>
      <w:bCs/>
      <w:i/>
      <w:iCs/>
      <w:spacing w:val="5"/>
      <w:sz w:val="13"/>
      <w:szCs w:val="13"/>
    </w:rPr>
  </w:style>
  <w:style w:type="paragraph" w:customStyle="1" w:styleId="19">
    <w:name w:val="样式1"/>
    <w:basedOn w:val="a"/>
    <w:link w:val="1a"/>
    <w:qFormat/>
    <w:pPr>
      <w:jc w:val="center"/>
    </w:pPr>
  </w:style>
  <w:style w:type="character" w:customStyle="1" w:styleId="1a">
    <w:name w:val="样式1 字符"/>
    <w:basedOn w:val="a0"/>
    <w:link w:val="19"/>
    <w:rPr>
      <w:rFonts w:ascii="Microsoft YaHei Light" w:eastAsia="Microsoft YaHei Light" w:hAnsi="Microsoft YaHei Light" w:cs="Arial"/>
      <w:sz w:val="18"/>
      <w:szCs w:val="21"/>
    </w:rPr>
  </w:style>
  <w:style w:type="paragraph" w:customStyle="1" w:styleId="1b">
    <w:name w:val="注释1"/>
    <w:basedOn w:val="a"/>
    <w:link w:val="1c"/>
    <w:qFormat/>
    <w:rsid w:val="00FD612B"/>
    <w:pPr>
      <w:spacing w:after="240"/>
    </w:pPr>
    <w:rPr>
      <w:b/>
      <w:i/>
      <w:iCs/>
      <w:sz w:val="13"/>
      <w:szCs w:val="13"/>
      <w:u w:val="single"/>
    </w:rPr>
  </w:style>
  <w:style w:type="character" w:customStyle="1" w:styleId="1c">
    <w:name w:val="注释1 字符"/>
    <w:basedOn w:val="a0"/>
    <w:link w:val="1b"/>
    <w:rsid w:val="00FD612B"/>
    <w:rPr>
      <w:rFonts w:ascii="Arial" w:eastAsia="Arial" w:hAnsi="Arial" w:cs="Arial"/>
      <w:b/>
      <w:i/>
      <w:iCs/>
      <w:sz w:val="13"/>
      <w:szCs w:val="13"/>
      <w:u w:val="single"/>
    </w:rPr>
  </w:style>
  <w:style w:type="character" w:styleId="aff3">
    <w:name w:val="annotation reference"/>
    <w:basedOn w:val="a0"/>
    <w:semiHidden/>
    <w:unhideWhenUsed/>
    <w:rsid w:val="007E4B7F"/>
    <w:rPr>
      <w:sz w:val="16"/>
      <w:szCs w:val="16"/>
    </w:rPr>
  </w:style>
  <w:style w:type="paragraph" w:styleId="aff4">
    <w:name w:val="annotation text"/>
    <w:basedOn w:val="a"/>
    <w:link w:val="aff5"/>
    <w:semiHidden/>
    <w:unhideWhenUsed/>
    <w:rsid w:val="007E4B7F"/>
    <w:rPr>
      <w:sz w:val="20"/>
      <w:szCs w:val="20"/>
    </w:rPr>
  </w:style>
  <w:style w:type="character" w:customStyle="1" w:styleId="aff5">
    <w:name w:val="批注文字 字符"/>
    <w:basedOn w:val="a0"/>
    <w:link w:val="aff4"/>
    <w:semiHidden/>
    <w:rsid w:val="007E4B7F"/>
    <w:rPr>
      <w:rFonts w:ascii="Arial" w:eastAsia="Arial" w:hAnsi="Arial" w:cs="Arial"/>
    </w:rPr>
  </w:style>
  <w:style w:type="paragraph" w:styleId="aff6">
    <w:name w:val="annotation subject"/>
    <w:basedOn w:val="aff4"/>
    <w:next w:val="aff4"/>
    <w:link w:val="aff7"/>
    <w:semiHidden/>
    <w:unhideWhenUsed/>
    <w:rsid w:val="007E4B7F"/>
    <w:rPr>
      <w:b/>
      <w:bCs/>
    </w:rPr>
  </w:style>
  <w:style w:type="character" w:customStyle="1" w:styleId="aff7">
    <w:name w:val="批注主题 字符"/>
    <w:basedOn w:val="aff5"/>
    <w:link w:val="aff6"/>
    <w:semiHidden/>
    <w:rsid w:val="007E4B7F"/>
    <w:rPr>
      <w:rFonts w:ascii="Arial" w:eastAsia="Arial" w:hAnsi="Arial" w:cs="Arial"/>
      <w:b/>
      <w:bCs/>
    </w:rPr>
  </w:style>
  <w:style w:type="paragraph" w:styleId="aff8">
    <w:name w:val="Revision"/>
    <w:hidden/>
    <w:uiPriority w:val="99"/>
    <w:semiHidden/>
    <w:rsid w:val="008B3460"/>
    <w:rPr>
      <w:rFonts w:ascii="Arial" w:eastAsia="Arial" w:hAnsi="Arial" w:cs="Arial"/>
      <w:sz w:val="18"/>
      <w:szCs w:val="18"/>
    </w:rPr>
  </w:style>
  <w:style w:type="character" w:styleId="aff9">
    <w:name w:val="Unresolved Mention"/>
    <w:basedOn w:val="a0"/>
    <w:uiPriority w:val="99"/>
    <w:semiHidden/>
    <w:unhideWhenUsed/>
    <w:rsid w:val="005156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299">
      <w:bodyDiv w:val="1"/>
      <w:marLeft w:val="0"/>
      <w:marRight w:val="0"/>
      <w:marTop w:val="0"/>
      <w:marBottom w:val="0"/>
      <w:divBdr>
        <w:top w:val="none" w:sz="0" w:space="0" w:color="auto"/>
        <w:left w:val="none" w:sz="0" w:space="0" w:color="auto"/>
        <w:bottom w:val="none" w:sz="0" w:space="0" w:color="auto"/>
        <w:right w:val="none" w:sz="0" w:space="0" w:color="auto"/>
      </w:divBdr>
    </w:div>
    <w:div w:id="222369268">
      <w:bodyDiv w:val="1"/>
      <w:marLeft w:val="0"/>
      <w:marRight w:val="0"/>
      <w:marTop w:val="0"/>
      <w:marBottom w:val="0"/>
      <w:divBdr>
        <w:top w:val="none" w:sz="0" w:space="0" w:color="auto"/>
        <w:left w:val="none" w:sz="0" w:space="0" w:color="auto"/>
        <w:bottom w:val="none" w:sz="0" w:space="0" w:color="auto"/>
        <w:right w:val="none" w:sz="0" w:space="0" w:color="auto"/>
      </w:divBdr>
      <w:divsChild>
        <w:div w:id="972758062">
          <w:marLeft w:val="446"/>
          <w:marRight w:val="0"/>
          <w:marTop w:val="0"/>
          <w:marBottom w:val="0"/>
          <w:divBdr>
            <w:top w:val="none" w:sz="0" w:space="0" w:color="auto"/>
            <w:left w:val="none" w:sz="0" w:space="0" w:color="auto"/>
            <w:bottom w:val="none" w:sz="0" w:space="0" w:color="auto"/>
            <w:right w:val="none" w:sz="0" w:space="0" w:color="auto"/>
          </w:divBdr>
        </w:div>
        <w:div w:id="1738551973">
          <w:marLeft w:val="547"/>
          <w:marRight w:val="0"/>
          <w:marTop w:val="0"/>
          <w:marBottom w:val="0"/>
          <w:divBdr>
            <w:top w:val="none" w:sz="0" w:space="0" w:color="auto"/>
            <w:left w:val="none" w:sz="0" w:space="0" w:color="auto"/>
            <w:bottom w:val="none" w:sz="0" w:space="0" w:color="auto"/>
            <w:right w:val="none" w:sz="0" w:space="0" w:color="auto"/>
          </w:divBdr>
        </w:div>
      </w:divsChild>
    </w:div>
    <w:div w:id="440031186">
      <w:bodyDiv w:val="1"/>
      <w:marLeft w:val="0"/>
      <w:marRight w:val="0"/>
      <w:marTop w:val="0"/>
      <w:marBottom w:val="0"/>
      <w:divBdr>
        <w:top w:val="none" w:sz="0" w:space="0" w:color="auto"/>
        <w:left w:val="none" w:sz="0" w:space="0" w:color="auto"/>
        <w:bottom w:val="none" w:sz="0" w:space="0" w:color="auto"/>
        <w:right w:val="none" w:sz="0" w:space="0" w:color="auto"/>
      </w:divBdr>
    </w:div>
    <w:div w:id="2100984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100.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jpe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4.png"/><Relationship Id="rId138" Type="http://schemas.openxmlformats.org/officeDocument/2006/relationships/image" Target="media/image119.png"/><Relationship Id="rId16" Type="http://schemas.openxmlformats.org/officeDocument/2006/relationships/hyperlink" Target="file:///C:\Users\Administrator\Desktop\&#20010;&#20154;&#24037;&#20316;&#20869;&#23481;\&#35828;&#26126;&#20070;\&#21487;&#32534;&#36753;&#25991;&#26723;\www2.xtooltech.com" TargetMode="External"/><Relationship Id="rId107" Type="http://schemas.openxmlformats.org/officeDocument/2006/relationships/image" Target="media/image90.png"/><Relationship Id="rId11" Type="http://schemas.openxmlformats.org/officeDocument/2006/relationships/header" Target="header2.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image" Target="media/image106.png"/><Relationship Id="rId128" Type="http://schemas.openxmlformats.org/officeDocument/2006/relationships/image" Target="media/image109.png"/><Relationship Id="rId144" Type="http://schemas.openxmlformats.org/officeDocument/2006/relationships/image" Target="media/image125.png"/><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3.jpeg"/><Relationship Id="rId85" Type="http://schemas.openxmlformats.org/officeDocument/2006/relationships/image" Target="media/image68.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9.png"/><Relationship Id="rId124" Type="http://schemas.openxmlformats.org/officeDocument/2006/relationships/hyperlink" Target="mailto:support1@xtooltech.com" TargetMode="External"/><Relationship Id="rId129" Type="http://schemas.openxmlformats.org/officeDocument/2006/relationships/image" Target="media/image110.png"/><Relationship Id="rId137" Type="http://schemas.openxmlformats.org/officeDocument/2006/relationships/image" Target="media/image118.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4.png"/><Relationship Id="rId132" Type="http://schemas.openxmlformats.org/officeDocument/2006/relationships/image" Target="media/image113.png"/><Relationship Id="rId140" Type="http://schemas.openxmlformats.org/officeDocument/2006/relationships/image" Target="media/image121.png"/><Relationship Id="rId145" Type="http://schemas.openxmlformats.org/officeDocument/2006/relationships/image" Target="media/image12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Administrator\Desktop\&#20010;&#20154;&#24037;&#20316;&#20869;&#23481;\&#35828;&#26126;&#20070;\&#21487;&#32534;&#36753;&#25991;&#26723;\www.xtooltech.co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image" Target="media/image108.png"/><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png"/><Relationship Id="rId94" Type="http://schemas.openxmlformats.org/officeDocument/2006/relationships/image" Target="media/image77.jpe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30" Type="http://schemas.openxmlformats.org/officeDocument/2006/relationships/image" Target="media/image111.png"/><Relationship Id="rId135" Type="http://schemas.openxmlformats.org/officeDocument/2006/relationships/image" Target="media/image116.png"/><Relationship Id="rId143" Type="http://schemas.openxmlformats.org/officeDocument/2006/relationships/image" Target="media/image124.png"/><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jpe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7.png"/><Relationship Id="rId141" Type="http://schemas.openxmlformats.org/officeDocument/2006/relationships/image" Target="media/image122.png"/><Relationship Id="rId146"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2.png"/><Relationship Id="rId136" Type="http://schemas.openxmlformats.org/officeDocument/2006/relationships/image" Target="media/image117.png"/><Relationship Id="rId61" Type="http://schemas.openxmlformats.org/officeDocument/2006/relationships/image" Target="media/image44.png"/><Relationship Id="rId82" Type="http://schemas.openxmlformats.org/officeDocument/2006/relationships/image" Target="media/image65.jpeg"/><Relationship Id="rId19" Type="http://schemas.openxmlformats.org/officeDocument/2006/relationships/image" Target="media/image2.png"/><Relationship Id="rId14" Type="http://schemas.openxmlformats.org/officeDocument/2006/relationships/footer" Target="footer3.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jpe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footer" Target="footer6.xml"/><Relationship Id="rId147" Type="http://schemas.openxmlformats.org/officeDocument/2006/relationships/hyperlink" Target="http://www.xtooltech.com" TargetMode="Externa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prstDash val="lgDash"/>
          <a:headEnd type="oval"/>
          <a:tailEnd type="oval"/>
        </a:ln>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C0714B-20E4-4935-B5A8-D29C0B739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8518</TotalTime>
  <Pages>1</Pages>
  <Words>10303</Words>
  <Characters>58733</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汉王PDF转换RTF文档</vt:lpstr>
    </vt:vector>
  </TitlesOfParts>
  <Company>Microsoft</Company>
  <LinksUpToDate>false</LinksUpToDate>
  <CharactersWithSpaces>68899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汉王PDF转换RTF文档</dc:title>
  <dc:subject>PDF_RTF</dc:subject>
  <dc:creator>dell-V3400</dc:creator>
  <cp:lastModifiedBy>Francis Liu</cp:lastModifiedBy>
  <cp:revision>11</cp:revision>
  <cp:lastPrinted>2022-12-28T04:27:00Z</cp:lastPrinted>
  <dcterms:created xsi:type="dcterms:W3CDTF">2022-11-17T07:42:00Z</dcterms:created>
  <dcterms:modified xsi:type="dcterms:W3CDTF">2022-12-28T06:48:00Z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6A9E2719E20A49A1AD32739372085B75</vt:lpwstr>
  </property>
  <property fmtid="{D5CDD505-2E9C-101B-9397-08002B2CF9AE}" pid="4" name="GrammarlyDocumentId">
    <vt:lpwstr>d7043fc09005b9847594d1a2754948978d7e72679c77a0c4e4e79fad66e816c9</vt:lpwstr>
  </property>
</Properties>
</file>